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0E3" w:rsidRDefault="00D77D1C" w:rsidP="007D60E3">
      <w:pPr>
        <w:spacing w:after="0" w:line="336" w:lineRule="auto"/>
        <w:textAlignment w:val="top"/>
        <w:rPr>
          <w:rFonts w:ascii="Verdana" w:eastAsia="Times New Roman" w:hAnsi="Verdana"/>
          <w:b/>
          <w:color w:val="000000"/>
          <w:sz w:val="16"/>
          <w:szCs w:val="16"/>
        </w:rPr>
      </w:pPr>
      <w:r>
        <w:rPr>
          <w:rFonts w:ascii="Verdana" w:eastAsia="Times New Roman" w:hAnsi="Verdana"/>
          <w:b/>
          <w:color w:val="000000"/>
          <w:sz w:val="16"/>
          <w:szCs w:val="16"/>
        </w:rPr>
        <w:t>Value and Reference Types</w:t>
      </w:r>
    </w:p>
    <w:p w:rsidR="00D77D1C" w:rsidRPr="00A84A76" w:rsidRDefault="00D77D1C" w:rsidP="007D60E3">
      <w:pPr>
        <w:spacing w:after="0" w:line="336" w:lineRule="auto"/>
        <w:textAlignment w:val="top"/>
        <w:rPr>
          <w:rFonts w:ascii="Verdana" w:eastAsia="Times New Roman" w:hAnsi="Verdana"/>
          <w:b/>
          <w:color w:val="000000"/>
          <w:sz w:val="16"/>
          <w:szCs w:val="16"/>
        </w:rPr>
      </w:pPr>
    </w:p>
    <w:p w:rsidR="007D60E3" w:rsidRPr="00A84A76" w:rsidRDefault="007D60E3" w:rsidP="007D60E3">
      <w:p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C# supports two kinds of variable types: </w:t>
      </w:r>
    </w:p>
    <w:p w:rsidR="007D60E3" w:rsidRPr="00A84A76" w:rsidRDefault="007D60E3" w:rsidP="007D60E3">
      <w:pPr>
        <w:numPr>
          <w:ilvl w:val="0"/>
          <w:numId w:val="1"/>
        </w:num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Value types </w:t>
      </w:r>
    </w:p>
    <w:p w:rsidR="007D60E3" w:rsidRPr="00A84A76" w:rsidRDefault="007D60E3" w:rsidP="007D60E3">
      <w:pPr>
        <w:spacing w:after="150" w:line="336" w:lineRule="auto"/>
        <w:ind w:left="720"/>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These are the built-in primitive data types, such as char, int, and float, as well as user-defined types declared with struct. </w:t>
      </w:r>
    </w:p>
    <w:p w:rsidR="007D60E3" w:rsidRPr="00A84A76" w:rsidRDefault="007D60E3" w:rsidP="007D60E3">
      <w:pPr>
        <w:numPr>
          <w:ilvl w:val="0"/>
          <w:numId w:val="1"/>
        </w:num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Reference types </w:t>
      </w:r>
    </w:p>
    <w:p w:rsidR="007D60E3" w:rsidRPr="00A84A76" w:rsidRDefault="007D60E3" w:rsidP="007D60E3">
      <w:pPr>
        <w:spacing w:after="150" w:line="336" w:lineRule="auto"/>
        <w:ind w:left="720"/>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Classes and other complex data types that are constructed from the primitive types. Variables of such types do not contain an instance of the type, but merely a reference to an instance. </w:t>
      </w:r>
    </w:p>
    <w:p w:rsidR="007D60E3" w:rsidRPr="00A84A76" w:rsidRDefault="007D60E3" w:rsidP="007D60E3">
      <w:p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If you create two value-type variables, i and j, as follows, then i and j are completely independent of each other: </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FF"/>
          <w:sz w:val="20"/>
          <w:szCs w:val="20"/>
        </w:rPr>
        <w:t>int</w:t>
      </w:r>
      <w:r w:rsidRPr="00A84A76">
        <w:rPr>
          <w:rFonts w:ascii="Courier New" w:eastAsia="Times New Roman" w:hAnsi="Courier New" w:cs="Courier New"/>
          <w:color w:val="000000"/>
          <w:sz w:val="20"/>
          <w:szCs w:val="20"/>
        </w:rPr>
        <w:t xml:space="preserve"> i = 10;</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FF"/>
          <w:sz w:val="20"/>
          <w:szCs w:val="20"/>
        </w:rPr>
        <w:t>int</w:t>
      </w:r>
      <w:r w:rsidRPr="00A84A76">
        <w:rPr>
          <w:rFonts w:ascii="Courier New" w:eastAsia="Times New Roman" w:hAnsi="Courier New" w:cs="Courier New"/>
          <w:color w:val="000000"/>
          <w:sz w:val="20"/>
          <w:szCs w:val="20"/>
        </w:rPr>
        <w:t xml:space="preserve"> j = 20;</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7D60E3" w:rsidRPr="00A84A76" w:rsidRDefault="007D60E3" w:rsidP="007D60E3">
      <w:p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They are given separate memory locations: </w:t>
      </w:r>
    </w:p>
    <w:p w:rsidR="007D60E3" w:rsidRPr="00A84A76" w:rsidRDefault="00EA1105" w:rsidP="007D60E3">
      <w:pPr>
        <w:spacing w:after="0" w:line="336" w:lineRule="auto"/>
        <w:textAlignment w:val="top"/>
        <w:rPr>
          <w:rFonts w:ascii="Verdana" w:eastAsia="Times New Roman" w:hAnsi="Verdana"/>
          <w:color w:val="000000"/>
          <w:sz w:val="16"/>
          <w:szCs w:val="16"/>
        </w:rPr>
      </w:pPr>
      <w:r w:rsidRPr="007D60E3">
        <w:rPr>
          <w:rFonts w:ascii="Verdana" w:eastAsia="Times New Roman" w:hAnsi="Verdana"/>
          <w:noProof/>
          <w:color w:val="000000"/>
          <w:sz w:val="16"/>
          <w:szCs w:val="16"/>
        </w:rPr>
        <w:drawing>
          <wp:inline distT="0" distB="0" distL="0" distR="0">
            <wp:extent cx="2336800" cy="1278255"/>
            <wp:effectExtent l="0" t="0" r="0" b="0"/>
            <wp:docPr id="1" name="Picture 2" descr="Separate memory addresses for value typ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eparate memory addresses for value types"/>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1278255"/>
                    </a:xfrm>
                    <a:prstGeom prst="rect">
                      <a:avLst/>
                    </a:prstGeom>
                    <a:noFill/>
                    <a:ln>
                      <a:noFill/>
                    </a:ln>
                  </pic:spPr>
                </pic:pic>
              </a:graphicData>
            </a:graphic>
          </wp:inline>
        </w:drawing>
      </w:r>
    </w:p>
    <w:p w:rsidR="007D60E3" w:rsidRPr="00A84A76" w:rsidRDefault="007D60E3" w:rsidP="007D60E3">
      <w:p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If you change the value of one of these variables, the other will naturally not be affected. For instance, if you have an expression such as the following, then there is still no connection between the variables: </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FF"/>
          <w:sz w:val="20"/>
          <w:szCs w:val="20"/>
        </w:rPr>
        <w:t>int</w:t>
      </w:r>
      <w:r w:rsidRPr="00A84A76">
        <w:rPr>
          <w:rFonts w:ascii="Courier New" w:eastAsia="Times New Roman" w:hAnsi="Courier New" w:cs="Courier New"/>
          <w:color w:val="000000"/>
          <w:sz w:val="20"/>
          <w:szCs w:val="20"/>
        </w:rPr>
        <w:t xml:space="preserve"> k = i;</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7D60E3" w:rsidRPr="00A84A76" w:rsidRDefault="007D60E3" w:rsidP="007D60E3">
      <w:p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That is, if you change the value of i, k will remain at the value that i had at the time of the assignment. </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00"/>
          <w:sz w:val="20"/>
          <w:szCs w:val="20"/>
        </w:rPr>
        <w:t>i = 30;</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00"/>
          <w:sz w:val="20"/>
          <w:szCs w:val="20"/>
        </w:rPr>
        <w:t>System.Console.WriteLine(i.ToString());  // 30</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00"/>
          <w:sz w:val="20"/>
          <w:szCs w:val="20"/>
        </w:rPr>
        <w:t>System.Console.WriteLine(k.ToString());  // 10</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7D60E3" w:rsidRPr="00A84A76" w:rsidRDefault="007D60E3" w:rsidP="007D60E3">
      <w:p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Reference types, however, act differently. For instance, you could declare two variables as follows: </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00"/>
          <w:sz w:val="20"/>
          <w:szCs w:val="20"/>
        </w:rPr>
        <w:t xml:space="preserve">Employee ee1 = </w:t>
      </w:r>
      <w:r w:rsidRPr="00A84A76">
        <w:rPr>
          <w:rFonts w:ascii="Courier New" w:eastAsia="Times New Roman" w:hAnsi="Courier New" w:cs="Courier New"/>
          <w:color w:val="0000FF"/>
          <w:sz w:val="20"/>
          <w:szCs w:val="20"/>
        </w:rPr>
        <w:t>new</w:t>
      </w:r>
      <w:r w:rsidRPr="00A84A76">
        <w:rPr>
          <w:rFonts w:ascii="Courier New" w:eastAsia="Times New Roman" w:hAnsi="Courier New" w:cs="Courier New"/>
          <w:color w:val="000000"/>
          <w:sz w:val="20"/>
          <w:szCs w:val="20"/>
        </w:rPr>
        <w:t xml:space="preserve"> Employee();</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00"/>
          <w:sz w:val="20"/>
          <w:szCs w:val="20"/>
        </w:rPr>
        <w:t>Employee ee2 = ee1;</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7D60E3" w:rsidRPr="00A84A76" w:rsidRDefault="007D60E3" w:rsidP="007D60E3">
      <w:p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Now, because classes are reference types in C#, </w:t>
      </w:r>
      <w:r w:rsidRPr="00A84A76">
        <w:rPr>
          <w:rFonts w:ascii="Courier New" w:eastAsia="Times New Roman" w:hAnsi="Courier New" w:cs="Courier New"/>
          <w:color w:val="000066"/>
          <w:sz w:val="17"/>
        </w:rPr>
        <w:t>ee1</w:t>
      </w:r>
      <w:r w:rsidRPr="00A84A76">
        <w:rPr>
          <w:rFonts w:ascii="Verdana" w:eastAsia="Times New Roman" w:hAnsi="Verdana"/>
          <w:color w:val="000000"/>
          <w:sz w:val="16"/>
          <w:szCs w:val="16"/>
        </w:rPr>
        <w:t xml:space="preserve"> is known as a reference to </w:t>
      </w:r>
      <w:r w:rsidRPr="00A84A76">
        <w:rPr>
          <w:rFonts w:ascii="Courier New" w:eastAsia="Times New Roman" w:hAnsi="Courier New" w:cs="Courier New"/>
          <w:color w:val="000066"/>
          <w:sz w:val="17"/>
        </w:rPr>
        <w:t>Employee</w:t>
      </w:r>
      <w:r w:rsidRPr="00A84A76">
        <w:rPr>
          <w:rFonts w:ascii="Verdana" w:eastAsia="Times New Roman" w:hAnsi="Verdana"/>
          <w:color w:val="000000"/>
          <w:sz w:val="16"/>
          <w:szCs w:val="16"/>
        </w:rPr>
        <w:t xml:space="preserve">. The first of the previous two lines creates an instance of </w:t>
      </w:r>
      <w:r w:rsidRPr="00A84A76">
        <w:rPr>
          <w:rFonts w:ascii="Courier New" w:eastAsia="Times New Roman" w:hAnsi="Courier New" w:cs="Courier New"/>
          <w:color w:val="000066"/>
          <w:sz w:val="17"/>
        </w:rPr>
        <w:t>Employee</w:t>
      </w:r>
      <w:r w:rsidRPr="00A84A76">
        <w:rPr>
          <w:rFonts w:ascii="Verdana" w:eastAsia="Times New Roman" w:hAnsi="Verdana"/>
          <w:color w:val="000000"/>
          <w:sz w:val="16"/>
          <w:szCs w:val="16"/>
        </w:rPr>
        <w:t xml:space="preserve"> in memory, and sets </w:t>
      </w:r>
      <w:r w:rsidRPr="00A84A76">
        <w:rPr>
          <w:rFonts w:ascii="Courier New" w:eastAsia="Times New Roman" w:hAnsi="Courier New" w:cs="Courier New"/>
          <w:color w:val="000066"/>
          <w:sz w:val="17"/>
        </w:rPr>
        <w:t>ee1</w:t>
      </w:r>
      <w:r w:rsidRPr="00A84A76">
        <w:rPr>
          <w:rFonts w:ascii="Verdana" w:eastAsia="Times New Roman" w:hAnsi="Verdana"/>
          <w:color w:val="000000"/>
          <w:sz w:val="16"/>
          <w:szCs w:val="16"/>
        </w:rPr>
        <w:t xml:space="preserve"> to reference it. Thus, when you set </w:t>
      </w:r>
      <w:r w:rsidRPr="00A84A76">
        <w:rPr>
          <w:rFonts w:ascii="Courier New" w:eastAsia="Times New Roman" w:hAnsi="Courier New" w:cs="Courier New"/>
          <w:color w:val="000066"/>
          <w:sz w:val="17"/>
        </w:rPr>
        <w:t>ee2</w:t>
      </w:r>
      <w:r w:rsidRPr="00A84A76">
        <w:rPr>
          <w:rFonts w:ascii="Verdana" w:eastAsia="Times New Roman" w:hAnsi="Verdana"/>
          <w:color w:val="000000"/>
          <w:sz w:val="16"/>
          <w:szCs w:val="16"/>
        </w:rPr>
        <w:t xml:space="preserve"> to equal </w:t>
      </w:r>
      <w:r w:rsidRPr="00A84A76">
        <w:rPr>
          <w:rFonts w:ascii="Courier New" w:eastAsia="Times New Roman" w:hAnsi="Courier New" w:cs="Courier New"/>
          <w:color w:val="000066"/>
          <w:sz w:val="17"/>
        </w:rPr>
        <w:t>ee1</w:t>
      </w:r>
      <w:r w:rsidRPr="00A84A76">
        <w:rPr>
          <w:rFonts w:ascii="Verdana" w:eastAsia="Times New Roman" w:hAnsi="Verdana"/>
          <w:color w:val="000000"/>
          <w:sz w:val="16"/>
          <w:szCs w:val="16"/>
        </w:rPr>
        <w:t xml:space="preserve">, it contains a duplicate of the reference to the class in memory. If you now change properties on </w:t>
      </w:r>
      <w:r w:rsidRPr="00A84A76">
        <w:rPr>
          <w:rFonts w:ascii="Courier New" w:eastAsia="Times New Roman" w:hAnsi="Courier New" w:cs="Courier New"/>
          <w:color w:val="000066"/>
          <w:sz w:val="17"/>
        </w:rPr>
        <w:lastRenderedPageBreak/>
        <w:t>ee2</w:t>
      </w:r>
      <w:r w:rsidRPr="00A84A76">
        <w:rPr>
          <w:rFonts w:ascii="Verdana" w:eastAsia="Times New Roman" w:hAnsi="Verdana"/>
          <w:color w:val="000000"/>
          <w:sz w:val="16"/>
          <w:szCs w:val="16"/>
        </w:rPr>
        <w:t xml:space="preserve">, properties on </w:t>
      </w:r>
      <w:r w:rsidRPr="00A84A76">
        <w:rPr>
          <w:rFonts w:ascii="Courier New" w:eastAsia="Times New Roman" w:hAnsi="Courier New" w:cs="Courier New"/>
          <w:color w:val="000066"/>
          <w:sz w:val="17"/>
        </w:rPr>
        <w:t>ee1</w:t>
      </w:r>
      <w:r w:rsidRPr="00A84A76">
        <w:rPr>
          <w:rFonts w:ascii="Verdana" w:eastAsia="Times New Roman" w:hAnsi="Verdana"/>
          <w:color w:val="000000"/>
          <w:sz w:val="16"/>
          <w:szCs w:val="16"/>
        </w:rPr>
        <w:t xml:space="preserve"> reflect these changes, because both point to the same object in memory, as shown in the following: </w:t>
      </w:r>
    </w:p>
    <w:p w:rsidR="007D60E3" w:rsidRPr="00A84A76" w:rsidRDefault="00EA1105" w:rsidP="007D60E3">
      <w:pPr>
        <w:spacing w:after="0" w:line="336" w:lineRule="auto"/>
        <w:textAlignment w:val="top"/>
        <w:rPr>
          <w:rFonts w:ascii="Verdana" w:eastAsia="Times New Roman" w:hAnsi="Verdana"/>
          <w:color w:val="000000"/>
          <w:sz w:val="16"/>
          <w:szCs w:val="16"/>
        </w:rPr>
      </w:pPr>
      <w:r w:rsidRPr="007D60E3">
        <w:rPr>
          <w:rFonts w:ascii="Verdana" w:eastAsia="Times New Roman" w:hAnsi="Verdana"/>
          <w:noProof/>
          <w:color w:val="000000"/>
          <w:sz w:val="16"/>
          <w:szCs w:val="16"/>
        </w:rPr>
        <w:drawing>
          <wp:inline distT="0" distB="0" distL="0" distR="0">
            <wp:extent cx="4021455" cy="2387600"/>
            <wp:effectExtent l="0" t="0" r="0" b="0"/>
            <wp:docPr id="2" name="Picture 6" descr="Memory locations for reference typ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emory locations for reference types"/>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1455" cy="2387600"/>
                    </a:xfrm>
                    <a:prstGeom prst="rect">
                      <a:avLst/>
                    </a:prstGeom>
                    <a:noFill/>
                    <a:ln>
                      <a:noFill/>
                    </a:ln>
                  </pic:spPr>
                </pic:pic>
              </a:graphicData>
            </a:graphic>
          </wp:inline>
        </w:drawing>
      </w:r>
    </w:p>
    <w:p w:rsidR="007D60E3" w:rsidRPr="00A84A76" w:rsidRDefault="00EA1105" w:rsidP="007D60E3">
      <w:pPr>
        <w:spacing w:after="0" w:line="336" w:lineRule="auto"/>
        <w:textAlignment w:val="top"/>
        <w:rPr>
          <w:rFonts w:ascii="Verdana" w:eastAsia="Times New Roman" w:hAnsi="Verdana"/>
          <w:color w:val="000000"/>
          <w:sz w:val="16"/>
          <w:szCs w:val="16"/>
        </w:rPr>
      </w:pPr>
      <w:r w:rsidRPr="007D60E3">
        <w:rPr>
          <w:rFonts w:ascii="Verdana" w:eastAsia="Times New Roman" w:hAnsi="Verdana"/>
          <w:noProof/>
          <w:color w:val="000000"/>
          <w:sz w:val="16"/>
          <w:szCs w:val="16"/>
        </w:rPr>
        <w:drawing>
          <wp:inline distT="0" distB="0" distL="0" distR="0">
            <wp:extent cx="8255" cy="8255"/>
            <wp:effectExtent l="0" t="0" r="0" b="0"/>
            <wp:docPr id="3" name="ctl00_rs1_mainContentContainer_cpe46768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67685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D60E3" w:rsidRPr="00A84A76">
        <w:rPr>
          <w:rFonts w:ascii="Verdana" w:eastAsia="Times New Roman" w:hAnsi="Verdana"/>
          <w:color w:val="000000"/>
          <w:sz w:val="16"/>
          <w:szCs w:val="16"/>
        </w:rPr>
        <w:t xml:space="preserve"> Boxing and Unboxing </w:t>
      </w:r>
    </w:p>
    <w:p w:rsidR="007D60E3" w:rsidRPr="00A84A76" w:rsidRDefault="007D60E3" w:rsidP="007D60E3">
      <w:pPr>
        <w:spacing w:after="150" w:line="336" w:lineRule="auto"/>
        <w:textAlignment w:val="top"/>
        <w:rPr>
          <w:rFonts w:ascii="Verdana" w:eastAsia="Times New Roman" w:hAnsi="Verdana"/>
          <w:color w:val="000000"/>
          <w:sz w:val="16"/>
          <w:szCs w:val="16"/>
        </w:rPr>
      </w:pPr>
      <w:r w:rsidRPr="00A84A76">
        <w:rPr>
          <w:rFonts w:ascii="Verdana" w:eastAsia="Times New Roman" w:hAnsi="Verdana"/>
          <w:color w:val="000000"/>
          <w:sz w:val="16"/>
          <w:szCs w:val="16"/>
        </w:rPr>
        <w:t xml:space="preserve">The process of converting a value type to a reference type is called boxing. The inverse process, converting a reference type to a value type, is called unboxing. This is illustrated in the following code: </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FF"/>
          <w:sz w:val="20"/>
          <w:szCs w:val="20"/>
        </w:rPr>
        <w:t>int</w:t>
      </w:r>
      <w:r w:rsidRPr="00A84A76">
        <w:rPr>
          <w:rFonts w:ascii="Courier New" w:eastAsia="Times New Roman" w:hAnsi="Courier New" w:cs="Courier New"/>
          <w:color w:val="000000"/>
          <w:sz w:val="20"/>
          <w:szCs w:val="20"/>
        </w:rPr>
        <w:t xml:space="preserve"> i = 123;      // a value type</w:t>
      </w:r>
    </w:p>
    <w:p w:rsidR="007D60E3" w:rsidRPr="00A84A76" w:rsidRDefault="007D60E3" w:rsidP="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00"/>
          <w:sz w:val="20"/>
          <w:szCs w:val="20"/>
        </w:rPr>
        <w:t>object o = i;     // boxing</w:t>
      </w:r>
    </w:p>
    <w:p w:rsidR="007D60E3" w:rsidRPr="00EA1105" w:rsidRDefault="007D60E3" w:rsidP="00EA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84A76">
        <w:rPr>
          <w:rFonts w:ascii="Courier New" w:eastAsia="Times New Roman" w:hAnsi="Courier New" w:cs="Courier New"/>
          <w:color w:val="0000FF"/>
          <w:sz w:val="20"/>
          <w:szCs w:val="20"/>
        </w:rPr>
        <w:t>int</w:t>
      </w:r>
      <w:r w:rsidRPr="00A84A76">
        <w:rPr>
          <w:rFonts w:ascii="Courier New" w:eastAsia="Times New Roman" w:hAnsi="Courier New" w:cs="Courier New"/>
          <w:color w:val="000000"/>
          <w:sz w:val="20"/>
          <w:szCs w:val="20"/>
        </w:rPr>
        <w:t xml:space="preserve"> j = (</w:t>
      </w:r>
      <w:r w:rsidRPr="00A84A76">
        <w:rPr>
          <w:rFonts w:ascii="Courier New" w:eastAsia="Times New Roman" w:hAnsi="Courier New" w:cs="Courier New"/>
          <w:color w:val="0000FF"/>
          <w:sz w:val="20"/>
          <w:szCs w:val="20"/>
        </w:rPr>
        <w:t>int</w:t>
      </w:r>
      <w:r w:rsidRPr="00A84A76">
        <w:rPr>
          <w:rFonts w:ascii="Courier New" w:eastAsia="Times New Roman" w:hAnsi="Courier New" w:cs="Courier New"/>
          <w:color w:val="000000"/>
          <w:sz w:val="20"/>
          <w:szCs w:val="20"/>
        </w:rPr>
        <w:t>)o;  // unboxing</w:t>
      </w:r>
    </w:p>
    <w:sectPr w:rsidR="007D60E3" w:rsidRPr="00EA1105" w:rsidSect="0055180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535C" w:rsidRDefault="001A535C">
      <w:pPr>
        <w:spacing w:after="0" w:line="240" w:lineRule="auto"/>
      </w:pPr>
      <w:r>
        <w:separator/>
      </w:r>
    </w:p>
  </w:endnote>
  <w:endnote w:type="continuationSeparator" w:id="0">
    <w:p w:rsidR="001A535C" w:rsidRDefault="001A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80A" w:rsidRDefault="0055180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945FE">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945FE">
      <w:rPr>
        <w:b/>
        <w:noProof/>
      </w:rPr>
      <w:t>5</w:t>
    </w:r>
    <w:r>
      <w:rPr>
        <w:b/>
        <w:sz w:val="24"/>
        <w:szCs w:val="24"/>
      </w:rPr>
      <w:fldChar w:fldCharType="end"/>
    </w:r>
  </w:p>
  <w:p w:rsidR="0055180A" w:rsidRDefault="00551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535C" w:rsidRDefault="001A535C">
      <w:pPr>
        <w:spacing w:after="0" w:line="240" w:lineRule="auto"/>
      </w:pPr>
      <w:r>
        <w:separator/>
      </w:r>
    </w:p>
  </w:footnote>
  <w:footnote w:type="continuationSeparator" w:id="0">
    <w:p w:rsidR="001A535C" w:rsidRDefault="001A5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1BF9"/>
    <w:multiLevelType w:val="hybridMultilevel"/>
    <w:tmpl w:val="8C48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74539"/>
    <w:multiLevelType w:val="multilevel"/>
    <w:tmpl w:val="D814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272595">
    <w:abstractNumId w:val="1"/>
  </w:num>
  <w:num w:numId="2" w16cid:durableId="170763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E3"/>
    <w:rsid w:val="001149A5"/>
    <w:rsid w:val="001801EA"/>
    <w:rsid w:val="001852B7"/>
    <w:rsid w:val="001A535C"/>
    <w:rsid w:val="00335F4E"/>
    <w:rsid w:val="003B2000"/>
    <w:rsid w:val="003D36A1"/>
    <w:rsid w:val="00526FAD"/>
    <w:rsid w:val="0055180A"/>
    <w:rsid w:val="00575F38"/>
    <w:rsid w:val="005F07B8"/>
    <w:rsid w:val="006B5F89"/>
    <w:rsid w:val="007773B8"/>
    <w:rsid w:val="007D60E3"/>
    <w:rsid w:val="00800406"/>
    <w:rsid w:val="0086397F"/>
    <w:rsid w:val="009D0548"/>
    <w:rsid w:val="00A128CF"/>
    <w:rsid w:val="00C23079"/>
    <w:rsid w:val="00D77D1C"/>
    <w:rsid w:val="00EA1105"/>
    <w:rsid w:val="00EB559D"/>
    <w:rsid w:val="00F553D2"/>
    <w:rsid w:val="00F9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243E"/>
  <w15:chartTrackingRefBased/>
  <w15:docId w15:val="{3C8BA462-041B-AC4C-9568-F3D9895E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0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0E3"/>
    <w:pPr>
      <w:tabs>
        <w:tab w:val="center" w:pos="4680"/>
        <w:tab w:val="right" w:pos="9360"/>
      </w:tabs>
    </w:pPr>
  </w:style>
  <w:style w:type="character" w:customStyle="1" w:styleId="FooterChar">
    <w:name w:val="Footer Char"/>
    <w:link w:val="Footer"/>
    <w:uiPriority w:val="99"/>
    <w:rsid w:val="007D60E3"/>
    <w:rPr>
      <w:rFonts w:ascii="Calibri" w:eastAsia="Calibri" w:hAnsi="Calibri" w:cs="Times New Roman"/>
    </w:rPr>
  </w:style>
  <w:style w:type="paragraph" w:styleId="BalloonText">
    <w:name w:val="Balloon Text"/>
    <w:basedOn w:val="Normal"/>
    <w:link w:val="BalloonTextChar"/>
    <w:uiPriority w:val="99"/>
    <w:semiHidden/>
    <w:unhideWhenUsed/>
    <w:rsid w:val="007D6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D60E3"/>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7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D60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2009-11-01T15:18:00Z</cp:lastPrinted>
  <dcterms:created xsi:type="dcterms:W3CDTF">2024-05-26T23:42:00Z</dcterms:created>
  <dcterms:modified xsi:type="dcterms:W3CDTF">2024-05-26T23:42:00Z</dcterms:modified>
</cp:coreProperties>
</file>