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D28" w:rsidRDefault="00BC7D28" w:rsidP="00BC7D28">
      <w:pPr>
        <w:textAlignment w:val="top"/>
        <w:rPr>
          <w:rFonts w:ascii="Arial" w:hAnsi="Arial" w:cs="Arial"/>
          <w:b/>
          <w:bCs/>
          <w:color w:val="000000"/>
          <w:sz w:val="30"/>
          <w:szCs w:val="30"/>
        </w:rPr>
      </w:pPr>
      <w:r>
        <w:rPr>
          <w:rFonts w:ascii="Arial" w:hAnsi="Arial" w:cs="Arial"/>
          <w:b/>
          <w:bCs/>
          <w:color w:val="000000"/>
          <w:sz w:val="30"/>
          <w:szCs w:val="30"/>
        </w:rPr>
        <w:t>What</w:t>
      </w:r>
      <w:r w:rsidR="00B040E4">
        <w:rPr>
          <w:rFonts w:ascii="Arial" w:hAnsi="Arial" w:cs="Arial"/>
          <w:b/>
          <w:bCs/>
          <w:color w:val="000000"/>
          <w:sz w:val="30"/>
          <w:szCs w:val="30"/>
        </w:rPr>
        <w:t xml:space="preserve"> i</w:t>
      </w:r>
      <w:r>
        <w:rPr>
          <w:rFonts w:ascii="Arial" w:hAnsi="Arial" w:cs="Arial"/>
          <w:b/>
          <w:bCs/>
          <w:color w:val="000000"/>
          <w:sz w:val="30"/>
          <w:szCs w:val="30"/>
        </w:rPr>
        <w:t>s New in Visual C#</w:t>
      </w:r>
    </w:p>
    <w:p w:rsidR="00BC7D28" w:rsidRDefault="00BC7D28" w:rsidP="00BC7D28">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BC7D28" w:rsidRDefault="00BC7D28" w:rsidP="00BC7D2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BD6664">
        <w:rPr>
          <w:rFonts w:ascii="Verdana" w:hAnsi="Verdana"/>
          <w:noProof/>
          <w:color w:val="000000"/>
          <w:sz w:val="16"/>
          <w:szCs w:val="16"/>
        </w:rPr>
        <w:drawing>
          <wp:inline distT="0" distB="0" distL="0" distR="0">
            <wp:extent cx="8255" cy="8255"/>
            <wp:effectExtent l="0" t="0" r="0" b="0"/>
            <wp:docPr id="1" name="ctl00_rs1_mainContentContainer_cpe20769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07695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What's New in Visual C# 2008 Service Pack 1 </w:t>
      </w:r>
    </w:p>
    <w:p w:rsidR="00BC7D28" w:rsidRDefault="00BC7D28" w:rsidP="00BC7D2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 Language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760"/>
        <w:gridCol w:w="6615"/>
      </w:tblGrid>
      <w:tr w:rsidR="00BC7D28" w:rsidTr="00BC7D2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Feature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Description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Various Compiler Improvements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Many improvements have been made to the C# compiler to remove inconsistencies with the language specification. Some of these improvements are breaking changes, but others are just software updates or enhancements. For more information about the breaking changes, see </w:t>
            </w:r>
            <w:hyperlink r:id="rId8" w:history="1">
              <w:r>
                <w:rPr>
                  <w:rStyle w:val="Hyperlink"/>
                  <w:rFonts w:ascii="Verdana" w:hAnsi="Verdana"/>
                  <w:sz w:val="17"/>
                  <w:szCs w:val="17"/>
                </w:rPr>
                <w:t>Visual C# 2008 Breaking Changes</w:t>
              </w:r>
            </w:hyperlink>
            <w:r>
              <w:rPr>
                <w:rFonts w:ascii="Verdana" w:hAnsi="Verdana"/>
                <w:color w:val="000000"/>
                <w:sz w:val="17"/>
                <w:szCs w:val="17"/>
              </w:rPr>
              <w:t xml:space="preserve">. For more information about the other bugs fixed in Service Pack 1, see </w:t>
            </w:r>
            <w:hyperlink r:id="rId9" w:history="1">
              <w:r>
                <w:rPr>
                  <w:rStyle w:val="Hyperlink"/>
                  <w:rFonts w:ascii="Verdana" w:hAnsi="Verdana"/>
                  <w:sz w:val="17"/>
                  <w:szCs w:val="17"/>
                </w:rPr>
                <w:t>List of changes and fixed issues for Visual Studio 2008 Service Pack 1 Beta for Visual C#</w:t>
              </w:r>
            </w:hyperlink>
            <w:r>
              <w:rPr>
                <w:rFonts w:ascii="Verdana" w:hAnsi="Verdana"/>
                <w:color w:val="000000"/>
                <w:sz w:val="17"/>
                <w:szCs w:val="17"/>
              </w:rPr>
              <w:t xml:space="preserve">. </w:t>
            </w:r>
          </w:p>
        </w:tc>
      </w:tr>
    </w:tbl>
    <w:p w:rsidR="00BC7D28" w:rsidRDefault="00BC7D28" w:rsidP="00BC7D2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Visual C# IDE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2006"/>
        <w:gridCol w:w="6369"/>
      </w:tblGrid>
      <w:tr w:rsidR="00BC7D28" w:rsidTr="00BC7D2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Feature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Description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Live Semantic Errors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Visual C# 2008 Service Pack 1 introduces Live Semantic Errors, a new feature that provides a more complete set of error information about your code. This feature detects expression-level errors that were previously reported only after a build. It highlights the errors with red wavy underlines as you write code. For more information about wavy underlines, see </w:t>
            </w:r>
            <w:hyperlink r:id="rId10" w:history="1">
              <w:r>
                <w:rPr>
                  <w:rStyle w:val="Hyperlink"/>
                  <w:rFonts w:ascii="Verdana" w:hAnsi="Verdana"/>
                  <w:sz w:val="17"/>
                  <w:szCs w:val="17"/>
                </w:rPr>
                <w:t>Editing Code (Visual C#)</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LINQ Query Debugging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Debugging of LINQ queries is greatly enhanced in Service Pack 1. </w:t>
            </w:r>
          </w:p>
          <w:p w:rsidR="00BC7D28" w:rsidRDefault="00BC7D28">
            <w:pPr>
              <w:numPr>
                <w:ilvl w:val="0"/>
                <w:numId w:val="1"/>
              </w:numPr>
              <w:spacing w:line="336" w:lineRule="auto"/>
              <w:ind w:left="315" w:right="165"/>
              <w:rPr>
                <w:rFonts w:ascii="Verdana" w:hAnsi="Verdana"/>
                <w:color w:val="000000"/>
                <w:sz w:val="17"/>
                <w:szCs w:val="17"/>
              </w:rPr>
            </w:pPr>
            <w:r>
              <w:rPr>
                <w:rFonts w:ascii="Verdana" w:hAnsi="Verdana"/>
                <w:color w:val="000000"/>
                <w:sz w:val="17"/>
                <w:szCs w:val="17"/>
              </w:rPr>
              <w:t xml:space="preserve">Range variables can now be viewed in the Watch window and in DataTips when you step through individual lines in a query expression. </w:t>
            </w:r>
          </w:p>
          <w:p w:rsidR="00BC7D28" w:rsidRDefault="00BC7D28">
            <w:pPr>
              <w:numPr>
                <w:ilvl w:val="0"/>
                <w:numId w:val="1"/>
              </w:numPr>
              <w:spacing w:line="336" w:lineRule="auto"/>
              <w:ind w:left="315" w:right="165"/>
              <w:rPr>
                <w:rFonts w:ascii="Verdana" w:hAnsi="Verdana"/>
                <w:color w:val="000000"/>
                <w:sz w:val="17"/>
                <w:szCs w:val="17"/>
              </w:rPr>
            </w:pPr>
            <w:r>
              <w:rPr>
                <w:rFonts w:ascii="Verdana" w:hAnsi="Verdana"/>
                <w:color w:val="000000"/>
                <w:sz w:val="17"/>
                <w:szCs w:val="17"/>
              </w:rPr>
              <w:t xml:space="preserve">The debugger no longer hides anonymous type names, and it allows them to appear in casts and instantiations. This enables temporary instances of anonymous types to be created during a debugging session. Casts to and from anonymous types are evaluated correctly. </w:t>
            </w:r>
          </w:p>
          <w:p w:rsidR="00BC7D28" w:rsidRDefault="00BC7D28">
            <w:pPr>
              <w:numPr>
                <w:ilvl w:val="0"/>
                <w:numId w:val="1"/>
              </w:numPr>
              <w:spacing w:line="336" w:lineRule="auto"/>
              <w:ind w:left="315" w:right="165"/>
              <w:rPr>
                <w:rFonts w:ascii="Verdana" w:hAnsi="Verdana"/>
                <w:color w:val="000000"/>
                <w:sz w:val="17"/>
                <w:szCs w:val="17"/>
              </w:rPr>
            </w:pPr>
            <w:r>
              <w:rPr>
                <w:rFonts w:ascii="Verdana" w:hAnsi="Verdana"/>
                <w:color w:val="000000"/>
                <w:sz w:val="17"/>
                <w:szCs w:val="17"/>
              </w:rPr>
              <w:t xml:space="preserve">The strings generated for </w:t>
            </w:r>
            <w:r>
              <w:rPr>
                <w:rStyle w:val="ui"/>
                <w:rFonts w:ascii="Verdana" w:hAnsi="Verdana"/>
                <w:color w:val="000000"/>
                <w:sz w:val="17"/>
                <w:szCs w:val="17"/>
              </w:rPr>
              <w:t>Add to Watch</w:t>
            </w:r>
            <w:r>
              <w:rPr>
                <w:rFonts w:ascii="Verdana" w:hAnsi="Verdana"/>
                <w:color w:val="000000"/>
                <w:sz w:val="17"/>
                <w:szCs w:val="17"/>
              </w:rPr>
              <w:t xml:space="preserve"> have been improved and generate expressions that can be evaluated more often than in the original release version of Visual Studio 2008. </w:t>
            </w:r>
          </w:p>
          <w:p w:rsidR="00BC7D28" w:rsidRDefault="00BC7D28">
            <w:pPr>
              <w:ind w:left="15" w:right="15"/>
              <w:rPr>
                <w:rFonts w:ascii="Verdana" w:hAnsi="Verdana"/>
                <w:color w:val="000000"/>
                <w:sz w:val="17"/>
                <w:szCs w:val="17"/>
              </w:rPr>
            </w:pPr>
            <w:r>
              <w:rPr>
                <w:rFonts w:ascii="Verdana" w:hAnsi="Verdana"/>
                <w:color w:val="000000"/>
                <w:sz w:val="17"/>
                <w:szCs w:val="17"/>
              </w:rPr>
              <w:t xml:space="preserve">For more information, see </w:t>
            </w:r>
            <w:hyperlink r:id="rId11" w:history="1">
              <w:r>
                <w:rPr>
                  <w:rStyle w:val="Hyperlink"/>
                  <w:rFonts w:ascii="Verdana" w:hAnsi="Verdana"/>
                  <w:sz w:val="17"/>
                  <w:szCs w:val="17"/>
                </w:rPr>
                <w:t>Sree's ventures in code space</w:t>
              </w:r>
            </w:hyperlink>
            <w:r>
              <w:rPr>
                <w:rFonts w:ascii="Verdana" w:hAnsi="Verdana"/>
                <w:color w:val="000000"/>
                <w:sz w:val="17"/>
                <w:szCs w:val="17"/>
              </w:rPr>
              <w:t xml:space="preserve"> on the Microsoft Web site.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Task List Comments Are Displayed for All Files in Solution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In previous releases of Visual Studio, the task list was populated only with task comments in open files. In Visual Studio 2008 Service Pack 1, the C# integrated development environment (IDE) displays the task comments in all open and closed files in the solution. For more information, see </w:t>
            </w:r>
            <w:hyperlink r:id="rId12" w:history="1">
              <w:r>
                <w:rPr>
                  <w:rStyle w:val="Hyperlink"/>
                  <w:rFonts w:ascii="Verdana" w:hAnsi="Verdana"/>
                  <w:sz w:val="17"/>
                  <w:szCs w:val="17"/>
                </w:rPr>
                <w:t>How to: Create Task List Comments</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Rename Refactoring in Windows Presentation Foundation Projects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Visual Studio 2008 Service Pack 1 enables you to use the rename refactoring feature to rename references that are defined in XAML. For more information about rename refactoring, see </w:t>
            </w:r>
            <w:hyperlink r:id="rId13" w:history="1">
              <w:r>
                <w:rPr>
                  <w:rStyle w:val="Hyperlink"/>
                  <w:rFonts w:ascii="Verdana" w:hAnsi="Verdana"/>
                  <w:sz w:val="17"/>
                  <w:szCs w:val="17"/>
                </w:rPr>
                <w:t>Rename</w:t>
              </w:r>
            </w:hyperlink>
            <w:r>
              <w:rPr>
                <w:rFonts w:ascii="Verdana" w:hAnsi="Verdana"/>
                <w:color w:val="000000"/>
                <w:sz w:val="17"/>
                <w:szCs w:val="17"/>
              </w:rPr>
              <w:t xml:space="preserve">. </w:t>
            </w:r>
          </w:p>
        </w:tc>
      </w:tr>
    </w:tbl>
    <w:p w:rsidR="00BC7D28" w:rsidRDefault="00BC7D28" w:rsidP="00BC7D2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LINQ</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4876"/>
        <w:gridCol w:w="3499"/>
      </w:tblGrid>
      <w:tr w:rsidR="00BC7D28" w:rsidTr="00BC7D2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Feature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Description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lastRenderedPageBreak/>
              <w:t xml:space="preserve">Improvements to the </w:t>
            </w:r>
            <w:r>
              <w:rPr>
                <w:rStyle w:val="input1"/>
                <w:rFonts w:ascii="Verdana" w:hAnsi="Verdana"/>
                <w:color w:val="000000"/>
                <w:sz w:val="17"/>
                <w:szCs w:val="17"/>
              </w:rPr>
              <w:t>System.Linq.Enumerable.Cast&lt;T&gt;</w:t>
            </w:r>
            <w:r>
              <w:rPr>
                <w:rFonts w:ascii="Verdana" w:hAnsi="Verdana"/>
                <w:color w:val="000000"/>
                <w:sz w:val="17"/>
                <w:szCs w:val="17"/>
              </w:rPr>
              <w:t xml:space="preserve"> Method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Visual C# 2008 Service Pack 1 improves the performance of the </w:t>
            </w:r>
            <w:r>
              <w:rPr>
                <w:rStyle w:val="input1"/>
                <w:rFonts w:ascii="Verdana" w:hAnsi="Verdana"/>
                <w:color w:val="000000"/>
                <w:sz w:val="17"/>
                <w:szCs w:val="17"/>
              </w:rPr>
              <w:t>Enumerable.Cast&lt;T&gt;</w:t>
            </w:r>
            <w:r>
              <w:rPr>
                <w:rFonts w:ascii="Verdana" w:hAnsi="Verdana"/>
                <w:color w:val="000000"/>
                <w:sz w:val="17"/>
                <w:szCs w:val="17"/>
              </w:rPr>
              <w:t xml:space="preserve"> method by disabling the primitive value conversions and the explicitly defined user conversions. An example of a primitive value conversion is a conversion from the </w:t>
            </w:r>
            <w:hyperlink r:id="rId14" w:history="1">
              <w:r>
                <w:rPr>
                  <w:rStyle w:val="Hyperlink"/>
                  <w:rFonts w:ascii="Verdana" w:hAnsi="Verdana"/>
                  <w:sz w:val="17"/>
                  <w:szCs w:val="17"/>
                </w:rPr>
                <w:t>int</w:t>
              </w:r>
            </w:hyperlink>
            <w:r>
              <w:rPr>
                <w:rFonts w:ascii="Verdana" w:hAnsi="Verdana"/>
                <w:color w:val="000000"/>
                <w:sz w:val="17"/>
                <w:szCs w:val="17"/>
              </w:rPr>
              <w:t xml:space="preserve"> data type to the </w:t>
            </w:r>
            <w:hyperlink r:id="rId15" w:history="1">
              <w:r>
                <w:rPr>
                  <w:rStyle w:val="Hyperlink"/>
                  <w:rFonts w:ascii="Verdana" w:hAnsi="Verdana"/>
                  <w:sz w:val="17"/>
                  <w:szCs w:val="17"/>
                </w:rPr>
                <w:t>long</w:t>
              </w:r>
            </w:hyperlink>
            <w:r>
              <w:rPr>
                <w:rFonts w:ascii="Verdana" w:hAnsi="Verdana"/>
                <w:color w:val="000000"/>
                <w:sz w:val="17"/>
                <w:szCs w:val="17"/>
              </w:rPr>
              <w:t xml:space="preserve"> data type.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Improvements in the Performance of </w:t>
            </w:r>
            <w:r>
              <w:rPr>
                <w:rStyle w:val="input1"/>
                <w:rFonts w:ascii="Verdana" w:hAnsi="Verdana"/>
                <w:color w:val="000000"/>
                <w:sz w:val="17"/>
                <w:szCs w:val="17"/>
              </w:rPr>
              <w:t xml:space="preserve">System.Linq.Enumerable.Where&lt;TSource&gt; </w:t>
            </w:r>
            <w:r>
              <w:rPr>
                <w:rFonts w:ascii="Verdana" w:hAnsi="Verdana"/>
                <w:color w:val="000000"/>
                <w:sz w:val="17"/>
                <w:szCs w:val="17"/>
              </w:rPr>
              <w:t>and</w:t>
            </w:r>
            <w:r>
              <w:rPr>
                <w:rStyle w:val="input1"/>
                <w:rFonts w:ascii="Verdana" w:hAnsi="Verdana"/>
                <w:color w:val="000000"/>
                <w:sz w:val="17"/>
                <w:szCs w:val="17"/>
              </w:rPr>
              <w:t xml:space="preserve"> System.Linq.Enumerable.Select&lt;TSource, TResult&gt;</w:t>
            </w:r>
            <w:r>
              <w:rPr>
                <w:rFonts w:ascii="Verdana" w:hAnsi="Verdana"/>
                <w:color w:val="000000"/>
                <w:sz w:val="17"/>
                <w:szCs w:val="17"/>
              </w:rPr>
              <w:t xml:space="preserve"> Methods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Visual C# 2008 Service Pack 1 improves the performance of the </w:t>
            </w:r>
            <w:r>
              <w:rPr>
                <w:rStyle w:val="input1"/>
                <w:rFonts w:ascii="Verdana" w:hAnsi="Verdana"/>
                <w:color w:val="000000"/>
                <w:sz w:val="17"/>
                <w:szCs w:val="17"/>
              </w:rPr>
              <w:t>Where</w:t>
            </w:r>
            <w:r>
              <w:rPr>
                <w:rFonts w:ascii="Verdana" w:hAnsi="Verdana"/>
                <w:color w:val="000000"/>
                <w:sz w:val="17"/>
                <w:szCs w:val="17"/>
              </w:rPr>
              <w:t xml:space="preserve"> standard query operator and of the </w:t>
            </w:r>
            <w:r>
              <w:rPr>
                <w:rStyle w:val="input1"/>
                <w:rFonts w:ascii="Verdana" w:hAnsi="Verdana"/>
                <w:color w:val="000000"/>
                <w:sz w:val="17"/>
                <w:szCs w:val="17"/>
              </w:rPr>
              <w:t>Select</w:t>
            </w:r>
            <w:r>
              <w:rPr>
                <w:rFonts w:ascii="Verdana" w:hAnsi="Verdana"/>
                <w:color w:val="000000"/>
                <w:sz w:val="17"/>
                <w:szCs w:val="17"/>
              </w:rPr>
              <w:t xml:space="preserve"> standard query operator. </w:t>
            </w:r>
          </w:p>
        </w:tc>
      </w:tr>
    </w:tbl>
    <w:p w:rsidR="00BC7D28" w:rsidRDefault="00BC7D28" w:rsidP="00BC7D2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BD6664">
        <w:rPr>
          <w:rFonts w:ascii="Verdana" w:hAnsi="Verdana"/>
          <w:noProof/>
          <w:color w:val="000000"/>
          <w:sz w:val="16"/>
          <w:szCs w:val="16"/>
        </w:rPr>
        <w:drawing>
          <wp:inline distT="0" distB="0" distL="0" distR="0">
            <wp:extent cx="8255" cy="8255"/>
            <wp:effectExtent l="0" t="0" r="0" b="0"/>
            <wp:docPr id="2" name="ctl00_rs1_mainContentContainer_cpe20769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07696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What's New in the Original Release Version of Visual C# 2008 </w:t>
      </w:r>
    </w:p>
    <w:p w:rsidR="00BC7D28" w:rsidRDefault="00BC7D28" w:rsidP="00BC7D2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 3.0 Language</w:t>
      </w:r>
    </w:p>
    <w:p w:rsidR="00BC7D28" w:rsidRDefault="00BC7D28" w:rsidP="00BC7D2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 3.0 language and compiler introduce several new language features. These new language constructs are useful individually in various contexts, and collectively for doing Language-Integrated Query (LINQ). For more information about LINQ, see </w:t>
      </w:r>
      <w:hyperlink r:id="rId16" w:history="1">
        <w:r>
          <w:rPr>
            <w:rStyle w:val="Hyperlink"/>
            <w:rFonts w:ascii="Verdana" w:hAnsi="Verdana"/>
            <w:sz w:val="16"/>
            <w:szCs w:val="16"/>
          </w:rPr>
          <w:t>The LINQ Project</w:t>
        </w:r>
      </w:hyperlink>
      <w:r>
        <w:rPr>
          <w:rFonts w:ascii="Verdana" w:hAnsi="Verdana"/>
          <w:color w:val="000000"/>
          <w:sz w:val="16"/>
          <w:szCs w:val="16"/>
        </w:rPr>
        <w:t xml:space="preserve">. </w:t>
      </w:r>
    </w:p>
    <w:p w:rsidR="00BC7D28" w:rsidRDefault="00BC7D28" w:rsidP="00BC7D2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table lists the new C# 3.0 language features: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2171"/>
        <w:gridCol w:w="6204"/>
      </w:tblGrid>
      <w:tr w:rsidR="00BC7D28" w:rsidTr="00BC7D2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Feature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Description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17" w:history="1">
              <w:r>
                <w:rPr>
                  <w:rStyle w:val="Hyperlink"/>
                  <w:rFonts w:ascii="Verdana" w:hAnsi="Verdana"/>
                  <w:sz w:val="17"/>
                  <w:szCs w:val="17"/>
                </w:rPr>
                <w:t>Implicitly Typed Local Variables and Arrays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When used with local variables, the </w:t>
            </w:r>
            <w:hyperlink r:id="rId18" w:history="1">
              <w:r>
                <w:rPr>
                  <w:rStyle w:val="Hyperlink"/>
                  <w:rFonts w:ascii="Verdana" w:hAnsi="Verdana"/>
                  <w:sz w:val="17"/>
                  <w:szCs w:val="17"/>
                </w:rPr>
                <w:t>var</w:t>
              </w:r>
            </w:hyperlink>
            <w:r>
              <w:rPr>
                <w:rFonts w:ascii="Verdana" w:hAnsi="Verdana"/>
                <w:color w:val="000000"/>
                <w:sz w:val="17"/>
                <w:szCs w:val="17"/>
              </w:rPr>
              <w:t xml:space="preserve"> keyword instructs the compiler to infer the type of the variable or the array elements from the expression on the right side of the initialization statement.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19" w:history="1">
              <w:r>
                <w:rPr>
                  <w:rStyle w:val="Hyperlink"/>
                  <w:rFonts w:ascii="Verdana" w:hAnsi="Verdana"/>
                  <w:sz w:val="17"/>
                  <w:szCs w:val="17"/>
                </w:rPr>
                <w:t>Object Initializers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Enables object initialization without explicit calls to a constructor.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0" w:history="1">
              <w:r>
                <w:rPr>
                  <w:rStyle w:val="Hyperlink"/>
                  <w:rFonts w:ascii="Verdana" w:hAnsi="Verdana"/>
                  <w:sz w:val="17"/>
                  <w:szCs w:val="17"/>
                </w:rPr>
                <w:t>Collection Initializers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Enables initialization of collections with an initialization list rather than specific calls to </w:t>
            </w:r>
            <w:r>
              <w:rPr>
                <w:rStyle w:val="Strong"/>
                <w:rFonts w:ascii="Verdana" w:hAnsi="Verdana"/>
                <w:color w:val="000000"/>
                <w:sz w:val="17"/>
                <w:szCs w:val="17"/>
              </w:rPr>
              <w:t>Add</w:t>
            </w:r>
            <w:r>
              <w:rPr>
                <w:rFonts w:ascii="Verdana" w:hAnsi="Verdana"/>
                <w:color w:val="000000"/>
                <w:sz w:val="17"/>
                <w:szCs w:val="17"/>
              </w:rPr>
              <w:t xml:space="preserve"> or another method.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1" w:history="1">
              <w:r>
                <w:rPr>
                  <w:rStyle w:val="Hyperlink"/>
                  <w:rFonts w:ascii="Verdana" w:hAnsi="Verdana"/>
                  <w:sz w:val="17"/>
                  <w:szCs w:val="17"/>
                </w:rPr>
                <w:t>Extension Methods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Extend existing classes by using static methods that can be invoked by using instance method syntax.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2" w:history="1">
              <w:r>
                <w:rPr>
                  <w:rStyle w:val="Hyperlink"/>
                  <w:rFonts w:ascii="Verdana" w:hAnsi="Verdana"/>
                  <w:sz w:val="17"/>
                  <w:szCs w:val="17"/>
                </w:rPr>
                <w:t>Anonymous Types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Enables on-the-fly creation of unnamed structured types that can be added to collections and accessed by using </w:t>
            </w:r>
            <w:r>
              <w:rPr>
                <w:rStyle w:val="input1"/>
                <w:rFonts w:ascii="Verdana" w:hAnsi="Verdana"/>
                <w:color w:val="000000"/>
                <w:sz w:val="17"/>
                <w:szCs w:val="17"/>
              </w:rPr>
              <w:t>var</w:t>
            </w:r>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3" w:history="1">
              <w:r>
                <w:rPr>
                  <w:rStyle w:val="Hyperlink"/>
                  <w:rFonts w:ascii="Verdana" w:hAnsi="Verdana"/>
                  <w:sz w:val="17"/>
                  <w:szCs w:val="17"/>
                </w:rPr>
                <w:t>Lambda Expressions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Enables inline expressions with input parameters that can be bound to delegates or expression trees. See also </w:t>
            </w:r>
            <w:hyperlink r:id="rId24" w:history="1">
              <w:r>
                <w:rPr>
                  <w:rStyle w:val="Hyperlink"/>
                  <w:rFonts w:ascii="Verdana" w:hAnsi="Verdana"/>
                  <w:sz w:val="17"/>
                  <w:szCs w:val="17"/>
                </w:rPr>
                <w:t>Anonymous Functions (C# Programming Guide)</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5" w:history="1">
              <w:r>
                <w:rPr>
                  <w:rStyle w:val="Hyperlink"/>
                  <w:rFonts w:ascii="Verdana" w:hAnsi="Verdana"/>
                  <w:sz w:val="17"/>
                  <w:szCs w:val="17"/>
                </w:rPr>
                <w:t>Query Keywords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Keywords that specify clauses in a query expression: </w:t>
            </w:r>
          </w:p>
          <w:p w:rsidR="00BC7D28" w:rsidRDefault="00BC7D28">
            <w:pPr>
              <w:numPr>
                <w:ilvl w:val="0"/>
                <w:numId w:val="2"/>
              </w:numPr>
              <w:spacing w:line="336" w:lineRule="auto"/>
              <w:ind w:left="315" w:right="165"/>
              <w:rPr>
                <w:rFonts w:ascii="Verdana" w:hAnsi="Verdana"/>
                <w:color w:val="000000"/>
                <w:sz w:val="17"/>
                <w:szCs w:val="17"/>
              </w:rPr>
            </w:pPr>
            <w:r>
              <w:rPr>
                <w:rStyle w:val="input1"/>
                <w:rFonts w:ascii="Verdana" w:hAnsi="Verdana"/>
                <w:color w:val="000000"/>
                <w:sz w:val="17"/>
                <w:szCs w:val="17"/>
              </w:rPr>
              <w:t>from</w:t>
            </w:r>
            <w:r>
              <w:rPr>
                <w:rFonts w:ascii="Verdana" w:hAnsi="Verdana"/>
                <w:color w:val="000000"/>
                <w:sz w:val="17"/>
                <w:szCs w:val="17"/>
              </w:rPr>
              <w:t xml:space="preserve"> clause(s) </w:t>
            </w:r>
          </w:p>
          <w:p w:rsidR="00BC7D28" w:rsidRDefault="00BC7D28">
            <w:pPr>
              <w:numPr>
                <w:ilvl w:val="0"/>
                <w:numId w:val="2"/>
              </w:numPr>
              <w:spacing w:line="336" w:lineRule="auto"/>
              <w:ind w:left="315" w:right="165"/>
              <w:rPr>
                <w:rFonts w:ascii="Verdana" w:hAnsi="Verdana"/>
                <w:color w:val="000000"/>
                <w:sz w:val="17"/>
                <w:szCs w:val="17"/>
              </w:rPr>
            </w:pPr>
            <w:r>
              <w:rPr>
                <w:rStyle w:val="input1"/>
                <w:rFonts w:ascii="Verdana" w:hAnsi="Verdana"/>
                <w:color w:val="000000"/>
                <w:sz w:val="17"/>
                <w:szCs w:val="17"/>
              </w:rPr>
              <w:t>where</w:t>
            </w:r>
            <w:r>
              <w:rPr>
                <w:rFonts w:ascii="Verdana" w:hAnsi="Verdana"/>
                <w:color w:val="000000"/>
                <w:sz w:val="17"/>
                <w:szCs w:val="17"/>
              </w:rPr>
              <w:t xml:space="preserve"> clause (optional) </w:t>
            </w:r>
          </w:p>
          <w:p w:rsidR="00BC7D28" w:rsidRDefault="00BC7D28">
            <w:pPr>
              <w:numPr>
                <w:ilvl w:val="0"/>
                <w:numId w:val="2"/>
              </w:numPr>
              <w:spacing w:line="336" w:lineRule="auto"/>
              <w:ind w:left="315" w:right="165"/>
              <w:rPr>
                <w:rFonts w:ascii="Verdana" w:hAnsi="Verdana"/>
                <w:color w:val="000000"/>
                <w:sz w:val="17"/>
                <w:szCs w:val="17"/>
              </w:rPr>
            </w:pPr>
            <w:r>
              <w:rPr>
                <w:rFonts w:ascii="Verdana" w:hAnsi="Verdana"/>
                <w:color w:val="000000"/>
                <w:sz w:val="17"/>
                <w:szCs w:val="17"/>
              </w:rPr>
              <w:t xml:space="preserve">ordering clauses (optional) </w:t>
            </w:r>
          </w:p>
          <w:p w:rsidR="00BC7D28" w:rsidRDefault="00BC7D28">
            <w:pPr>
              <w:numPr>
                <w:ilvl w:val="0"/>
                <w:numId w:val="2"/>
              </w:numPr>
              <w:spacing w:line="336" w:lineRule="auto"/>
              <w:ind w:left="315" w:right="165"/>
              <w:rPr>
                <w:rFonts w:ascii="Verdana" w:hAnsi="Verdana"/>
                <w:color w:val="000000"/>
                <w:sz w:val="17"/>
                <w:szCs w:val="17"/>
              </w:rPr>
            </w:pPr>
            <w:r>
              <w:rPr>
                <w:rStyle w:val="input1"/>
                <w:rFonts w:ascii="Verdana" w:hAnsi="Verdana"/>
                <w:color w:val="000000"/>
                <w:sz w:val="17"/>
                <w:szCs w:val="17"/>
              </w:rPr>
              <w:t>join</w:t>
            </w:r>
            <w:r>
              <w:rPr>
                <w:rFonts w:ascii="Verdana" w:hAnsi="Verdana"/>
                <w:color w:val="000000"/>
                <w:sz w:val="17"/>
                <w:szCs w:val="17"/>
              </w:rPr>
              <w:t xml:space="preserve"> clause (optional) </w:t>
            </w:r>
          </w:p>
          <w:p w:rsidR="00BC7D28" w:rsidRDefault="00BC7D28">
            <w:pPr>
              <w:numPr>
                <w:ilvl w:val="0"/>
                <w:numId w:val="2"/>
              </w:numPr>
              <w:spacing w:line="336" w:lineRule="auto"/>
              <w:ind w:left="315" w:right="165"/>
              <w:rPr>
                <w:rFonts w:ascii="Verdana" w:hAnsi="Verdana"/>
                <w:color w:val="000000"/>
                <w:sz w:val="17"/>
                <w:szCs w:val="17"/>
              </w:rPr>
            </w:pPr>
            <w:r>
              <w:rPr>
                <w:rStyle w:val="input1"/>
                <w:rFonts w:ascii="Verdana" w:hAnsi="Verdana"/>
                <w:color w:val="000000"/>
                <w:sz w:val="17"/>
                <w:szCs w:val="17"/>
              </w:rPr>
              <w:t>select</w:t>
            </w:r>
            <w:r>
              <w:rPr>
                <w:rFonts w:ascii="Verdana" w:hAnsi="Verdana"/>
                <w:color w:val="000000"/>
                <w:sz w:val="17"/>
                <w:szCs w:val="17"/>
              </w:rPr>
              <w:t xml:space="preserve"> or </w:t>
            </w:r>
            <w:r>
              <w:rPr>
                <w:rStyle w:val="input1"/>
                <w:rFonts w:ascii="Verdana" w:hAnsi="Verdana"/>
                <w:color w:val="000000"/>
                <w:sz w:val="17"/>
                <w:szCs w:val="17"/>
              </w:rPr>
              <w:t>group</w:t>
            </w:r>
            <w:r>
              <w:rPr>
                <w:rFonts w:ascii="Verdana" w:hAnsi="Verdana"/>
                <w:color w:val="000000"/>
                <w:sz w:val="17"/>
                <w:szCs w:val="17"/>
              </w:rPr>
              <w:t xml:space="preserve"> clause </w:t>
            </w:r>
          </w:p>
          <w:p w:rsidR="00BC7D28" w:rsidRDefault="00BC7D28">
            <w:pPr>
              <w:numPr>
                <w:ilvl w:val="0"/>
                <w:numId w:val="2"/>
              </w:numPr>
              <w:spacing w:line="336" w:lineRule="auto"/>
              <w:ind w:left="315" w:right="165"/>
              <w:rPr>
                <w:rFonts w:ascii="Verdana" w:hAnsi="Verdana"/>
                <w:color w:val="000000"/>
                <w:sz w:val="17"/>
                <w:szCs w:val="17"/>
              </w:rPr>
            </w:pPr>
            <w:r>
              <w:rPr>
                <w:rStyle w:val="input1"/>
                <w:rFonts w:ascii="Verdana" w:hAnsi="Verdana"/>
                <w:color w:val="000000"/>
                <w:sz w:val="17"/>
                <w:szCs w:val="17"/>
              </w:rPr>
              <w:t>into</w:t>
            </w:r>
            <w:r>
              <w:rPr>
                <w:rFonts w:ascii="Verdana" w:hAnsi="Verdana"/>
                <w:color w:val="000000"/>
                <w:sz w:val="17"/>
                <w:szCs w:val="17"/>
              </w:rPr>
              <w:t xml:space="preserve"> clause (optional)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6" w:history="1">
              <w:r>
                <w:rPr>
                  <w:rStyle w:val="Hyperlink"/>
                  <w:rFonts w:ascii="Verdana" w:hAnsi="Verdana"/>
                  <w:sz w:val="17"/>
                  <w:szCs w:val="17"/>
                </w:rPr>
                <w:t>Auto-Implemented Properties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Enables declaration of properties by using simplified syntax.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27" w:history="1">
              <w:r>
                <w:rPr>
                  <w:rStyle w:val="Hyperlink"/>
                  <w:rFonts w:ascii="Verdana" w:hAnsi="Verdana"/>
                  <w:sz w:val="17"/>
                  <w:szCs w:val="17"/>
                </w:rPr>
                <w:t>Partial Method Definitions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Partial types may now contain partial methods. </w:t>
            </w:r>
          </w:p>
        </w:tc>
      </w:tr>
    </w:tbl>
    <w:p w:rsidR="00BC7D28" w:rsidRDefault="00BC7D28" w:rsidP="00BC7D2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 3.0 Compiler</w:t>
      </w:r>
    </w:p>
    <w:p w:rsidR="00BC7D28" w:rsidRDefault="00BC7D28" w:rsidP="00BC7D28">
      <w:pPr>
        <w:spacing w:line="336" w:lineRule="auto"/>
        <w:textAlignment w:val="top"/>
        <w:rPr>
          <w:rFonts w:ascii="Verdana" w:hAnsi="Verdana"/>
          <w:color w:val="000000"/>
          <w:sz w:val="16"/>
          <w:szCs w:val="16"/>
        </w:rPr>
      </w:pPr>
      <w:hyperlink r:id="rId28" w:history="1">
        <w:r>
          <w:rPr>
            <w:rStyle w:val="Hyperlink"/>
            <w:rFonts w:ascii="Verdana" w:hAnsi="Verdana"/>
            <w:sz w:val="16"/>
            <w:szCs w:val="16"/>
          </w:rPr>
          <w:t>/win32Manifest</w:t>
        </w:r>
      </w:hyperlink>
      <w:r>
        <w:rPr>
          <w:rFonts w:ascii="Verdana" w:hAnsi="Verdana"/>
          <w:color w:val="000000"/>
          <w:sz w:val="16"/>
          <w:szCs w:val="16"/>
        </w:rPr>
        <w:t xml:space="preserve"> and </w:t>
      </w:r>
      <w:hyperlink r:id="rId29" w:history="1">
        <w:r>
          <w:rPr>
            <w:rStyle w:val="Hyperlink"/>
            <w:rFonts w:ascii="Verdana" w:hAnsi="Verdana"/>
            <w:sz w:val="16"/>
            <w:szCs w:val="16"/>
          </w:rPr>
          <w:t>/noWin32Manifest</w:t>
        </w:r>
      </w:hyperlink>
      <w:r>
        <w:rPr>
          <w:rFonts w:ascii="Verdana" w:hAnsi="Verdana"/>
          <w:color w:val="000000"/>
          <w:sz w:val="16"/>
          <w:szCs w:val="16"/>
        </w:rPr>
        <w:t xml:space="preserve"> compiler switches. </w:t>
      </w:r>
    </w:p>
    <w:p w:rsidR="00BC7D28" w:rsidRDefault="00BC7D28" w:rsidP="00BC7D28">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These new compiler switches are used to specify requested execution levels for programs running on Windows Vista. </w:t>
      </w:r>
    </w:p>
    <w:p w:rsidR="00BC7D28" w:rsidRDefault="00BC7D28" w:rsidP="00BC7D2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Visual C# IDE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565"/>
        <w:gridCol w:w="6810"/>
      </w:tblGrid>
      <w:tr w:rsidR="00BC7D28" w:rsidTr="00BC7D2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Feature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C7D28" w:rsidRDefault="00BC7D28">
            <w:pPr>
              <w:rPr>
                <w:rFonts w:ascii="Verdana" w:hAnsi="Verdana"/>
                <w:b/>
                <w:bCs/>
                <w:color w:val="000066"/>
                <w:sz w:val="17"/>
                <w:szCs w:val="17"/>
              </w:rPr>
            </w:pPr>
            <w:r>
              <w:rPr>
                <w:rFonts w:ascii="Verdana" w:hAnsi="Verdana"/>
                <w:b/>
                <w:bCs/>
                <w:color w:val="000066"/>
                <w:sz w:val="17"/>
                <w:szCs w:val="17"/>
              </w:rPr>
              <w:t xml:space="preserve">Description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Multi-targeting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Visual Studio 2008 enables you to specify a version of the .NET Framework for your project, .NET Framework 2.0, 3.0, or 3.5. The .NET Framework target of an application is the version of the .NET Framework that is required on a computer to enable the application to run on that computer. For more information, see </w:t>
            </w:r>
            <w:hyperlink r:id="rId30" w:history="1">
              <w:r>
                <w:rPr>
                  <w:rStyle w:val="Hyperlink"/>
                  <w:rFonts w:ascii="Verdana" w:hAnsi="Verdana"/>
                  <w:sz w:val="17"/>
                  <w:szCs w:val="17"/>
                </w:rPr>
                <w:t>Targeting a Specific .NET Framework</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New Project Types and Templates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Several new project templates are provided for Windows Presentation Foundation, Windows Communication Foundation, and Web projects. For more information, see </w:t>
            </w:r>
            <w:hyperlink r:id="rId31" w:history="1">
              <w:r>
                <w:rPr>
                  <w:rStyle w:val="Hyperlink"/>
                  <w:rFonts w:ascii="Verdana" w:hAnsi="Verdana"/>
                  <w:sz w:val="17"/>
                  <w:szCs w:val="17"/>
                </w:rPr>
                <w:t>Project Templates in Visual C# Editions</w:t>
              </w:r>
            </w:hyperlink>
            <w:r>
              <w:rPr>
                <w:rFonts w:ascii="Verdana" w:hAnsi="Verdana"/>
                <w:color w:val="000000"/>
                <w:sz w:val="17"/>
                <w:szCs w:val="17"/>
              </w:rPr>
              <w:t xml:space="preserve"> and </w:t>
            </w:r>
            <w:hyperlink r:id="rId32" w:history="1">
              <w:r>
                <w:rPr>
                  <w:rStyle w:val="Hyperlink"/>
                  <w:rFonts w:ascii="Verdana" w:hAnsi="Verdana"/>
                  <w:sz w:val="17"/>
                  <w:szCs w:val="17"/>
                </w:rPr>
                <w:t>Default Project Templates in Visual Studio</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IntelliSense support for C# 3.0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The Visual C# code editor provides statement completion and Quick Info to support the following new language constructs in C# 3.0: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Implicitly Typed Local Variables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Query Expressions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Extension Methods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Object/Collection Initializers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Anonymous Types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Lambda Expressions </w:t>
            </w:r>
          </w:p>
          <w:p w:rsidR="00BC7D28" w:rsidRDefault="00BC7D28">
            <w:pPr>
              <w:numPr>
                <w:ilvl w:val="0"/>
                <w:numId w:val="3"/>
              </w:numPr>
              <w:spacing w:line="336" w:lineRule="auto"/>
              <w:ind w:left="315" w:right="165"/>
              <w:rPr>
                <w:rFonts w:ascii="Verdana" w:hAnsi="Verdana"/>
                <w:color w:val="000000"/>
                <w:sz w:val="17"/>
                <w:szCs w:val="17"/>
              </w:rPr>
            </w:pPr>
            <w:r>
              <w:rPr>
                <w:rFonts w:ascii="Verdana" w:hAnsi="Verdana"/>
                <w:color w:val="000000"/>
                <w:sz w:val="17"/>
                <w:szCs w:val="17"/>
              </w:rPr>
              <w:t xml:space="preserve">Partial Methods </w:t>
            </w:r>
          </w:p>
          <w:p w:rsidR="00BC7D28" w:rsidRDefault="00BC7D28">
            <w:pPr>
              <w:ind w:left="15" w:right="15"/>
              <w:rPr>
                <w:rFonts w:ascii="Verdana" w:hAnsi="Verdana"/>
                <w:color w:val="000000"/>
                <w:sz w:val="17"/>
                <w:szCs w:val="17"/>
              </w:rPr>
            </w:pPr>
            <w:r>
              <w:rPr>
                <w:rFonts w:ascii="Verdana" w:hAnsi="Verdana"/>
                <w:color w:val="000000"/>
                <w:sz w:val="17"/>
                <w:szCs w:val="17"/>
              </w:rPr>
              <w:t xml:space="preserve">For more information, see </w:t>
            </w:r>
            <w:hyperlink r:id="rId33" w:history="1">
              <w:r>
                <w:rPr>
                  <w:rStyle w:val="Hyperlink"/>
                  <w:rFonts w:ascii="Verdana" w:hAnsi="Verdana"/>
                  <w:sz w:val="17"/>
                  <w:szCs w:val="17"/>
                </w:rPr>
                <w:t>Visual C# IntelliSense</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Refactoring Support for C# 3.0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The refactoring features, </w:t>
            </w:r>
            <w:r>
              <w:rPr>
                <w:rStyle w:val="ui"/>
                <w:rFonts w:ascii="Verdana" w:hAnsi="Verdana"/>
                <w:color w:val="000000"/>
                <w:sz w:val="17"/>
                <w:szCs w:val="17"/>
              </w:rPr>
              <w:t>Rename</w:t>
            </w:r>
            <w:r>
              <w:rPr>
                <w:rFonts w:ascii="Verdana" w:hAnsi="Verdana"/>
                <w:color w:val="000000"/>
                <w:sz w:val="17"/>
                <w:szCs w:val="17"/>
              </w:rPr>
              <w:t xml:space="preserve">, </w:t>
            </w:r>
            <w:r>
              <w:rPr>
                <w:rStyle w:val="ui"/>
                <w:rFonts w:ascii="Verdana" w:hAnsi="Verdana"/>
                <w:color w:val="000000"/>
                <w:sz w:val="17"/>
                <w:szCs w:val="17"/>
              </w:rPr>
              <w:t>Signature Change</w:t>
            </w:r>
            <w:r>
              <w:rPr>
                <w:rFonts w:ascii="Verdana" w:hAnsi="Verdana"/>
                <w:color w:val="000000"/>
                <w:sz w:val="17"/>
                <w:szCs w:val="17"/>
              </w:rPr>
              <w:t xml:space="preserve">, </w:t>
            </w:r>
            <w:r>
              <w:rPr>
                <w:rStyle w:val="ui"/>
                <w:rFonts w:ascii="Verdana" w:hAnsi="Verdana"/>
                <w:color w:val="000000"/>
                <w:sz w:val="17"/>
                <w:szCs w:val="17"/>
              </w:rPr>
              <w:t>Extract Method</w:t>
            </w:r>
            <w:r>
              <w:rPr>
                <w:rFonts w:ascii="Verdana" w:hAnsi="Verdana"/>
                <w:color w:val="000000"/>
                <w:sz w:val="17"/>
                <w:szCs w:val="17"/>
              </w:rPr>
              <w:t xml:space="preserve">, and </w:t>
            </w:r>
            <w:r>
              <w:rPr>
                <w:rStyle w:val="ui"/>
                <w:rFonts w:ascii="Verdana" w:hAnsi="Verdana"/>
                <w:color w:val="000000"/>
                <w:sz w:val="17"/>
                <w:szCs w:val="17"/>
              </w:rPr>
              <w:t>Promote Local</w:t>
            </w:r>
            <w:r>
              <w:rPr>
                <w:rFonts w:ascii="Verdana" w:hAnsi="Verdana"/>
                <w:color w:val="000000"/>
                <w:sz w:val="17"/>
                <w:szCs w:val="17"/>
              </w:rPr>
              <w:t xml:space="preserve"> have been updated to support the following new language constructs: </w:t>
            </w:r>
          </w:p>
          <w:p w:rsidR="00BC7D28" w:rsidRDefault="00BC7D28">
            <w:pPr>
              <w:numPr>
                <w:ilvl w:val="0"/>
                <w:numId w:val="4"/>
              </w:numPr>
              <w:spacing w:line="336" w:lineRule="auto"/>
              <w:ind w:left="315" w:right="165"/>
              <w:rPr>
                <w:rFonts w:ascii="Verdana" w:hAnsi="Verdana"/>
                <w:color w:val="000000"/>
                <w:sz w:val="17"/>
                <w:szCs w:val="17"/>
              </w:rPr>
            </w:pPr>
            <w:r>
              <w:rPr>
                <w:rFonts w:ascii="Verdana" w:hAnsi="Verdana"/>
                <w:color w:val="000000"/>
                <w:sz w:val="17"/>
                <w:szCs w:val="17"/>
              </w:rPr>
              <w:t xml:space="preserve">Query Expressions </w:t>
            </w:r>
          </w:p>
          <w:p w:rsidR="00BC7D28" w:rsidRDefault="00BC7D28">
            <w:pPr>
              <w:numPr>
                <w:ilvl w:val="0"/>
                <w:numId w:val="4"/>
              </w:numPr>
              <w:spacing w:line="336" w:lineRule="auto"/>
              <w:ind w:left="315" w:right="165"/>
              <w:rPr>
                <w:rFonts w:ascii="Verdana" w:hAnsi="Verdana"/>
                <w:color w:val="000000"/>
                <w:sz w:val="17"/>
                <w:szCs w:val="17"/>
              </w:rPr>
            </w:pPr>
            <w:r>
              <w:rPr>
                <w:rFonts w:ascii="Verdana" w:hAnsi="Verdana"/>
                <w:color w:val="000000"/>
                <w:sz w:val="17"/>
                <w:szCs w:val="17"/>
              </w:rPr>
              <w:t xml:space="preserve">Extension Methods </w:t>
            </w:r>
          </w:p>
          <w:p w:rsidR="00BC7D28" w:rsidRDefault="00BC7D28">
            <w:pPr>
              <w:numPr>
                <w:ilvl w:val="0"/>
                <w:numId w:val="4"/>
              </w:numPr>
              <w:spacing w:line="336" w:lineRule="auto"/>
              <w:ind w:left="315" w:right="165"/>
              <w:rPr>
                <w:rFonts w:ascii="Verdana" w:hAnsi="Verdana"/>
                <w:color w:val="000000"/>
                <w:sz w:val="17"/>
                <w:szCs w:val="17"/>
              </w:rPr>
            </w:pPr>
            <w:r>
              <w:rPr>
                <w:rFonts w:ascii="Verdana" w:hAnsi="Verdana"/>
                <w:color w:val="000000"/>
                <w:sz w:val="17"/>
                <w:szCs w:val="17"/>
              </w:rPr>
              <w:t xml:space="preserve">Lambda Expressions </w:t>
            </w:r>
          </w:p>
          <w:p w:rsidR="00BC7D28" w:rsidRDefault="00BC7D28">
            <w:pPr>
              <w:ind w:left="15" w:right="15"/>
              <w:rPr>
                <w:rFonts w:ascii="Verdana" w:hAnsi="Verdana"/>
                <w:color w:val="000000"/>
                <w:sz w:val="17"/>
                <w:szCs w:val="17"/>
              </w:rPr>
            </w:pPr>
            <w:r>
              <w:rPr>
                <w:rFonts w:ascii="Verdana" w:hAnsi="Verdana"/>
                <w:color w:val="000000"/>
                <w:sz w:val="17"/>
                <w:szCs w:val="17"/>
              </w:rPr>
              <w:t xml:space="preserve">In addition, refactoring provides new options and warnings to help prevent unintended consequences from a refactoring action. For more information, see </w:t>
            </w:r>
            <w:hyperlink r:id="rId34" w:history="1">
              <w:r>
                <w:rPr>
                  <w:rStyle w:val="Hyperlink"/>
                  <w:rFonts w:ascii="Verdana" w:hAnsi="Verdana"/>
                  <w:sz w:val="17"/>
                  <w:szCs w:val="17"/>
                </w:rPr>
                <w:t>Refactoring</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Code Formatting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The code editor supports formatting options for several new C# 3.0 language constructs including query expressions. For more information, see </w:t>
            </w:r>
            <w:hyperlink r:id="rId35" w:history="1">
              <w:r>
                <w:rPr>
                  <w:rStyle w:val="Hyperlink"/>
                  <w:rFonts w:ascii="Verdana" w:hAnsi="Verdana"/>
                  <w:sz w:val="17"/>
                  <w:szCs w:val="17"/>
                </w:rPr>
                <w:t>Formatting, C#, Text Editor, Options Dialog Box</w:t>
              </w:r>
            </w:hyperlink>
            <w:r>
              <w:rPr>
                <w:rFonts w:ascii="Verdana" w:hAnsi="Verdana"/>
                <w:color w:val="000000"/>
                <w:sz w:val="17"/>
                <w:szCs w:val="17"/>
              </w:rPr>
              <w:t xml:space="preserve">. </w:t>
            </w:r>
          </w:p>
        </w:tc>
      </w:tr>
      <w:tr w:rsidR="00BC7D28" w:rsidTr="00BC7D2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hyperlink r:id="rId36" w:history="1">
              <w:r>
                <w:rPr>
                  <w:rStyle w:val="Hyperlink"/>
                  <w:rFonts w:ascii="Verdana" w:hAnsi="Verdana"/>
                  <w:sz w:val="17"/>
                  <w:szCs w:val="17"/>
                </w:rPr>
                <w:t>Organizing Using Statements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C7D28" w:rsidRDefault="00BC7D28">
            <w:pPr>
              <w:ind w:left="15" w:right="15"/>
              <w:rPr>
                <w:rFonts w:ascii="Verdana" w:hAnsi="Verdana"/>
                <w:color w:val="000000"/>
                <w:sz w:val="17"/>
                <w:szCs w:val="17"/>
              </w:rPr>
            </w:pPr>
            <w:r>
              <w:rPr>
                <w:rFonts w:ascii="Verdana" w:hAnsi="Verdana"/>
                <w:color w:val="000000"/>
                <w:sz w:val="17"/>
                <w:szCs w:val="17"/>
              </w:rPr>
              <w:t xml:space="preserve">The Visual C# code editor provides an easy way to sort </w:t>
            </w:r>
            <w:r>
              <w:rPr>
                <w:rStyle w:val="input1"/>
                <w:rFonts w:ascii="Verdana" w:hAnsi="Verdana"/>
                <w:color w:val="000000"/>
                <w:sz w:val="17"/>
                <w:szCs w:val="17"/>
              </w:rPr>
              <w:t>using</w:t>
            </w:r>
            <w:r>
              <w:rPr>
                <w:rFonts w:ascii="Verdana" w:hAnsi="Verdana"/>
                <w:color w:val="000000"/>
                <w:sz w:val="17"/>
                <w:szCs w:val="17"/>
              </w:rPr>
              <w:t xml:space="preserve"> and </w:t>
            </w:r>
            <w:r>
              <w:rPr>
                <w:rStyle w:val="input1"/>
                <w:rFonts w:ascii="Verdana" w:hAnsi="Verdana"/>
                <w:color w:val="000000"/>
                <w:sz w:val="17"/>
                <w:szCs w:val="17"/>
              </w:rPr>
              <w:t>extern</w:t>
            </w:r>
            <w:r>
              <w:rPr>
                <w:rFonts w:ascii="Verdana" w:hAnsi="Verdana"/>
                <w:color w:val="000000"/>
                <w:sz w:val="17"/>
                <w:szCs w:val="17"/>
              </w:rPr>
              <w:t xml:space="preserve"> declarations and remove those that are not being used. </w:t>
            </w:r>
          </w:p>
        </w:tc>
      </w:tr>
    </w:tbl>
    <w:p w:rsidR="00BC7D28" w:rsidRDefault="00BC7D28"/>
    <w:sectPr w:rsidR="00BC7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242" w:rsidRDefault="00E52242">
      <w:r>
        <w:separator/>
      </w:r>
    </w:p>
  </w:endnote>
  <w:endnote w:type="continuationSeparator" w:id="0">
    <w:p w:rsidR="00E52242" w:rsidRDefault="00E5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242" w:rsidRDefault="00E52242">
      <w:r>
        <w:separator/>
      </w:r>
    </w:p>
  </w:footnote>
  <w:footnote w:type="continuationSeparator" w:id="0">
    <w:p w:rsidR="00E52242" w:rsidRDefault="00E52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5E58"/>
    <w:multiLevelType w:val="multilevel"/>
    <w:tmpl w:val="360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03A9A"/>
    <w:multiLevelType w:val="multilevel"/>
    <w:tmpl w:val="E0F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B4477"/>
    <w:multiLevelType w:val="multilevel"/>
    <w:tmpl w:val="BCF8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75E48"/>
    <w:multiLevelType w:val="multilevel"/>
    <w:tmpl w:val="579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0992258">
    <w:abstractNumId w:val="2"/>
  </w:num>
  <w:num w:numId="2" w16cid:durableId="169369102">
    <w:abstractNumId w:val="1"/>
  </w:num>
  <w:num w:numId="3" w16cid:durableId="2024017837">
    <w:abstractNumId w:val="0"/>
  </w:num>
  <w:num w:numId="4" w16cid:durableId="1350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28"/>
    <w:rsid w:val="00B040E4"/>
    <w:rsid w:val="00BC7D28"/>
    <w:rsid w:val="00BD6664"/>
    <w:rsid w:val="00E32446"/>
    <w:rsid w:val="00E52242"/>
    <w:rsid w:val="00E6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6A3E19-FD3E-B341-8E85-0182BF9B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BC7D28"/>
    <w:pPr>
      <w:spacing w:before="100" w:beforeAutospacing="1" w:after="100" w:afterAutospacing="1"/>
      <w:outlineLvl w:val="2"/>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C7D28"/>
    <w:pPr>
      <w:tabs>
        <w:tab w:val="center" w:pos="4320"/>
        <w:tab w:val="right" w:pos="8640"/>
      </w:tabs>
    </w:pPr>
  </w:style>
  <w:style w:type="paragraph" w:styleId="Footer">
    <w:name w:val="footer"/>
    <w:basedOn w:val="Normal"/>
    <w:rsid w:val="00BC7D28"/>
    <w:pPr>
      <w:tabs>
        <w:tab w:val="center" w:pos="4320"/>
        <w:tab w:val="right" w:pos="8640"/>
      </w:tabs>
    </w:pPr>
  </w:style>
  <w:style w:type="character" w:styleId="Hyperlink">
    <w:name w:val="Hyperlink"/>
    <w:rsid w:val="00BC7D28"/>
    <w:rPr>
      <w:strike w:val="0"/>
      <w:dstrike w:val="0"/>
      <w:color w:val="0033CC"/>
      <w:u w:val="none"/>
      <w:effect w:val="none"/>
    </w:rPr>
  </w:style>
  <w:style w:type="paragraph" w:styleId="NormalWeb">
    <w:name w:val="Normal (Web)"/>
    <w:basedOn w:val="Normal"/>
    <w:rsid w:val="00BC7D28"/>
    <w:pPr>
      <w:spacing w:after="150"/>
    </w:pPr>
    <w:rPr>
      <w:lang w:val="en-US"/>
    </w:rPr>
  </w:style>
  <w:style w:type="character" w:customStyle="1" w:styleId="ui">
    <w:name w:val="ui"/>
    <w:basedOn w:val="DefaultParagraphFont"/>
    <w:rsid w:val="00BC7D28"/>
  </w:style>
  <w:style w:type="character" w:customStyle="1" w:styleId="input1">
    <w:name w:val="input1"/>
    <w:rsid w:val="00BC7D28"/>
    <w:rPr>
      <w:b/>
      <w:bCs/>
    </w:rPr>
  </w:style>
  <w:style w:type="character" w:styleId="Strong">
    <w:name w:val="Strong"/>
    <w:qFormat/>
    <w:rsid w:val="00BC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18395">
      <w:bodyDiv w:val="1"/>
      <w:marLeft w:val="0"/>
      <w:marRight w:val="0"/>
      <w:marTop w:val="0"/>
      <w:marBottom w:val="0"/>
      <w:divBdr>
        <w:top w:val="none" w:sz="0" w:space="0" w:color="auto"/>
        <w:left w:val="none" w:sz="0" w:space="0" w:color="auto"/>
        <w:bottom w:val="none" w:sz="0" w:space="0" w:color="auto"/>
        <w:right w:val="none" w:sz="0" w:space="0" w:color="auto"/>
      </w:divBdr>
      <w:divsChild>
        <w:div w:id="1002702839">
          <w:marLeft w:val="0"/>
          <w:marRight w:val="0"/>
          <w:marTop w:val="0"/>
          <w:marBottom w:val="0"/>
          <w:divBdr>
            <w:top w:val="none" w:sz="0" w:space="0" w:color="auto"/>
            <w:left w:val="none" w:sz="0" w:space="0" w:color="auto"/>
            <w:bottom w:val="none" w:sz="0" w:space="0" w:color="auto"/>
            <w:right w:val="none" w:sz="0" w:space="0" w:color="auto"/>
          </w:divBdr>
          <w:divsChild>
            <w:div w:id="1563326354">
              <w:marLeft w:val="0"/>
              <w:marRight w:val="0"/>
              <w:marTop w:val="0"/>
              <w:marBottom w:val="0"/>
              <w:divBdr>
                <w:top w:val="none" w:sz="0" w:space="0" w:color="auto"/>
                <w:left w:val="none" w:sz="0" w:space="0" w:color="auto"/>
                <w:bottom w:val="none" w:sz="0" w:space="0" w:color="auto"/>
                <w:right w:val="none" w:sz="0" w:space="0" w:color="auto"/>
              </w:divBdr>
              <w:divsChild>
                <w:div w:id="1159031991">
                  <w:marLeft w:val="0"/>
                  <w:marRight w:val="0"/>
                  <w:marTop w:val="0"/>
                  <w:marBottom w:val="0"/>
                  <w:divBdr>
                    <w:top w:val="none" w:sz="0" w:space="0" w:color="auto"/>
                    <w:left w:val="none" w:sz="0" w:space="0" w:color="auto"/>
                    <w:bottom w:val="none" w:sz="0" w:space="0" w:color="auto"/>
                    <w:right w:val="none" w:sz="0" w:space="0" w:color="auto"/>
                  </w:divBdr>
                  <w:divsChild>
                    <w:div w:id="1025516238">
                      <w:marLeft w:val="0"/>
                      <w:marRight w:val="0"/>
                      <w:marTop w:val="0"/>
                      <w:marBottom w:val="0"/>
                      <w:divBdr>
                        <w:top w:val="none" w:sz="0" w:space="0" w:color="auto"/>
                        <w:left w:val="none" w:sz="0" w:space="0" w:color="auto"/>
                        <w:bottom w:val="none" w:sz="0" w:space="0" w:color="auto"/>
                        <w:right w:val="none" w:sz="0" w:space="0" w:color="auto"/>
                      </w:divBdr>
                      <w:divsChild>
                        <w:div w:id="1767848188">
                          <w:marLeft w:val="0"/>
                          <w:marRight w:val="0"/>
                          <w:marTop w:val="0"/>
                          <w:marBottom w:val="0"/>
                          <w:divBdr>
                            <w:top w:val="none" w:sz="0" w:space="0" w:color="auto"/>
                            <w:left w:val="none" w:sz="0" w:space="0" w:color="auto"/>
                            <w:bottom w:val="none" w:sz="0" w:space="0" w:color="auto"/>
                            <w:right w:val="none" w:sz="0" w:space="0" w:color="auto"/>
                          </w:divBdr>
                          <w:divsChild>
                            <w:div w:id="85469279">
                              <w:marLeft w:val="0"/>
                              <w:marRight w:val="0"/>
                              <w:marTop w:val="0"/>
                              <w:marBottom w:val="0"/>
                              <w:divBdr>
                                <w:top w:val="none" w:sz="0" w:space="0" w:color="auto"/>
                                <w:left w:val="none" w:sz="0" w:space="0" w:color="auto"/>
                                <w:bottom w:val="none" w:sz="0" w:space="0" w:color="auto"/>
                                <w:right w:val="none" w:sz="0" w:space="0" w:color="auto"/>
                              </w:divBdr>
                              <w:divsChild>
                                <w:div w:id="1790973597">
                                  <w:marLeft w:val="0"/>
                                  <w:marRight w:val="0"/>
                                  <w:marTop w:val="0"/>
                                  <w:marBottom w:val="150"/>
                                  <w:divBdr>
                                    <w:top w:val="none" w:sz="0" w:space="0" w:color="auto"/>
                                    <w:left w:val="none" w:sz="0" w:space="0" w:color="auto"/>
                                    <w:bottom w:val="none" w:sz="0" w:space="0" w:color="auto"/>
                                    <w:right w:val="none" w:sz="0" w:space="0" w:color="auto"/>
                                  </w:divBdr>
                                </w:div>
                                <w:div w:id="1869172862">
                                  <w:marLeft w:val="0"/>
                                  <w:marRight w:val="0"/>
                                  <w:marTop w:val="0"/>
                                  <w:marBottom w:val="0"/>
                                  <w:divBdr>
                                    <w:top w:val="none" w:sz="0" w:space="0" w:color="auto"/>
                                    <w:left w:val="none" w:sz="0" w:space="0" w:color="auto"/>
                                    <w:bottom w:val="none" w:sz="0" w:space="0" w:color="auto"/>
                                    <w:right w:val="none" w:sz="0" w:space="0" w:color="auto"/>
                                  </w:divBdr>
                                  <w:divsChild>
                                    <w:div w:id="1955941614">
                                      <w:marLeft w:val="0"/>
                                      <w:marRight w:val="0"/>
                                      <w:marTop w:val="0"/>
                                      <w:marBottom w:val="0"/>
                                      <w:divBdr>
                                        <w:top w:val="none" w:sz="0" w:space="0" w:color="auto"/>
                                        <w:left w:val="none" w:sz="0" w:space="0" w:color="auto"/>
                                        <w:bottom w:val="none" w:sz="0" w:space="0" w:color="auto"/>
                                        <w:right w:val="none" w:sz="0" w:space="0" w:color="auto"/>
                                      </w:divBdr>
                                      <w:divsChild>
                                        <w:div w:id="1846548805">
                                          <w:marLeft w:val="0"/>
                                          <w:marRight w:val="0"/>
                                          <w:marTop w:val="0"/>
                                          <w:marBottom w:val="0"/>
                                          <w:divBdr>
                                            <w:top w:val="none" w:sz="0" w:space="0" w:color="auto"/>
                                            <w:left w:val="none" w:sz="0" w:space="0" w:color="auto"/>
                                            <w:bottom w:val="none" w:sz="0" w:space="0" w:color="auto"/>
                                            <w:right w:val="none" w:sz="0" w:space="0" w:color="auto"/>
                                          </w:divBdr>
                                          <w:divsChild>
                                            <w:div w:id="436297884">
                                              <w:marLeft w:val="0"/>
                                              <w:marRight w:val="0"/>
                                              <w:marTop w:val="0"/>
                                              <w:marBottom w:val="0"/>
                                              <w:divBdr>
                                                <w:top w:val="none" w:sz="0" w:space="0" w:color="auto"/>
                                                <w:left w:val="none" w:sz="0" w:space="0" w:color="auto"/>
                                                <w:bottom w:val="none" w:sz="0" w:space="0" w:color="auto"/>
                                                <w:right w:val="none" w:sz="0" w:space="0" w:color="auto"/>
                                              </w:divBdr>
                                              <w:divsChild>
                                                <w:div w:id="2007711289">
                                                  <w:marLeft w:val="0"/>
                                                  <w:marRight w:val="0"/>
                                                  <w:marTop w:val="0"/>
                                                  <w:marBottom w:val="0"/>
                                                  <w:divBdr>
                                                    <w:top w:val="none" w:sz="0" w:space="0" w:color="auto"/>
                                                    <w:left w:val="none" w:sz="0" w:space="0" w:color="auto"/>
                                                    <w:bottom w:val="none" w:sz="0" w:space="0" w:color="auto"/>
                                                    <w:right w:val="none" w:sz="0" w:space="0" w:color="auto"/>
                                                  </w:divBdr>
                                                  <w:divsChild>
                                                    <w:div w:id="192814914">
                                                      <w:marLeft w:val="0"/>
                                                      <w:marRight w:val="0"/>
                                                      <w:marTop w:val="0"/>
                                                      <w:marBottom w:val="0"/>
                                                      <w:divBdr>
                                                        <w:top w:val="none" w:sz="0" w:space="0" w:color="auto"/>
                                                        <w:left w:val="none" w:sz="0" w:space="0" w:color="auto"/>
                                                        <w:bottom w:val="none" w:sz="0" w:space="0" w:color="auto"/>
                                                        <w:right w:val="none" w:sz="0" w:space="0" w:color="auto"/>
                                                      </w:divBdr>
                                                    </w:div>
                                                    <w:div w:id="1083255981">
                                                      <w:marLeft w:val="0"/>
                                                      <w:marRight w:val="0"/>
                                                      <w:marTop w:val="0"/>
                                                      <w:marBottom w:val="0"/>
                                                      <w:divBdr>
                                                        <w:top w:val="none" w:sz="0" w:space="0" w:color="auto"/>
                                                        <w:left w:val="none" w:sz="0" w:space="0" w:color="auto"/>
                                                        <w:bottom w:val="none" w:sz="0" w:space="0" w:color="auto"/>
                                                        <w:right w:val="none" w:sz="0" w:space="0" w:color="auto"/>
                                                      </w:divBdr>
                                                      <w:divsChild>
                                                        <w:div w:id="499471865">
                                                          <w:marLeft w:val="0"/>
                                                          <w:marRight w:val="0"/>
                                                          <w:marTop w:val="0"/>
                                                          <w:marBottom w:val="0"/>
                                                          <w:divBdr>
                                                            <w:top w:val="none" w:sz="0" w:space="0" w:color="auto"/>
                                                            <w:left w:val="none" w:sz="0" w:space="0" w:color="auto"/>
                                                            <w:bottom w:val="none" w:sz="0" w:space="0" w:color="auto"/>
                                                            <w:right w:val="none" w:sz="0" w:space="0" w:color="auto"/>
                                                          </w:divBdr>
                                                        </w:div>
                                                      </w:divsChild>
                                                    </w:div>
                                                    <w:div w:id="1112481073">
                                                      <w:marLeft w:val="0"/>
                                                      <w:marRight w:val="0"/>
                                                      <w:marTop w:val="0"/>
                                                      <w:marBottom w:val="0"/>
                                                      <w:divBdr>
                                                        <w:top w:val="none" w:sz="0" w:space="0" w:color="auto"/>
                                                        <w:left w:val="none" w:sz="0" w:space="0" w:color="auto"/>
                                                        <w:bottom w:val="none" w:sz="0" w:space="0" w:color="auto"/>
                                                        <w:right w:val="none" w:sz="0" w:space="0" w:color="auto"/>
                                                      </w:divBdr>
                                                      <w:divsChild>
                                                        <w:div w:id="14964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2059">
                                              <w:marLeft w:val="0"/>
                                              <w:marRight w:val="0"/>
                                              <w:marTop w:val="0"/>
                                              <w:marBottom w:val="0"/>
                                              <w:divBdr>
                                                <w:top w:val="none" w:sz="0" w:space="0" w:color="auto"/>
                                                <w:left w:val="none" w:sz="0" w:space="0" w:color="auto"/>
                                                <w:bottom w:val="none" w:sz="0" w:space="0" w:color="auto"/>
                                                <w:right w:val="none" w:sz="0" w:space="0" w:color="auto"/>
                                              </w:divBdr>
                                            </w:div>
                                          </w:divsChild>
                                        </w:div>
                                        <w:div w:id="2112898052">
                                          <w:marLeft w:val="0"/>
                                          <w:marRight w:val="0"/>
                                          <w:marTop w:val="0"/>
                                          <w:marBottom w:val="0"/>
                                          <w:divBdr>
                                            <w:top w:val="none" w:sz="0" w:space="0" w:color="auto"/>
                                            <w:left w:val="none" w:sz="0" w:space="0" w:color="auto"/>
                                            <w:bottom w:val="none" w:sz="0" w:space="0" w:color="auto"/>
                                            <w:right w:val="none" w:sz="0" w:space="0" w:color="auto"/>
                                          </w:divBdr>
                                          <w:divsChild>
                                            <w:div w:id="230233446">
                                              <w:marLeft w:val="0"/>
                                              <w:marRight w:val="0"/>
                                              <w:marTop w:val="0"/>
                                              <w:marBottom w:val="0"/>
                                              <w:divBdr>
                                                <w:top w:val="none" w:sz="0" w:space="0" w:color="auto"/>
                                                <w:left w:val="none" w:sz="0" w:space="0" w:color="auto"/>
                                                <w:bottom w:val="none" w:sz="0" w:space="0" w:color="auto"/>
                                                <w:right w:val="none" w:sz="0" w:space="0" w:color="auto"/>
                                              </w:divBdr>
                                            </w:div>
                                            <w:div w:id="1588608871">
                                              <w:marLeft w:val="0"/>
                                              <w:marRight w:val="0"/>
                                              <w:marTop w:val="0"/>
                                              <w:marBottom w:val="0"/>
                                              <w:divBdr>
                                                <w:top w:val="none" w:sz="0" w:space="0" w:color="auto"/>
                                                <w:left w:val="none" w:sz="0" w:space="0" w:color="auto"/>
                                                <w:bottom w:val="none" w:sz="0" w:space="0" w:color="auto"/>
                                                <w:right w:val="none" w:sz="0" w:space="0" w:color="auto"/>
                                              </w:divBdr>
                                              <w:divsChild>
                                                <w:div w:id="631836532">
                                                  <w:marLeft w:val="0"/>
                                                  <w:marRight w:val="0"/>
                                                  <w:marTop w:val="0"/>
                                                  <w:marBottom w:val="0"/>
                                                  <w:divBdr>
                                                    <w:top w:val="none" w:sz="0" w:space="0" w:color="auto"/>
                                                    <w:left w:val="none" w:sz="0" w:space="0" w:color="auto"/>
                                                    <w:bottom w:val="none" w:sz="0" w:space="0" w:color="auto"/>
                                                    <w:right w:val="none" w:sz="0" w:space="0" w:color="auto"/>
                                                  </w:divBdr>
                                                  <w:divsChild>
                                                    <w:div w:id="795367267">
                                                      <w:marLeft w:val="0"/>
                                                      <w:marRight w:val="0"/>
                                                      <w:marTop w:val="0"/>
                                                      <w:marBottom w:val="0"/>
                                                      <w:divBdr>
                                                        <w:top w:val="none" w:sz="0" w:space="0" w:color="auto"/>
                                                        <w:left w:val="none" w:sz="0" w:space="0" w:color="auto"/>
                                                        <w:bottom w:val="none" w:sz="0" w:space="0" w:color="auto"/>
                                                        <w:right w:val="none" w:sz="0" w:space="0" w:color="auto"/>
                                                      </w:divBdr>
                                                      <w:divsChild>
                                                        <w:div w:id="468666091">
                                                          <w:marLeft w:val="0"/>
                                                          <w:marRight w:val="0"/>
                                                          <w:marTop w:val="0"/>
                                                          <w:marBottom w:val="0"/>
                                                          <w:divBdr>
                                                            <w:top w:val="none" w:sz="0" w:space="0" w:color="auto"/>
                                                            <w:left w:val="none" w:sz="0" w:space="0" w:color="auto"/>
                                                            <w:bottom w:val="none" w:sz="0" w:space="0" w:color="auto"/>
                                                            <w:right w:val="none" w:sz="0" w:space="0" w:color="auto"/>
                                                          </w:divBdr>
                                                        </w:div>
                                                      </w:divsChild>
                                                    </w:div>
                                                    <w:div w:id="1032146207">
                                                      <w:marLeft w:val="0"/>
                                                      <w:marRight w:val="0"/>
                                                      <w:marTop w:val="0"/>
                                                      <w:marBottom w:val="0"/>
                                                      <w:divBdr>
                                                        <w:top w:val="none" w:sz="0" w:space="0" w:color="auto"/>
                                                        <w:left w:val="none" w:sz="0" w:space="0" w:color="auto"/>
                                                        <w:bottom w:val="none" w:sz="0" w:space="0" w:color="auto"/>
                                                        <w:right w:val="none" w:sz="0" w:space="0" w:color="auto"/>
                                                      </w:divBdr>
                                                      <w:divsChild>
                                                        <w:div w:id="2008243585">
                                                          <w:marLeft w:val="0"/>
                                                          <w:marRight w:val="0"/>
                                                          <w:marTop w:val="0"/>
                                                          <w:marBottom w:val="0"/>
                                                          <w:divBdr>
                                                            <w:top w:val="none" w:sz="0" w:space="0" w:color="auto"/>
                                                            <w:left w:val="none" w:sz="0" w:space="0" w:color="auto"/>
                                                            <w:bottom w:val="none" w:sz="0" w:space="0" w:color="auto"/>
                                                            <w:right w:val="none" w:sz="0" w:space="0" w:color="auto"/>
                                                          </w:divBdr>
                                                        </w:div>
                                                      </w:divsChild>
                                                    </w:div>
                                                    <w:div w:id="2033527388">
                                                      <w:marLeft w:val="0"/>
                                                      <w:marRight w:val="0"/>
                                                      <w:marTop w:val="0"/>
                                                      <w:marBottom w:val="0"/>
                                                      <w:divBdr>
                                                        <w:top w:val="none" w:sz="0" w:space="0" w:color="auto"/>
                                                        <w:left w:val="none" w:sz="0" w:space="0" w:color="auto"/>
                                                        <w:bottom w:val="none" w:sz="0" w:space="0" w:color="auto"/>
                                                        <w:right w:val="none" w:sz="0" w:space="0" w:color="auto"/>
                                                      </w:divBdr>
                                                      <w:divsChild>
                                                        <w:div w:id="468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6kxxabwd.aspx" TargetMode="External"/><Relationship Id="rId18" Type="http://schemas.openxmlformats.org/officeDocument/2006/relationships/hyperlink" Target="http://msdn.microsoft.com/en-us/library/bb383973.aspx" TargetMode="External"/><Relationship Id="rId26" Type="http://schemas.openxmlformats.org/officeDocument/2006/relationships/hyperlink" Target="http://msdn.microsoft.com/en-us/library/bb384054.aspx" TargetMode="External"/><Relationship Id="rId21" Type="http://schemas.openxmlformats.org/officeDocument/2006/relationships/hyperlink" Target="http://msdn.microsoft.com/en-us/library/bb383977.aspx" TargetMode="External"/><Relationship Id="rId34" Type="http://schemas.openxmlformats.org/officeDocument/2006/relationships/hyperlink" Target="http://msdn.microsoft.com/en-us/library/719exd8s.aspx" TargetMode="External"/><Relationship Id="rId7" Type="http://schemas.openxmlformats.org/officeDocument/2006/relationships/image" Target="media/image1.png"/><Relationship Id="rId12" Type="http://schemas.openxmlformats.org/officeDocument/2006/relationships/hyperlink" Target="http://msdn.microsoft.com/en-us/library/zce12xx2.aspx" TargetMode="External"/><Relationship Id="rId17" Type="http://schemas.openxmlformats.org/officeDocument/2006/relationships/hyperlink" Target="http://msdn.microsoft.com/en-us/library/bb384061.aspx" TargetMode="External"/><Relationship Id="rId25" Type="http://schemas.openxmlformats.org/officeDocument/2006/relationships/hyperlink" Target="http://msdn.microsoft.com/en-us/library/bb310804.aspx" TargetMode="External"/><Relationship Id="rId33" Type="http://schemas.openxmlformats.org/officeDocument/2006/relationships/hyperlink" Target="http://msdn.microsoft.com/en-us/library/43f44291.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microsoft.com/fwlink/?LinkId=71829" TargetMode="External"/><Relationship Id="rId20" Type="http://schemas.openxmlformats.org/officeDocument/2006/relationships/hyperlink" Target="http://msdn.microsoft.com/en-us/library/bb384062.aspx" TargetMode="External"/><Relationship Id="rId29" Type="http://schemas.openxmlformats.org/officeDocument/2006/relationships/hyperlink" Target="http://msdn.microsoft.com/en-us/library/bb51386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121575" TargetMode="External"/><Relationship Id="rId24" Type="http://schemas.openxmlformats.org/officeDocument/2006/relationships/hyperlink" Target="http://msdn.microsoft.com/en-us/library/bb882516.aspx" TargetMode="External"/><Relationship Id="rId32" Type="http://schemas.openxmlformats.org/officeDocument/2006/relationships/hyperlink" Target="http://msdn.microsoft.com/en-us/library/0fyc0azh.asp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ctetwysk.aspx" TargetMode="External"/><Relationship Id="rId23" Type="http://schemas.openxmlformats.org/officeDocument/2006/relationships/hyperlink" Target="http://msdn.microsoft.com/en-us/library/bb397687.aspx" TargetMode="External"/><Relationship Id="rId28" Type="http://schemas.openxmlformats.org/officeDocument/2006/relationships/hyperlink" Target="http://msdn.microsoft.com/en-us/library/bb545961.aspx" TargetMode="External"/><Relationship Id="rId36" Type="http://schemas.openxmlformats.org/officeDocument/2006/relationships/hyperlink" Target="http://msdn.microsoft.com/en-us/library/bb514114.aspx" TargetMode="External"/><Relationship Id="rId10" Type="http://schemas.openxmlformats.org/officeDocument/2006/relationships/hyperlink" Target="http://msdn.microsoft.com/en-us/library/ms228282.aspx" TargetMode="External"/><Relationship Id="rId19" Type="http://schemas.openxmlformats.org/officeDocument/2006/relationships/hyperlink" Target="http://msdn.microsoft.com/en-us/library/bb384062.aspx" TargetMode="External"/><Relationship Id="rId31" Type="http://schemas.openxmlformats.org/officeDocument/2006/relationships/hyperlink" Target="http://msdn.microsoft.com/en-us/library/ms236405.aspx" TargetMode="External"/><Relationship Id="rId4" Type="http://schemas.openxmlformats.org/officeDocument/2006/relationships/webSettings" Target="webSettings.xml"/><Relationship Id="rId9" Type="http://schemas.openxmlformats.org/officeDocument/2006/relationships/hyperlink" Target="http://go.microsoft.com/fwlink/?LinkId=121489" TargetMode="External"/><Relationship Id="rId14" Type="http://schemas.openxmlformats.org/officeDocument/2006/relationships/hyperlink" Target="http://msdn.microsoft.com/en-us/library/5kzh1b5w.aspx" TargetMode="External"/><Relationship Id="rId22" Type="http://schemas.openxmlformats.org/officeDocument/2006/relationships/hyperlink" Target="http://msdn.microsoft.com/en-us/library/bb397696.aspx" TargetMode="External"/><Relationship Id="rId27" Type="http://schemas.openxmlformats.org/officeDocument/2006/relationships/hyperlink" Target="http://msdn.microsoft.com/en-us/library/wa80x488.aspx" TargetMode="External"/><Relationship Id="rId30" Type="http://schemas.openxmlformats.org/officeDocument/2006/relationships/hyperlink" Target="http://msdn.microsoft.com/en-us/library/bb398195.aspx" TargetMode="External"/><Relationship Id="rId35" Type="http://schemas.openxmlformats.org/officeDocument/2006/relationships/hyperlink" Target="http://msdn.microsoft.com/en-us/library/03864tbz.aspx" TargetMode="External"/><Relationship Id="rId8" Type="http://schemas.openxmlformats.org/officeDocument/2006/relationships/hyperlink" Target="http://msdn.microsoft.com/en-us/library/cc713578.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What's New in Visual C#</vt:lpstr>
    </vt:vector>
  </TitlesOfParts>
  <Company>DSI</Company>
  <LinksUpToDate>false</LinksUpToDate>
  <CharactersWithSpaces>9035</CharactersWithSpaces>
  <SharedDoc>false</SharedDoc>
  <HLinks>
    <vt:vector size="174" baseType="variant">
      <vt:variant>
        <vt:i4>5832770</vt:i4>
      </vt:variant>
      <vt:variant>
        <vt:i4>90</vt:i4>
      </vt:variant>
      <vt:variant>
        <vt:i4>0</vt:i4>
      </vt:variant>
      <vt:variant>
        <vt:i4>5</vt:i4>
      </vt:variant>
      <vt:variant>
        <vt:lpwstr>http://msdn.microsoft.com/en-us/library/bb514114.aspx</vt:lpwstr>
      </vt:variant>
      <vt:variant>
        <vt:lpwstr/>
      </vt:variant>
      <vt:variant>
        <vt:i4>262222</vt:i4>
      </vt:variant>
      <vt:variant>
        <vt:i4>87</vt:i4>
      </vt:variant>
      <vt:variant>
        <vt:i4>0</vt:i4>
      </vt:variant>
      <vt:variant>
        <vt:i4>5</vt:i4>
      </vt:variant>
      <vt:variant>
        <vt:lpwstr>http://msdn.microsoft.com/en-us/library/03864tbz.aspx</vt:lpwstr>
      </vt:variant>
      <vt:variant>
        <vt:lpwstr/>
      </vt:variant>
      <vt:variant>
        <vt:i4>4980830</vt:i4>
      </vt:variant>
      <vt:variant>
        <vt:i4>84</vt:i4>
      </vt:variant>
      <vt:variant>
        <vt:i4>0</vt:i4>
      </vt:variant>
      <vt:variant>
        <vt:i4>5</vt:i4>
      </vt:variant>
      <vt:variant>
        <vt:lpwstr>http://msdn.microsoft.com/en-us/library/719exd8s.aspx</vt:lpwstr>
      </vt:variant>
      <vt:variant>
        <vt:lpwstr/>
      </vt:variant>
      <vt:variant>
        <vt:i4>720975</vt:i4>
      </vt:variant>
      <vt:variant>
        <vt:i4>81</vt:i4>
      </vt:variant>
      <vt:variant>
        <vt:i4>0</vt:i4>
      </vt:variant>
      <vt:variant>
        <vt:i4>5</vt:i4>
      </vt:variant>
      <vt:variant>
        <vt:lpwstr>http://msdn.microsoft.com/en-us/library/43f44291.aspx</vt:lpwstr>
      </vt:variant>
      <vt:variant>
        <vt:lpwstr/>
      </vt:variant>
      <vt:variant>
        <vt:i4>196627</vt:i4>
      </vt:variant>
      <vt:variant>
        <vt:i4>78</vt:i4>
      </vt:variant>
      <vt:variant>
        <vt:i4>0</vt:i4>
      </vt:variant>
      <vt:variant>
        <vt:i4>5</vt:i4>
      </vt:variant>
      <vt:variant>
        <vt:lpwstr>http://msdn.microsoft.com/en-us/library/0fyc0azh.aspx</vt:lpwstr>
      </vt:variant>
      <vt:variant>
        <vt:lpwstr/>
      </vt:variant>
      <vt:variant>
        <vt:i4>5111881</vt:i4>
      </vt:variant>
      <vt:variant>
        <vt:i4>75</vt:i4>
      </vt:variant>
      <vt:variant>
        <vt:i4>0</vt:i4>
      </vt:variant>
      <vt:variant>
        <vt:i4>5</vt:i4>
      </vt:variant>
      <vt:variant>
        <vt:lpwstr>http://msdn.microsoft.com/en-us/library/ms236405.aspx</vt:lpwstr>
      </vt:variant>
      <vt:variant>
        <vt:lpwstr/>
      </vt:variant>
      <vt:variant>
        <vt:i4>5242944</vt:i4>
      </vt:variant>
      <vt:variant>
        <vt:i4>72</vt:i4>
      </vt:variant>
      <vt:variant>
        <vt:i4>0</vt:i4>
      </vt:variant>
      <vt:variant>
        <vt:i4>5</vt:i4>
      </vt:variant>
      <vt:variant>
        <vt:lpwstr>http://msdn.microsoft.com/en-us/library/bb398195.aspx</vt:lpwstr>
      </vt:variant>
      <vt:variant>
        <vt:lpwstr/>
      </vt:variant>
      <vt:variant>
        <vt:i4>5242946</vt:i4>
      </vt:variant>
      <vt:variant>
        <vt:i4>69</vt:i4>
      </vt:variant>
      <vt:variant>
        <vt:i4>0</vt:i4>
      </vt:variant>
      <vt:variant>
        <vt:i4>5</vt:i4>
      </vt:variant>
      <vt:variant>
        <vt:lpwstr>http://msdn.microsoft.com/en-us/library/bb513864.aspx</vt:lpwstr>
      </vt:variant>
      <vt:variant>
        <vt:lpwstr/>
      </vt:variant>
      <vt:variant>
        <vt:i4>5308484</vt:i4>
      </vt:variant>
      <vt:variant>
        <vt:i4>66</vt:i4>
      </vt:variant>
      <vt:variant>
        <vt:i4>0</vt:i4>
      </vt:variant>
      <vt:variant>
        <vt:i4>5</vt:i4>
      </vt:variant>
      <vt:variant>
        <vt:lpwstr>http://msdn.microsoft.com/en-us/library/bb545961.aspx</vt:lpwstr>
      </vt:variant>
      <vt:variant>
        <vt:lpwstr/>
      </vt:variant>
      <vt:variant>
        <vt:i4>5373983</vt:i4>
      </vt:variant>
      <vt:variant>
        <vt:i4>63</vt:i4>
      </vt:variant>
      <vt:variant>
        <vt:i4>0</vt:i4>
      </vt:variant>
      <vt:variant>
        <vt:i4>5</vt:i4>
      </vt:variant>
      <vt:variant>
        <vt:lpwstr>http://msdn.microsoft.com/en-us/library/wa80x488.aspx</vt:lpwstr>
      </vt:variant>
      <vt:variant>
        <vt:lpwstr/>
      </vt:variant>
      <vt:variant>
        <vt:i4>5308480</vt:i4>
      </vt:variant>
      <vt:variant>
        <vt:i4>60</vt:i4>
      </vt:variant>
      <vt:variant>
        <vt:i4>0</vt:i4>
      </vt:variant>
      <vt:variant>
        <vt:i4>5</vt:i4>
      </vt:variant>
      <vt:variant>
        <vt:lpwstr>http://msdn.microsoft.com/en-us/library/bb384054.aspx</vt:lpwstr>
      </vt:variant>
      <vt:variant>
        <vt:lpwstr/>
      </vt:variant>
      <vt:variant>
        <vt:i4>5242945</vt:i4>
      </vt:variant>
      <vt:variant>
        <vt:i4>57</vt:i4>
      </vt:variant>
      <vt:variant>
        <vt:i4>0</vt:i4>
      </vt:variant>
      <vt:variant>
        <vt:i4>5</vt:i4>
      </vt:variant>
      <vt:variant>
        <vt:lpwstr>http://msdn.microsoft.com/en-us/library/bb310804.aspx</vt:lpwstr>
      </vt:variant>
      <vt:variant>
        <vt:lpwstr/>
      </vt:variant>
      <vt:variant>
        <vt:i4>5636169</vt:i4>
      </vt:variant>
      <vt:variant>
        <vt:i4>54</vt:i4>
      </vt:variant>
      <vt:variant>
        <vt:i4>0</vt:i4>
      </vt:variant>
      <vt:variant>
        <vt:i4>5</vt:i4>
      </vt:variant>
      <vt:variant>
        <vt:lpwstr>http://msdn.microsoft.com/en-us/library/bb882516.aspx</vt:lpwstr>
      </vt:variant>
      <vt:variant>
        <vt:lpwstr/>
      </vt:variant>
      <vt:variant>
        <vt:i4>5570638</vt:i4>
      </vt:variant>
      <vt:variant>
        <vt:i4>51</vt:i4>
      </vt:variant>
      <vt:variant>
        <vt:i4>0</vt:i4>
      </vt:variant>
      <vt:variant>
        <vt:i4>5</vt:i4>
      </vt:variant>
      <vt:variant>
        <vt:lpwstr>http://msdn.microsoft.com/en-us/library/bb397687.aspx</vt:lpwstr>
      </vt:variant>
      <vt:variant>
        <vt:lpwstr/>
      </vt:variant>
      <vt:variant>
        <vt:i4>5505103</vt:i4>
      </vt:variant>
      <vt:variant>
        <vt:i4>48</vt:i4>
      </vt:variant>
      <vt:variant>
        <vt:i4>0</vt:i4>
      </vt:variant>
      <vt:variant>
        <vt:i4>5</vt:i4>
      </vt:variant>
      <vt:variant>
        <vt:lpwstr>http://msdn.microsoft.com/en-us/library/bb397696.aspx</vt:lpwstr>
      </vt:variant>
      <vt:variant>
        <vt:lpwstr/>
      </vt:variant>
      <vt:variant>
        <vt:i4>5963845</vt:i4>
      </vt:variant>
      <vt:variant>
        <vt:i4>45</vt:i4>
      </vt:variant>
      <vt:variant>
        <vt:i4>0</vt:i4>
      </vt:variant>
      <vt:variant>
        <vt:i4>5</vt:i4>
      </vt:variant>
      <vt:variant>
        <vt:lpwstr>http://msdn.microsoft.com/en-us/library/bb383977.aspx</vt:lpwstr>
      </vt:variant>
      <vt:variant>
        <vt:lpwstr/>
      </vt:variant>
      <vt:variant>
        <vt:i4>5701699</vt:i4>
      </vt:variant>
      <vt:variant>
        <vt:i4>42</vt:i4>
      </vt:variant>
      <vt:variant>
        <vt:i4>0</vt:i4>
      </vt:variant>
      <vt:variant>
        <vt:i4>5</vt:i4>
      </vt:variant>
      <vt:variant>
        <vt:lpwstr>http://msdn.microsoft.com/en-us/library/bb384062.aspx</vt:lpwstr>
      </vt:variant>
      <vt:variant>
        <vt:lpwstr/>
      </vt:variant>
      <vt:variant>
        <vt:i4>5701699</vt:i4>
      </vt:variant>
      <vt:variant>
        <vt:i4>39</vt:i4>
      </vt:variant>
      <vt:variant>
        <vt:i4>0</vt:i4>
      </vt:variant>
      <vt:variant>
        <vt:i4>5</vt:i4>
      </vt:variant>
      <vt:variant>
        <vt:lpwstr>http://msdn.microsoft.com/en-us/library/bb384062.aspx</vt:lpwstr>
      </vt:variant>
      <vt:variant>
        <vt:lpwstr/>
      </vt:variant>
      <vt:variant>
        <vt:i4>6225989</vt:i4>
      </vt:variant>
      <vt:variant>
        <vt:i4>36</vt:i4>
      </vt:variant>
      <vt:variant>
        <vt:i4>0</vt:i4>
      </vt:variant>
      <vt:variant>
        <vt:i4>5</vt:i4>
      </vt:variant>
      <vt:variant>
        <vt:lpwstr>http://msdn.microsoft.com/en-us/library/bb383973.aspx</vt:lpwstr>
      </vt:variant>
      <vt:variant>
        <vt:lpwstr/>
      </vt:variant>
      <vt:variant>
        <vt:i4>5505091</vt:i4>
      </vt:variant>
      <vt:variant>
        <vt:i4>33</vt:i4>
      </vt:variant>
      <vt:variant>
        <vt:i4>0</vt:i4>
      </vt:variant>
      <vt:variant>
        <vt:i4>5</vt:i4>
      </vt:variant>
      <vt:variant>
        <vt:lpwstr>http://msdn.microsoft.com/en-us/library/bb384061.aspx</vt:lpwstr>
      </vt:variant>
      <vt:variant>
        <vt:lpwstr/>
      </vt:variant>
      <vt:variant>
        <vt:i4>1572876</vt:i4>
      </vt:variant>
      <vt:variant>
        <vt:i4>30</vt:i4>
      </vt:variant>
      <vt:variant>
        <vt:i4>0</vt:i4>
      </vt:variant>
      <vt:variant>
        <vt:i4>5</vt:i4>
      </vt:variant>
      <vt:variant>
        <vt:lpwstr>http://go.microsoft.com/fwlink/?LinkId=71829</vt:lpwstr>
      </vt:variant>
      <vt:variant>
        <vt:lpwstr/>
      </vt:variant>
      <vt:variant>
        <vt:i4>1900562</vt:i4>
      </vt:variant>
      <vt:variant>
        <vt:i4>24</vt:i4>
      </vt:variant>
      <vt:variant>
        <vt:i4>0</vt:i4>
      </vt:variant>
      <vt:variant>
        <vt:i4>5</vt:i4>
      </vt:variant>
      <vt:variant>
        <vt:lpwstr>http://msdn.microsoft.com/en-us/library/ctetwysk.aspx</vt:lpwstr>
      </vt:variant>
      <vt:variant>
        <vt:lpwstr/>
      </vt:variant>
      <vt:variant>
        <vt:i4>1638491</vt:i4>
      </vt:variant>
      <vt:variant>
        <vt:i4>21</vt:i4>
      </vt:variant>
      <vt:variant>
        <vt:i4>0</vt:i4>
      </vt:variant>
      <vt:variant>
        <vt:i4>5</vt:i4>
      </vt:variant>
      <vt:variant>
        <vt:lpwstr>http://msdn.microsoft.com/en-us/library/5kzh1b5w.aspx</vt:lpwstr>
      </vt:variant>
      <vt:variant>
        <vt:lpwstr/>
      </vt:variant>
      <vt:variant>
        <vt:i4>1704008</vt:i4>
      </vt:variant>
      <vt:variant>
        <vt:i4>18</vt:i4>
      </vt:variant>
      <vt:variant>
        <vt:i4>0</vt:i4>
      </vt:variant>
      <vt:variant>
        <vt:i4>5</vt:i4>
      </vt:variant>
      <vt:variant>
        <vt:lpwstr>http://msdn.microsoft.com/en-us/library/6kxxabwd.aspx</vt:lpwstr>
      </vt:variant>
      <vt:variant>
        <vt:lpwstr/>
      </vt:variant>
      <vt:variant>
        <vt:i4>1507397</vt:i4>
      </vt:variant>
      <vt:variant>
        <vt:i4>15</vt:i4>
      </vt:variant>
      <vt:variant>
        <vt:i4>0</vt:i4>
      </vt:variant>
      <vt:variant>
        <vt:i4>5</vt:i4>
      </vt:variant>
      <vt:variant>
        <vt:lpwstr>http://msdn.microsoft.com/en-us/library/zce12xx2.aspx</vt:lpwstr>
      </vt:variant>
      <vt:variant>
        <vt:lpwstr/>
      </vt:variant>
      <vt:variant>
        <vt:i4>1638408</vt:i4>
      </vt:variant>
      <vt:variant>
        <vt:i4>12</vt:i4>
      </vt:variant>
      <vt:variant>
        <vt:i4>0</vt:i4>
      </vt:variant>
      <vt:variant>
        <vt:i4>5</vt:i4>
      </vt:variant>
      <vt:variant>
        <vt:lpwstr>http://go.microsoft.com/fwlink/?LinkId=121575</vt:lpwstr>
      </vt:variant>
      <vt:variant>
        <vt:lpwstr/>
      </vt:variant>
      <vt:variant>
        <vt:i4>5111887</vt:i4>
      </vt:variant>
      <vt:variant>
        <vt:i4>9</vt:i4>
      </vt:variant>
      <vt:variant>
        <vt:i4>0</vt:i4>
      </vt:variant>
      <vt:variant>
        <vt:i4>5</vt:i4>
      </vt:variant>
      <vt:variant>
        <vt:lpwstr>http://msdn.microsoft.com/en-us/library/ms228282.aspx</vt:lpwstr>
      </vt:variant>
      <vt:variant>
        <vt:lpwstr/>
      </vt:variant>
      <vt:variant>
        <vt:i4>1441801</vt:i4>
      </vt:variant>
      <vt:variant>
        <vt:i4>6</vt:i4>
      </vt:variant>
      <vt:variant>
        <vt:i4>0</vt:i4>
      </vt:variant>
      <vt:variant>
        <vt:i4>5</vt:i4>
      </vt:variant>
      <vt:variant>
        <vt:lpwstr>http://go.microsoft.com/fwlink/?LinkId=121489</vt:lpwstr>
      </vt:variant>
      <vt:variant>
        <vt:lpwstr/>
      </vt:variant>
      <vt:variant>
        <vt:i4>5242944</vt:i4>
      </vt:variant>
      <vt:variant>
        <vt:i4>3</vt:i4>
      </vt:variant>
      <vt:variant>
        <vt:i4>0</vt:i4>
      </vt:variant>
      <vt:variant>
        <vt:i4>5</vt:i4>
      </vt:variant>
      <vt:variant>
        <vt:lpwstr>http://msdn.microsoft.com/en-us/library/cc713578.aspx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 in Visual C#</dc:title>
  <dc:subject/>
  <dc:creator>srajani</dc:creator>
  <cp:keywords/>
  <dc:description/>
  <cp:lastModifiedBy>Rajani S</cp:lastModifiedBy>
  <cp:revision>2</cp:revision>
  <dcterms:created xsi:type="dcterms:W3CDTF">2024-05-26T21:29:00Z</dcterms:created>
  <dcterms:modified xsi:type="dcterms:W3CDTF">2024-05-26T21:29:00Z</dcterms:modified>
</cp:coreProperties>
</file>