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B05" w:rsidRPr="002E1B05" w:rsidRDefault="002E1B05" w:rsidP="002E1B05">
      <w:pPr>
        <w:spacing w:after="0"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This page is specific to </w:t>
      </w:r>
    </w:p>
    <w:p w:rsidR="002E1B05" w:rsidRPr="002E1B05" w:rsidRDefault="002E1B05" w:rsidP="002E1B05">
      <w:pPr>
        <w:spacing w:after="240"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Microsoft Visual Studio 2010/.NET Framework 4</w:t>
      </w:r>
    </w:p>
    <w:p w:rsidR="002E1B05" w:rsidRPr="002E1B05" w:rsidRDefault="002E1B05" w:rsidP="002E1B05">
      <w:pPr>
        <w:spacing w:after="150" w:line="240" w:lineRule="auto"/>
        <w:textAlignment w:val="top"/>
        <w:rPr>
          <w:rFonts w:ascii="Arial" w:eastAsia="Times New Roman" w:hAnsi="Arial" w:cs="Arial"/>
          <w:b/>
          <w:bCs/>
          <w:color w:val="000000"/>
          <w:sz w:val="30"/>
          <w:szCs w:val="30"/>
          <w:lang w:val="en-IN" w:eastAsia="en-IN"/>
        </w:rPr>
      </w:pPr>
      <w:r w:rsidRPr="002E1B05">
        <w:rPr>
          <w:rFonts w:ascii="Arial" w:eastAsia="Times New Roman" w:hAnsi="Arial" w:cs="Arial"/>
          <w:b/>
          <w:bCs/>
          <w:color w:val="000000"/>
          <w:sz w:val="30"/>
          <w:szCs w:val="30"/>
          <w:lang w:val="en-IN" w:eastAsia="en-IN"/>
        </w:rPr>
        <w:t>Comparing ASP.NET Web Services to WCF Based on Development</w:t>
      </w:r>
    </w:p>
    <w:p w:rsidR="002E1B05" w:rsidRPr="002E1B05" w:rsidRDefault="002E1B05" w:rsidP="002E1B05">
      <w:pPr>
        <w:spacing w:after="150"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Windows Communication Foundation (WCF) has an ASP.NET compatibility mode option to enable WCF applications to be programmed and configured like ASP.NET Web services, and mimic their behavior. The following sections compare ASP.NET Web services and WCF based on what is required to develop applications using both technologies.</w:t>
      </w: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Data Representation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development of a Web service with ASP.NET typically begins with defining any complex data types the service is to use. ASP.NET relies on the </w:t>
      </w:r>
      <w:hyperlink r:id="rId7" w:history="1">
        <w:r w:rsidRPr="002E1B05">
          <w:rPr>
            <w:rFonts w:ascii="Verdana" w:eastAsia="Times New Roman" w:hAnsi="Verdana"/>
            <w:color w:val="0033CC"/>
            <w:sz w:val="16"/>
            <w:szCs w:val="16"/>
            <w:lang w:val="en-IN" w:eastAsia="en-IN"/>
          </w:rPr>
          <w:t>XmlSerializer</w:t>
        </w:r>
      </w:hyperlink>
      <w:r w:rsidRPr="002E1B05">
        <w:rPr>
          <w:rFonts w:ascii="Verdana" w:eastAsia="Times New Roman" w:hAnsi="Verdana"/>
          <w:color w:val="000000"/>
          <w:sz w:val="16"/>
          <w:szCs w:val="16"/>
          <w:lang w:val="en-IN" w:eastAsia="en-IN"/>
        </w:rPr>
        <w:t xml:space="preserve"> to translate data represented by .NET Framework types to XML for transmission to or from a service and to translate data received as XML into .NET Framework objects. Defining the complex data types that an ASP.NET service is to use requires the definition of .NET Framework classes that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can serialize to and from XML. Such classes can be written manually, or generated from definitions of the types in XML Schema using the command-line XML Schemas/Data Types Support Utility, xsd.exe.</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following is a list of key issues to know when defining .NET Framework classes that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can serialize to and from XML: </w:t>
      </w:r>
    </w:p>
    <w:p w:rsidR="002E1B05" w:rsidRPr="002E1B05" w:rsidRDefault="002E1B05" w:rsidP="002E1B05">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Only the public fields and properties of .NET Framework objects are translated into XML.</w:t>
      </w:r>
    </w:p>
    <w:p w:rsidR="002E1B05" w:rsidRPr="002E1B05" w:rsidRDefault="002E1B05" w:rsidP="002E1B05">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Instances of collection classes can be serialized into XML only if the classes implement either the </w:t>
      </w:r>
      <w:hyperlink r:id="rId8" w:history="1">
        <w:r w:rsidRPr="002E1B05">
          <w:rPr>
            <w:rFonts w:ascii="Verdana" w:eastAsia="Times New Roman" w:hAnsi="Verdana"/>
            <w:color w:val="0033CC"/>
            <w:sz w:val="16"/>
            <w:szCs w:val="16"/>
            <w:lang w:val="en-IN" w:eastAsia="en-IN"/>
          </w:rPr>
          <w:t>IEnumerable</w:t>
        </w:r>
      </w:hyperlink>
      <w:r w:rsidRPr="002E1B05">
        <w:rPr>
          <w:rFonts w:ascii="Verdana" w:eastAsia="Times New Roman" w:hAnsi="Verdana"/>
          <w:color w:val="000000"/>
          <w:sz w:val="16"/>
          <w:szCs w:val="16"/>
          <w:lang w:val="en-IN" w:eastAsia="en-IN"/>
        </w:rPr>
        <w:t xml:space="preserve"> or </w:t>
      </w:r>
      <w:hyperlink r:id="rId9" w:history="1">
        <w:r w:rsidRPr="002E1B05">
          <w:rPr>
            <w:rFonts w:ascii="Verdana" w:eastAsia="Times New Roman" w:hAnsi="Verdana"/>
            <w:color w:val="0033CC"/>
            <w:sz w:val="16"/>
            <w:szCs w:val="16"/>
            <w:lang w:val="en-IN" w:eastAsia="en-IN"/>
          </w:rPr>
          <w:t>ICollection</w:t>
        </w:r>
      </w:hyperlink>
      <w:r w:rsidRPr="002E1B05">
        <w:rPr>
          <w:rFonts w:ascii="Verdana" w:eastAsia="Times New Roman" w:hAnsi="Verdana"/>
          <w:color w:val="000000"/>
          <w:sz w:val="16"/>
          <w:szCs w:val="16"/>
          <w:lang w:val="en-IN" w:eastAsia="en-IN"/>
        </w:rPr>
        <w:t xml:space="preserve"> interface.</w:t>
      </w:r>
    </w:p>
    <w:p w:rsidR="002E1B05" w:rsidRPr="002E1B05" w:rsidRDefault="002E1B05" w:rsidP="002E1B05">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Classes that implement the </w:t>
      </w:r>
      <w:hyperlink r:id="rId10" w:history="1">
        <w:r w:rsidRPr="002E1B05">
          <w:rPr>
            <w:rFonts w:ascii="Verdana" w:eastAsia="Times New Roman" w:hAnsi="Verdana"/>
            <w:color w:val="0033CC"/>
            <w:sz w:val="16"/>
            <w:szCs w:val="16"/>
            <w:lang w:val="en-IN" w:eastAsia="en-IN"/>
          </w:rPr>
          <w:t>IDictionary</w:t>
        </w:r>
      </w:hyperlink>
      <w:r w:rsidRPr="002E1B05">
        <w:rPr>
          <w:rFonts w:ascii="Verdana" w:eastAsia="Times New Roman" w:hAnsi="Verdana"/>
          <w:color w:val="000000"/>
          <w:sz w:val="16"/>
          <w:szCs w:val="16"/>
          <w:lang w:val="en-IN" w:eastAsia="en-IN"/>
        </w:rPr>
        <w:t xml:space="preserve"> interface, such as </w:t>
      </w:r>
      <w:hyperlink r:id="rId11" w:history="1">
        <w:r w:rsidRPr="002E1B05">
          <w:rPr>
            <w:rFonts w:ascii="Verdana" w:eastAsia="Times New Roman" w:hAnsi="Verdana"/>
            <w:color w:val="0033CC"/>
            <w:sz w:val="16"/>
            <w:szCs w:val="16"/>
            <w:lang w:val="en-IN" w:eastAsia="en-IN"/>
          </w:rPr>
          <w:t>Hashtable</w:t>
        </w:r>
      </w:hyperlink>
      <w:r w:rsidRPr="002E1B05">
        <w:rPr>
          <w:rFonts w:ascii="Verdana" w:eastAsia="Times New Roman" w:hAnsi="Verdana"/>
          <w:color w:val="000000"/>
          <w:sz w:val="16"/>
          <w:szCs w:val="16"/>
          <w:lang w:val="en-IN" w:eastAsia="en-IN"/>
        </w:rPr>
        <w:t>, cannot be serialized into XML.</w:t>
      </w:r>
    </w:p>
    <w:p w:rsidR="002E1B05" w:rsidRPr="002E1B05" w:rsidRDefault="002E1B05" w:rsidP="002E1B05">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great many attribute types in the </w:t>
      </w:r>
      <w:hyperlink r:id="rId12" w:history="1">
        <w:r w:rsidRPr="002E1B05">
          <w:rPr>
            <w:rFonts w:ascii="Verdana" w:eastAsia="Times New Roman" w:hAnsi="Verdana"/>
            <w:color w:val="0033CC"/>
            <w:sz w:val="16"/>
            <w:szCs w:val="16"/>
            <w:lang w:val="en-IN" w:eastAsia="en-IN"/>
          </w:rPr>
          <w:t>System.Xml.Serialization</w:t>
        </w:r>
      </w:hyperlink>
      <w:r w:rsidRPr="002E1B05">
        <w:rPr>
          <w:rFonts w:ascii="Verdana" w:eastAsia="Times New Roman" w:hAnsi="Verdana"/>
          <w:color w:val="000000"/>
          <w:sz w:val="16"/>
          <w:szCs w:val="16"/>
          <w:lang w:val="en-IN" w:eastAsia="en-IN"/>
        </w:rPr>
        <w:t xml:space="preserve"> namespace can be added to a .NET Framework class and its members to control how instances of the class are represented in XML.</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WCF application development usually also begins with the definition of complex types. WCF can be made to use the same .NET Framework types as ASP.NET Web services.</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WCF </w:t>
      </w:r>
      <w:hyperlink r:id="rId13" w:history="1">
        <w:r w:rsidRPr="002E1B05">
          <w:rPr>
            <w:rFonts w:ascii="Verdana" w:eastAsia="Times New Roman" w:hAnsi="Verdana"/>
            <w:color w:val="0033CC"/>
            <w:sz w:val="16"/>
            <w:szCs w:val="16"/>
            <w:lang w:val="en-IN" w:eastAsia="en-IN"/>
          </w:rPr>
          <w:t>DataContractAttribute</w:t>
        </w:r>
      </w:hyperlink>
      <w:r w:rsidRPr="002E1B05">
        <w:rPr>
          <w:rFonts w:ascii="Verdana" w:eastAsia="Times New Roman" w:hAnsi="Verdana"/>
          <w:color w:val="000000"/>
          <w:sz w:val="16"/>
          <w:szCs w:val="16"/>
          <w:lang w:val="en-IN" w:eastAsia="en-IN"/>
        </w:rPr>
        <w:t xml:space="preserve"> and </w:t>
      </w:r>
      <w:hyperlink r:id="rId14" w:history="1">
        <w:r w:rsidRPr="002E1B05">
          <w:rPr>
            <w:rFonts w:ascii="Verdana" w:eastAsia="Times New Roman" w:hAnsi="Verdana"/>
            <w:color w:val="0033CC"/>
            <w:sz w:val="16"/>
            <w:szCs w:val="16"/>
            <w:lang w:val="en-IN" w:eastAsia="en-IN"/>
          </w:rPr>
          <w:t>DataMemberAttribute</w:t>
        </w:r>
      </w:hyperlink>
      <w:r w:rsidRPr="002E1B05">
        <w:rPr>
          <w:rFonts w:ascii="Verdana" w:eastAsia="Times New Roman" w:hAnsi="Verdana"/>
          <w:color w:val="000000"/>
          <w:sz w:val="16"/>
          <w:szCs w:val="16"/>
          <w:lang w:val="en-IN" w:eastAsia="en-IN"/>
        </w:rPr>
        <w:t xml:space="preserve"> can be added to .NET Framework types to indicate that instances of the type are to be serialized into XML, and which particular fields or properties of the type are to be serialized, as shown in the following sample code.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//Example One: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[DataContract]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LineItem</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//Example Two: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LineItem</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private string 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lastRenderedPageBreak/>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private decimal 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private decimal 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get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this.itemNumber;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this.itemNumber = 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get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this.quantity;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this.quantity = 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get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this.unitPrice;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this.unitPrice = 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//Example Three: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LineItem</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private string 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private decimal 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private decimal 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get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this.itemNumber;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this.itemNumber = 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get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this.quantity;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this.quantity = 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get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this.unitPrice;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this.unitPrice = 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t>
      </w:r>
      <w:r w:rsidRPr="002E1B05">
        <w:rPr>
          <w:rFonts w:ascii="Verdana" w:eastAsia="Times New Roman" w:hAnsi="Verdana"/>
          <w:b/>
          <w:bCs/>
          <w:color w:val="000000"/>
          <w:sz w:val="16"/>
          <w:szCs w:val="16"/>
          <w:lang w:val="en-IN" w:eastAsia="en-IN"/>
        </w:rPr>
        <w:t>DataContractAttribute</w:t>
      </w:r>
      <w:r w:rsidRPr="002E1B05">
        <w:rPr>
          <w:rFonts w:ascii="Verdana" w:eastAsia="Times New Roman" w:hAnsi="Verdana"/>
          <w:color w:val="000000"/>
          <w:sz w:val="16"/>
          <w:szCs w:val="16"/>
          <w:lang w:val="en-IN" w:eastAsia="en-IN"/>
        </w:rPr>
        <w:t xml:space="preserve"> signifies that zero or more of a type’s fields or properties are to be serialized, while the </w:t>
      </w:r>
      <w:r w:rsidRPr="002E1B05">
        <w:rPr>
          <w:rFonts w:ascii="Verdana" w:eastAsia="Times New Roman" w:hAnsi="Verdana"/>
          <w:b/>
          <w:bCs/>
          <w:color w:val="000000"/>
          <w:sz w:val="16"/>
          <w:szCs w:val="16"/>
          <w:lang w:val="en-IN" w:eastAsia="en-IN"/>
        </w:rPr>
        <w:t>DataMemberAttribute</w:t>
      </w:r>
      <w:r w:rsidRPr="002E1B05">
        <w:rPr>
          <w:rFonts w:ascii="Verdana" w:eastAsia="Times New Roman" w:hAnsi="Verdana"/>
          <w:color w:val="000000"/>
          <w:sz w:val="16"/>
          <w:szCs w:val="16"/>
          <w:lang w:val="en-IN" w:eastAsia="en-IN"/>
        </w:rPr>
        <w:t xml:space="preserve"> indicates that a particular field or property is to be serialized. The </w:t>
      </w:r>
      <w:r w:rsidRPr="002E1B05">
        <w:rPr>
          <w:rFonts w:ascii="Verdana" w:eastAsia="Times New Roman" w:hAnsi="Verdana"/>
          <w:b/>
          <w:bCs/>
          <w:color w:val="000000"/>
          <w:sz w:val="16"/>
          <w:szCs w:val="16"/>
          <w:lang w:val="en-IN" w:eastAsia="en-IN"/>
        </w:rPr>
        <w:t>DataContractAttribute</w:t>
      </w:r>
      <w:r w:rsidRPr="002E1B05">
        <w:rPr>
          <w:rFonts w:ascii="Verdana" w:eastAsia="Times New Roman" w:hAnsi="Verdana"/>
          <w:color w:val="000000"/>
          <w:sz w:val="16"/>
          <w:szCs w:val="16"/>
          <w:lang w:val="en-IN" w:eastAsia="en-IN"/>
        </w:rPr>
        <w:t xml:space="preserve"> can be applied to a class or structure. The </w:t>
      </w:r>
      <w:r w:rsidRPr="002E1B05">
        <w:rPr>
          <w:rFonts w:ascii="Verdana" w:eastAsia="Times New Roman" w:hAnsi="Verdana"/>
          <w:b/>
          <w:bCs/>
          <w:color w:val="000000"/>
          <w:sz w:val="16"/>
          <w:szCs w:val="16"/>
          <w:lang w:val="en-IN" w:eastAsia="en-IN"/>
        </w:rPr>
        <w:t>DataMemberAttribute</w:t>
      </w:r>
      <w:r w:rsidRPr="002E1B05">
        <w:rPr>
          <w:rFonts w:ascii="Verdana" w:eastAsia="Times New Roman" w:hAnsi="Verdana"/>
          <w:color w:val="000000"/>
          <w:sz w:val="16"/>
          <w:szCs w:val="16"/>
          <w:lang w:val="en-IN" w:eastAsia="en-IN"/>
        </w:rPr>
        <w:t xml:space="preserve"> can be applied to a field or a property, and the fields and properties to which the attribute is applied can be either public or private. Instances of types that have the </w:t>
      </w:r>
      <w:r w:rsidRPr="002E1B05">
        <w:rPr>
          <w:rFonts w:ascii="Verdana" w:eastAsia="Times New Roman" w:hAnsi="Verdana"/>
          <w:b/>
          <w:bCs/>
          <w:color w:val="000000"/>
          <w:sz w:val="16"/>
          <w:szCs w:val="16"/>
          <w:lang w:val="en-IN" w:eastAsia="en-IN"/>
        </w:rPr>
        <w:t>DataContractAttribute</w:t>
      </w:r>
      <w:r w:rsidRPr="002E1B05">
        <w:rPr>
          <w:rFonts w:ascii="Verdana" w:eastAsia="Times New Roman" w:hAnsi="Verdana"/>
          <w:color w:val="000000"/>
          <w:sz w:val="16"/>
          <w:szCs w:val="16"/>
          <w:lang w:val="en-IN" w:eastAsia="en-IN"/>
        </w:rPr>
        <w:t xml:space="preserve"> applied to them are referred to as data contracts in WCF. They are serialized into XML using </w:t>
      </w:r>
      <w:hyperlink r:id="rId15" w:history="1">
        <w:r w:rsidRPr="002E1B05">
          <w:rPr>
            <w:rFonts w:ascii="Verdana" w:eastAsia="Times New Roman" w:hAnsi="Verdana"/>
            <w:color w:val="0033CC"/>
            <w:sz w:val="16"/>
            <w:szCs w:val="16"/>
            <w:lang w:val="en-IN" w:eastAsia="en-IN"/>
          </w:rPr>
          <w:t>DataContractSerializer</w:t>
        </w:r>
      </w:hyperlink>
      <w:r w:rsidRPr="002E1B05">
        <w:rPr>
          <w:rFonts w:ascii="Verdana" w:eastAsia="Times New Roman" w:hAnsi="Verdana"/>
          <w:color w:val="000000"/>
          <w:sz w:val="16"/>
          <w:szCs w:val="16"/>
          <w:lang w:val="en-IN" w:eastAsia="en-IN"/>
        </w:rPr>
        <w:t xml:space="preserve">. </w:t>
      </w:r>
    </w:p>
    <w:p w:rsidR="005B27BA" w:rsidRDefault="005B27BA" w:rsidP="002E1B05">
      <w:pPr>
        <w:spacing w:after="225" w:line="240" w:lineRule="auto"/>
        <w:textAlignment w:val="top"/>
        <w:rPr>
          <w:rFonts w:ascii="Verdana" w:eastAsia="Times New Roman" w:hAnsi="Verdana"/>
          <w:color w:val="000000"/>
          <w:sz w:val="16"/>
          <w:szCs w:val="16"/>
          <w:lang w:val="en-IN" w:eastAsia="en-IN"/>
        </w:rPr>
      </w:pPr>
    </w:p>
    <w:p w:rsidR="005B27BA" w:rsidRDefault="005B27BA" w:rsidP="002E1B05">
      <w:pPr>
        <w:spacing w:after="225" w:line="240" w:lineRule="auto"/>
        <w:textAlignment w:val="top"/>
        <w:rPr>
          <w:rFonts w:ascii="Verdana" w:eastAsia="Times New Roman" w:hAnsi="Verdana"/>
          <w:color w:val="000000"/>
          <w:sz w:val="16"/>
          <w:szCs w:val="16"/>
          <w:lang w:val="en-IN" w:eastAsia="en-IN"/>
        </w:rPr>
      </w:pPr>
    </w:p>
    <w:p w:rsidR="005B27BA" w:rsidRDefault="005B27BA" w:rsidP="002E1B05">
      <w:pPr>
        <w:spacing w:after="225" w:line="240" w:lineRule="auto"/>
        <w:textAlignment w:val="top"/>
        <w:rPr>
          <w:rFonts w:ascii="Verdana" w:eastAsia="Times New Roman" w:hAnsi="Verdana"/>
          <w:color w:val="000000"/>
          <w:sz w:val="16"/>
          <w:szCs w:val="16"/>
          <w:lang w:val="en-IN" w:eastAsia="en-IN"/>
        </w:rPr>
      </w:pPr>
    </w:p>
    <w:p w:rsidR="005B27BA" w:rsidRDefault="005B27BA" w:rsidP="002E1B05">
      <w:pPr>
        <w:spacing w:after="225" w:line="240" w:lineRule="auto"/>
        <w:textAlignment w:val="top"/>
        <w:rPr>
          <w:rFonts w:ascii="Verdana" w:eastAsia="Times New Roman" w:hAnsi="Verdana"/>
          <w:color w:val="000000"/>
          <w:sz w:val="16"/>
          <w:szCs w:val="16"/>
          <w:lang w:val="en-IN" w:eastAsia="en-IN"/>
        </w:rPr>
      </w:pPr>
    </w:p>
    <w:p w:rsidR="005B27BA" w:rsidRDefault="005B27BA" w:rsidP="002E1B05">
      <w:pPr>
        <w:spacing w:after="225" w:line="240" w:lineRule="auto"/>
        <w:textAlignment w:val="top"/>
        <w:rPr>
          <w:rFonts w:ascii="Verdana" w:eastAsia="Times New Roman" w:hAnsi="Verdana"/>
          <w:color w:val="000000"/>
          <w:sz w:val="16"/>
          <w:szCs w:val="16"/>
          <w:lang w:val="en-IN" w:eastAsia="en-IN"/>
        </w:rPr>
      </w:pPr>
    </w:p>
    <w:p w:rsidR="005B27BA" w:rsidRDefault="005B27BA" w:rsidP="002E1B05">
      <w:pPr>
        <w:spacing w:after="225" w:line="240" w:lineRule="auto"/>
        <w:textAlignment w:val="top"/>
        <w:rPr>
          <w:rFonts w:ascii="Verdana" w:eastAsia="Times New Roman" w:hAnsi="Verdana"/>
          <w:color w:val="000000"/>
          <w:sz w:val="16"/>
          <w:szCs w:val="16"/>
          <w:lang w:val="en-IN" w:eastAsia="en-IN"/>
        </w:rPr>
      </w:pPr>
    </w:p>
    <w:p w:rsidR="005B27BA" w:rsidRDefault="005B27BA" w:rsidP="002E1B05">
      <w:pPr>
        <w:spacing w:after="225" w:line="240" w:lineRule="auto"/>
        <w:textAlignment w:val="top"/>
        <w:rPr>
          <w:rFonts w:ascii="Verdana" w:eastAsia="Times New Roman" w:hAnsi="Verdana"/>
          <w:color w:val="000000"/>
          <w:sz w:val="16"/>
          <w:szCs w:val="16"/>
          <w:lang w:val="en-IN" w:eastAsia="en-IN"/>
        </w:rPr>
      </w:pP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following is a list of the important differences between using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and using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and the various attributes of the </w:t>
      </w:r>
      <w:r w:rsidRPr="002E1B05">
        <w:rPr>
          <w:rFonts w:ascii="Verdana" w:eastAsia="Times New Roman" w:hAnsi="Verdana"/>
          <w:b/>
          <w:bCs/>
          <w:color w:val="000000"/>
          <w:sz w:val="16"/>
          <w:szCs w:val="16"/>
          <w:lang w:val="en-IN" w:eastAsia="en-IN"/>
        </w:rPr>
        <w:t>System.Xml.Serialization</w:t>
      </w:r>
      <w:r w:rsidRPr="002E1B05">
        <w:rPr>
          <w:rFonts w:ascii="Verdana" w:eastAsia="Times New Roman" w:hAnsi="Verdana"/>
          <w:color w:val="000000"/>
          <w:sz w:val="16"/>
          <w:szCs w:val="16"/>
          <w:lang w:val="en-IN" w:eastAsia="en-IN"/>
        </w:rPr>
        <w:t xml:space="preserve"> namespace.</w:t>
      </w:r>
    </w:p>
    <w:p w:rsidR="005B27BA" w:rsidRDefault="002E1B05" w:rsidP="002E1B05">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and the attributes of the </w:t>
      </w:r>
      <w:r w:rsidRPr="002E1B05">
        <w:rPr>
          <w:rFonts w:ascii="Verdana" w:eastAsia="Times New Roman" w:hAnsi="Verdana"/>
          <w:b/>
          <w:bCs/>
          <w:color w:val="000000"/>
          <w:sz w:val="16"/>
          <w:szCs w:val="16"/>
          <w:lang w:val="en-IN" w:eastAsia="en-IN"/>
        </w:rPr>
        <w:t>System.Xml.Serialization</w:t>
      </w:r>
      <w:r w:rsidRPr="002E1B05">
        <w:rPr>
          <w:rFonts w:ascii="Verdana" w:eastAsia="Times New Roman" w:hAnsi="Verdana"/>
          <w:color w:val="000000"/>
          <w:sz w:val="16"/>
          <w:szCs w:val="16"/>
          <w:lang w:val="en-IN" w:eastAsia="en-IN"/>
        </w:rPr>
        <w:t xml:space="preserve"> namespace are designed to allow you to map .NET Framework types to any valid type defined in XML Schema, and so they provide for very precise control over how a type is represented in XML.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w:t>
      </w:r>
      <w:r w:rsidRPr="002E1B05">
        <w:rPr>
          <w:rFonts w:ascii="Verdana" w:eastAsia="Times New Roman" w:hAnsi="Verdana"/>
          <w:b/>
          <w:bCs/>
          <w:color w:val="000000"/>
          <w:sz w:val="16"/>
          <w:szCs w:val="16"/>
          <w:lang w:val="en-IN" w:eastAsia="en-IN"/>
        </w:rPr>
        <w:t>DataContractAttribute</w:t>
      </w:r>
      <w:r w:rsidRPr="002E1B05">
        <w:rPr>
          <w:rFonts w:ascii="Verdana" w:eastAsia="Times New Roman" w:hAnsi="Verdana"/>
          <w:color w:val="000000"/>
          <w:sz w:val="16"/>
          <w:szCs w:val="16"/>
          <w:lang w:val="en-IN" w:eastAsia="en-IN"/>
        </w:rPr>
        <w:t xml:space="preserve"> and </w:t>
      </w:r>
      <w:r w:rsidRPr="002E1B05">
        <w:rPr>
          <w:rFonts w:ascii="Verdana" w:eastAsia="Times New Roman" w:hAnsi="Verdana"/>
          <w:b/>
          <w:bCs/>
          <w:color w:val="000000"/>
          <w:sz w:val="16"/>
          <w:szCs w:val="16"/>
          <w:lang w:val="en-IN" w:eastAsia="en-IN"/>
        </w:rPr>
        <w:t>DataMemberAttribute</w:t>
      </w:r>
      <w:r w:rsidRPr="002E1B05">
        <w:rPr>
          <w:rFonts w:ascii="Verdana" w:eastAsia="Times New Roman" w:hAnsi="Verdana"/>
          <w:color w:val="000000"/>
          <w:sz w:val="16"/>
          <w:szCs w:val="16"/>
          <w:lang w:val="en-IN" w:eastAsia="en-IN"/>
        </w:rPr>
        <w:t xml:space="preserve"> provide very little control over how a type is represented in XML. You can only specify the namespaces and names used to represent the type and its fields or properties in the XML, and the sequence in which the fields an</w:t>
      </w:r>
      <w:r w:rsidR="005B27BA">
        <w:rPr>
          <w:rFonts w:ascii="Verdana" w:eastAsia="Times New Roman" w:hAnsi="Verdana"/>
          <w:color w:val="000000"/>
          <w:sz w:val="16"/>
          <w:szCs w:val="16"/>
          <w:lang w:val="en-IN" w:eastAsia="en-IN"/>
        </w:rPr>
        <w:t>d properties appear in the XML:</w:t>
      </w:r>
    </w:p>
    <w:p w:rsidR="002E1B05" w:rsidRPr="002E1B05" w:rsidRDefault="002E1B05" w:rsidP="005B27BA">
      <w:pPr>
        <w:spacing w:before="100" w:beforeAutospacing="1" w:after="45" w:line="336" w:lineRule="auto"/>
        <w:ind w:left="720"/>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br/>
      </w:r>
    </w:p>
    <w:p w:rsidR="002E1B05" w:rsidRPr="002E1B05" w:rsidRDefault="006D4F71"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r w:rsidR="002E1B05" w:rsidRPr="002E1B05">
        <w:rPr>
          <w:rFonts w:ascii="Courier New" w:eastAsia="Times New Roman" w:hAnsi="Courier New" w:cs="Courier New"/>
          <w:color w:val="000000"/>
          <w:sz w:val="20"/>
          <w:szCs w:val="20"/>
          <w:lang w:val="en-IN" w:eastAsia="en-IN"/>
        </w:rPr>
        <w:t>[DataContract(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Namespace="urn:Contoso:2006:January:29",</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Name="LineItem")]</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LineItem</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[DataMember(Name="ItemNumber",IsRequired=true,Order=0)]</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[DataMember(Name="Quantity",IsRequired=false,Order = 1)]</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[DataMember(Name="Price",IsRequired=false,Order = 2)]</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beforeAutospacing="1" w:after="240" w:line="336" w:lineRule="auto"/>
        <w:ind w:left="720"/>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Everything else about the structure of the XML used to represent the .NET type is determined by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w:t>
      </w:r>
    </w:p>
    <w:p w:rsidR="002E1B05" w:rsidRPr="002E1B05" w:rsidRDefault="002E1B05" w:rsidP="002E1B0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By not permitting much control over how a type is to be represented in XML, the serialization process becomes highly predictable for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and, thereby, easier to optimize. A practical benefit of the design of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is better performance, approximately ten percent better performance. </w:t>
      </w:r>
    </w:p>
    <w:p w:rsidR="002E1B05" w:rsidRPr="002E1B05" w:rsidRDefault="002E1B05" w:rsidP="002E1B0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attributes for use with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do not indicate which fields or properties of the type are serialized into XML, whereas the </w:t>
      </w:r>
      <w:r w:rsidRPr="002E1B05">
        <w:rPr>
          <w:rFonts w:ascii="Verdana" w:eastAsia="Times New Roman" w:hAnsi="Verdana"/>
          <w:b/>
          <w:bCs/>
          <w:color w:val="000000"/>
          <w:sz w:val="16"/>
          <w:szCs w:val="16"/>
          <w:lang w:val="en-IN" w:eastAsia="en-IN"/>
        </w:rPr>
        <w:t>DataMemberAttribute</w:t>
      </w:r>
      <w:r w:rsidRPr="002E1B05">
        <w:rPr>
          <w:rFonts w:ascii="Verdana" w:eastAsia="Times New Roman" w:hAnsi="Verdana"/>
          <w:color w:val="000000"/>
          <w:sz w:val="16"/>
          <w:szCs w:val="16"/>
          <w:lang w:val="en-IN" w:eastAsia="en-IN"/>
        </w:rPr>
        <w:t xml:space="preserve"> for use with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shows explicitly which fields or properties are serialized. Therefore, data contracts are explicit contracts about the structure of the data that an application is to send and receive.</w:t>
      </w:r>
    </w:p>
    <w:p w:rsidR="002E1B05" w:rsidRPr="002E1B05" w:rsidRDefault="002E1B05" w:rsidP="002E1B0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can only translate the public members of a .NET object into XML,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can translate the members of objects into XML regardless of the access modifiers of those members.</w:t>
      </w:r>
    </w:p>
    <w:p w:rsidR="002E1B05" w:rsidRPr="002E1B05" w:rsidRDefault="002E1B05" w:rsidP="002E1B0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As a consequence of being able to serialize the non-public members of types into XML,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has fewer restrictions on the variety of .NET types that it can serialize into XML. In particular, it can translate into XML types like </w:t>
      </w:r>
      <w:r w:rsidRPr="002E1B05">
        <w:rPr>
          <w:rFonts w:ascii="Verdana" w:eastAsia="Times New Roman" w:hAnsi="Verdana"/>
          <w:b/>
          <w:bCs/>
          <w:color w:val="000000"/>
          <w:sz w:val="16"/>
          <w:szCs w:val="16"/>
          <w:lang w:val="en-IN" w:eastAsia="en-IN"/>
        </w:rPr>
        <w:t>Hashtable</w:t>
      </w:r>
      <w:r w:rsidRPr="002E1B05">
        <w:rPr>
          <w:rFonts w:ascii="Verdana" w:eastAsia="Times New Roman" w:hAnsi="Verdana"/>
          <w:color w:val="000000"/>
          <w:sz w:val="16"/>
          <w:szCs w:val="16"/>
          <w:lang w:val="en-IN" w:eastAsia="en-IN"/>
        </w:rPr>
        <w:t xml:space="preserve"> that implement the </w:t>
      </w:r>
      <w:r w:rsidRPr="002E1B05">
        <w:rPr>
          <w:rFonts w:ascii="Verdana" w:eastAsia="Times New Roman" w:hAnsi="Verdana"/>
          <w:b/>
          <w:bCs/>
          <w:color w:val="000000"/>
          <w:sz w:val="16"/>
          <w:szCs w:val="16"/>
          <w:lang w:val="en-IN" w:eastAsia="en-IN"/>
        </w:rPr>
        <w:t>IDictionary</w:t>
      </w:r>
      <w:r w:rsidRPr="002E1B05">
        <w:rPr>
          <w:rFonts w:ascii="Verdana" w:eastAsia="Times New Roman" w:hAnsi="Verdana"/>
          <w:color w:val="000000"/>
          <w:sz w:val="16"/>
          <w:szCs w:val="16"/>
          <w:lang w:val="en-IN" w:eastAsia="en-IN"/>
        </w:rPr>
        <w:t xml:space="preserve"> interface.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is much more likely to be able to serialize the instances of any pre-existing .NET type into XML without having to either modify the definition of the type or develop a wrapper for it. </w:t>
      </w:r>
    </w:p>
    <w:p w:rsidR="002E1B05" w:rsidRPr="002E1B05" w:rsidRDefault="002E1B05" w:rsidP="002E1B0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Another consequence of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being able to access the non-public members of a type is that it requires full trust, whereas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does not. The Full Trust code access permission give complete access to all resources on a machine that can be access using the credentials under which the code is executing. This options should be used with care as fully trusted code accesses all resources on your machine.</w:t>
      </w:r>
    </w:p>
    <w:p w:rsidR="002E1B05" w:rsidRPr="002E1B05" w:rsidRDefault="002E1B05" w:rsidP="002E1B0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incorporates some support for versioning:</w:t>
      </w:r>
    </w:p>
    <w:p w:rsidR="002E1B05" w:rsidRPr="002E1B05" w:rsidRDefault="002E1B05" w:rsidP="002E1B05">
      <w:pPr>
        <w:numPr>
          <w:ilvl w:val="1"/>
          <w:numId w:val="2"/>
        </w:numPr>
        <w:spacing w:before="100" w:beforeAutospacing="1" w:after="240" w:line="336" w:lineRule="auto"/>
        <w:ind w:left="975"/>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t>
      </w:r>
      <w:r w:rsidRPr="002E1B05">
        <w:rPr>
          <w:rFonts w:ascii="Verdana" w:eastAsia="Times New Roman" w:hAnsi="Verdana"/>
          <w:b/>
          <w:bCs/>
          <w:color w:val="000000"/>
          <w:sz w:val="16"/>
          <w:szCs w:val="16"/>
          <w:lang w:val="en-IN" w:eastAsia="en-IN"/>
        </w:rPr>
        <w:t>DataMemberAttribute</w:t>
      </w:r>
      <w:r w:rsidRPr="002E1B05">
        <w:rPr>
          <w:rFonts w:ascii="Verdana" w:eastAsia="Times New Roman" w:hAnsi="Verdana"/>
          <w:color w:val="000000"/>
          <w:sz w:val="16"/>
          <w:szCs w:val="16"/>
          <w:lang w:val="en-IN" w:eastAsia="en-IN"/>
        </w:rPr>
        <w:t xml:space="preserve"> has an </w:t>
      </w:r>
      <w:hyperlink r:id="rId16" w:history="1">
        <w:r w:rsidRPr="002E1B05">
          <w:rPr>
            <w:rFonts w:ascii="Verdana" w:eastAsia="Times New Roman" w:hAnsi="Verdana"/>
            <w:color w:val="0033CC"/>
            <w:sz w:val="16"/>
            <w:szCs w:val="16"/>
            <w:lang w:val="en-IN" w:eastAsia="en-IN"/>
          </w:rPr>
          <w:t>IsRequired</w:t>
        </w:r>
      </w:hyperlink>
      <w:r w:rsidRPr="002E1B05">
        <w:rPr>
          <w:rFonts w:ascii="Verdana" w:eastAsia="Times New Roman" w:hAnsi="Verdana"/>
          <w:color w:val="000000"/>
          <w:sz w:val="16"/>
          <w:szCs w:val="16"/>
          <w:lang w:val="en-IN" w:eastAsia="en-IN"/>
        </w:rPr>
        <w:t xml:space="preserve"> property that can be assigned a value of false for members that are added to new versions of a data contract that were not present in earlier versions, thereby allowing applications with the newer version of the contract to be able to process earlier versions. </w:t>
      </w:r>
    </w:p>
    <w:p w:rsidR="002E1B05" w:rsidRPr="002E1B05" w:rsidRDefault="002E1B05" w:rsidP="002E1B05">
      <w:pPr>
        <w:numPr>
          <w:ilvl w:val="1"/>
          <w:numId w:val="2"/>
        </w:numPr>
        <w:spacing w:before="100" w:beforeAutospacing="1" w:after="240" w:line="336" w:lineRule="auto"/>
        <w:ind w:left="975"/>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By having a data contract implement the </w:t>
      </w:r>
      <w:hyperlink r:id="rId17" w:history="1">
        <w:r w:rsidRPr="002E1B05">
          <w:rPr>
            <w:rFonts w:ascii="Verdana" w:eastAsia="Times New Roman" w:hAnsi="Verdana"/>
            <w:color w:val="0033CC"/>
            <w:sz w:val="16"/>
            <w:szCs w:val="16"/>
            <w:lang w:val="en-IN" w:eastAsia="en-IN"/>
          </w:rPr>
          <w:t>IExtensibleDataObject</w:t>
        </w:r>
      </w:hyperlink>
      <w:r w:rsidRPr="002E1B05">
        <w:rPr>
          <w:rFonts w:ascii="Verdana" w:eastAsia="Times New Roman" w:hAnsi="Verdana"/>
          <w:color w:val="000000"/>
          <w:sz w:val="16"/>
          <w:szCs w:val="16"/>
          <w:lang w:val="en-IN" w:eastAsia="en-IN"/>
        </w:rPr>
        <w:t xml:space="preserve"> interface, one can allow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to pass members defined in newer versions of a data contract through applications with earlier versions of the contract.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Despite all of the differences, the XML into which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serializes a type by default is semantically identical to the XML into which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serializes a type, provided the namespace for the XML is explicitly defined. The following class, which has attributes for use with both of the serializers, are translated into semantically identical XML by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and by the </w:t>
      </w:r>
      <w:r w:rsidRPr="002E1B05">
        <w:rPr>
          <w:rFonts w:ascii="Verdana" w:eastAsia="Times New Roman" w:hAnsi="Verdana"/>
          <w:b/>
          <w:bCs/>
          <w:color w:val="000000"/>
          <w:sz w:val="16"/>
          <w:szCs w:val="16"/>
          <w:lang w:val="en-IN" w:eastAsia="en-IN"/>
        </w:rPr>
        <w:t>DataContractAttribute</w:t>
      </w:r>
      <w:r w:rsidRPr="002E1B05">
        <w:rPr>
          <w:rFonts w:ascii="Verdana" w:eastAsia="Times New Roman" w:hAnsi="Verdana"/>
          <w:color w:val="000000"/>
          <w:sz w:val="16"/>
          <w:szCs w:val="16"/>
          <w:lang w:val="en-IN" w:eastAsia="en-IN"/>
        </w:rPr>
        <w:t xml:space="preserve">: </w:t>
      </w:r>
    </w:p>
    <w:p w:rsidR="002E1B05" w:rsidRPr="002E1B05" w:rsidRDefault="006D4F71"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r w:rsidR="002E1B05" w:rsidRPr="002E1B05">
        <w:rPr>
          <w:rFonts w:ascii="Courier New" w:eastAsia="Times New Roman" w:hAnsi="Courier New" w:cs="Courier New"/>
          <w:color w:val="000000"/>
          <w:sz w:val="20"/>
          <w:szCs w:val="20"/>
          <w:lang w:val="en-IN" w:eastAsia="en-IN"/>
        </w:rPr>
        <w:t>[Serializable]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[XmlRoot(Namespace="urn:Contoso:2006:January:29")]</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[DataContract(Namespace="urn:Contoso:2006:January:29")]</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LineItem</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Windows software development kit (SDK) includes a command-line tool called the </w:t>
      </w:r>
      <w:hyperlink r:id="rId18" w:history="1">
        <w:r w:rsidRPr="002E1B05">
          <w:rPr>
            <w:rFonts w:ascii="Verdana" w:eastAsia="Times New Roman" w:hAnsi="Verdana"/>
            <w:color w:val="0033CC"/>
            <w:sz w:val="16"/>
            <w:szCs w:val="16"/>
            <w:lang w:val="en-IN" w:eastAsia="en-IN"/>
          </w:rPr>
          <w:t>ServiceModel Metadata Utility Tool (Svcutil.exe)</w:t>
        </w:r>
      </w:hyperlink>
      <w:r w:rsidRPr="002E1B05">
        <w:rPr>
          <w:rFonts w:ascii="Verdana" w:eastAsia="Times New Roman" w:hAnsi="Verdana"/>
          <w:color w:val="000000"/>
          <w:sz w:val="16"/>
          <w:szCs w:val="16"/>
          <w:lang w:val="en-IN" w:eastAsia="en-IN"/>
        </w:rPr>
        <w:t xml:space="preserve">.Like the xsd.exe tool used with ASP.NET Web services, Svcutil.exe can generate definitions of .NET data types from XML Schema. The types are data contracts if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can emit XML in the format defined by the XML Schema; otherwise, they are intended for serialization using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The tool, Svcutil.exe, can also be made to generate XML Schema from data contracts using its </w:t>
      </w:r>
      <w:r w:rsidRPr="002E1B05">
        <w:rPr>
          <w:rFonts w:ascii="Verdana" w:eastAsia="Times New Roman" w:hAnsi="Verdana"/>
          <w:b/>
          <w:bCs/>
          <w:color w:val="000000"/>
          <w:sz w:val="16"/>
          <w:szCs w:val="16"/>
          <w:lang w:val="en-IN" w:eastAsia="en-IN"/>
        </w:rPr>
        <w:t>/dataContractOnly</w:t>
      </w:r>
      <w:r w:rsidRPr="002E1B05">
        <w:rPr>
          <w:rFonts w:ascii="Verdana" w:eastAsia="Times New Roman" w:hAnsi="Verdana"/>
          <w:color w:val="000000"/>
          <w:sz w:val="16"/>
          <w:szCs w:val="16"/>
          <w:lang w:val="en-IN" w:eastAsia="en-IN"/>
        </w:rPr>
        <w:t xml:space="preserve"> switch.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E1B05" w:rsidRPr="00510839" w:rsidTr="002E1B0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E1B05" w:rsidRPr="002E1B05" w:rsidRDefault="00796362" w:rsidP="002E1B05">
            <w:pPr>
              <w:spacing w:before="75" w:after="75" w:line="240" w:lineRule="auto"/>
              <w:rPr>
                <w:rFonts w:ascii="Verdana" w:eastAsia="Times New Roman" w:hAnsi="Verdana"/>
                <w:b/>
                <w:bCs/>
                <w:color w:val="000066"/>
                <w:sz w:val="16"/>
                <w:szCs w:val="16"/>
                <w:lang w:val="en-IN" w:eastAsia="en-IN"/>
              </w:rPr>
            </w:pPr>
            <w:r w:rsidRPr="00510839">
              <w:rPr>
                <w:rFonts w:ascii="Verdana" w:eastAsia="Times New Roman" w:hAnsi="Verdana"/>
                <w:b/>
                <w:noProof/>
                <w:color w:val="000066"/>
                <w:sz w:val="16"/>
                <w:szCs w:val="16"/>
                <w:lang w:val="en-IN" w:eastAsia="en-IN"/>
              </w:rPr>
              <w:drawing>
                <wp:inline distT="0" distB="0" distL="0" distR="0">
                  <wp:extent cx="101600" cy="101600"/>
                  <wp:effectExtent l="0" t="0" r="0" b="0"/>
                  <wp:docPr id="1" name="Picture 1" descr="Description: Aa738737.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Aa738737.note(en-us,VS.100).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E1B05" w:rsidRPr="002E1B05">
              <w:rPr>
                <w:rFonts w:ascii="Verdana" w:eastAsia="Times New Roman" w:hAnsi="Verdana"/>
                <w:b/>
                <w:bCs/>
                <w:color w:val="000066"/>
                <w:sz w:val="16"/>
                <w:szCs w:val="16"/>
                <w:lang w:val="en-IN" w:eastAsia="en-IN"/>
              </w:rPr>
              <w:t xml:space="preserve">Note: </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E1B05" w:rsidRPr="002E1B05" w:rsidRDefault="002E1B05" w:rsidP="002E1B05">
            <w:pPr>
              <w:spacing w:before="15" w:after="15"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Although ASP.NET Web services use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and WCF ASP.NET compatibility mode makes WCF services mimic the behavior of ASP.NET Web services, the ASP.NET compatibility option does not restrict one to using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One can still use the </w:t>
            </w:r>
            <w:r w:rsidRPr="002E1B05">
              <w:rPr>
                <w:rFonts w:ascii="Verdana" w:eastAsia="Times New Roman" w:hAnsi="Verdana"/>
                <w:b/>
                <w:bCs/>
                <w:color w:val="000000"/>
                <w:sz w:val="16"/>
                <w:szCs w:val="16"/>
                <w:lang w:val="en-IN" w:eastAsia="en-IN"/>
              </w:rPr>
              <w:t>DataContractSerializer</w:t>
            </w:r>
            <w:r w:rsidRPr="002E1B05">
              <w:rPr>
                <w:rFonts w:ascii="Verdana" w:eastAsia="Times New Roman" w:hAnsi="Verdana"/>
                <w:color w:val="000000"/>
                <w:sz w:val="16"/>
                <w:szCs w:val="16"/>
                <w:lang w:val="en-IN" w:eastAsia="en-IN"/>
              </w:rPr>
              <w:t xml:space="preserve"> with services running in the ASP.NET compatibility mode.</w:t>
            </w:r>
          </w:p>
        </w:tc>
      </w:tr>
    </w:tbl>
    <w:p w:rsidR="006D4F71" w:rsidRDefault="006D4F71"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Service Development</w:t>
      </w:r>
    </w:p>
    <w:p w:rsidR="006D4F71" w:rsidRPr="002E1B05" w:rsidRDefault="002E1B05" w:rsidP="006D4F71">
      <w:pPr>
        <w:spacing w:after="225" w:line="240" w:lineRule="auto"/>
        <w:textAlignment w:val="top"/>
        <w:rPr>
          <w:rFonts w:ascii="Times New Roman" w:eastAsia="Times New Roman" w:hAnsi="Times New Roman"/>
          <w:color w:val="000000"/>
          <w:sz w:val="24"/>
          <w:szCs w:val="24"/>
          <w:lang w:val="en-IN" w:eastAsia="en-IN"/>
        </w:rPr>
      </w:pPr>
      <w:r w:rsidRPr="002E1B05">
        <w:rPr>
          <w:rFonts w:ascii="Verdana" w:eastAsia="Times New Roman" w:hAnsi="Verdana"/>
          <w:color w:val="000000"/>
          <w:sz w:val="16"/>
          <w:szCs w:val="16"/>
          <w:lang w:val="en-IN" w:eastAsia="en-IN"/>
        </w:rPr>
        <w:t xml:space="preserve">To develop a service using ASP.NET, it has been customary to add the </w:t>
      </w:r>
      <w:hyperlink r:id="rId20" w:history="1">
        <w:r w:rsidRPr="002E1B05">
          <w:rPr>
            <w:rFonts w:ascii="Verdana" w:eastAsia="Times New Roman" w:hAnsi="Verdana"/>
            <w:color w:val="0033CC"/>
            <w:sz w:val="16"/>
            <w:szCs w:val="16"/>
            <w:lang w:val="en-IN" w:eastAsia="en-IN"/>
          </w:rPr>
          <w:t>WebService</w:t>
        </w:r>
      </w:hyperlink>
      <w:r w:rsidRPr="002E1B05">
        <w:rPr>
          <w:rFonts w:ascii="Verdana" w:eastAsia="Times New Roman" w:hAnsi="Verdana"/>
          <w:color w:val="000000"/>
          <w:sz w:val="16"/>
          <w:szCs w:val="16"/>
          <w:lang w:val="en-IN" w:eastAsia="en-IN"/>
        </w:rPr>
        <w:t xml:space="preserve"> attribute to a class, and the </w:t>
      </w:r>
      <w:hyperlink r:id="rId21" w:history="1">
        <w:r w:rsidRPr="002E1B05">
          <w:rPr>
            <w:rFonts w:ascii="Verdana" w:eastAsia="Times New Roman" w:hAnsi="Verdana"/>
            <w:color w:val="0033CC"/>
            <w:sz w:val="16"/>
            <w:szCs w:val="16"/>
            <w:lang w:val="en-IN" w:eastAsia="en-IN"/>
          </w:rPr>
          <w:t>WebMethodAttribute</w:t>
        </w:r>
      </w:hyperlink>
      <w:r w:rsidRPr="002E1B05">
        <w:rPr>
          <w:rFonts w:ascii="Verdana" w:eastAsia="Times New Roman" w:hAnsi="Verdana"/>
          <w:color w:val="000000"/>
          <w:sz w:val="16"/>
          <w:szCs w:val="16"/>
          <w:lang w:val="en-IN" w:eastAsia="en-IN"/>
        </w:rPr>
        <w:t xml:space="preserve"> to any of that class’ methods that are to be operations of the service: </w:t>
      </w:r>
    </w:p>
    <w:p w:rsidR="002E1B05" w:rsidRPr="002E1B05" w:rsidRDefault="002E1B05" w:rsidP="002E1B05">
      <w:pPr>
        <w:spacing w:after="0" w:line="240" w:lineRule="auto"/>
        <w:textAlignment w:val="top"/>
        <w:rPr>
          <w:rFonts w:ascii="Times New Roman" w:eastAsia="Times New Roman" w:hAnsi="Times New Roman"/>
          <w:color w:val="000000"/>
          <w:sz w:val="24"/>
          <w:szCs w:val="24"/>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[WebService]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Service : T:System.Web.Services.WebService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[WebMethod]</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Echo(string input)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6D4F71">
      <w:pPr>
        <w:spacing w:after="225" w:line="240" w:lineRule="auto"/>
        <w:textAlignment w:val="top"/>
        <w:rPr>
          <w:rFonts w:ascii="Times New Roman" w:eastAsia="Times New Roman" w:hAnsi="Times New Roman"/>
          <w:color w:val="000000"/>
          <w:sz w:val="24"/>
          <w:szCs w:val="24"/>
          <w:lang w:val="en-IN" w:eastAsia="en-IN"/>
        </w:rPr>
      </w:pPr>
      <w:r w:rsidRPr="002E1B05">
        <w:rPr>
          <w:rFonts w:ascii="Verdana" w:eastAsia="Times New Roman" w:hAnsi="Verdana"/>
          <w:color w:val="000000"/>
          <w:sz w:val="16"/>
          <w:szCs w:val="16"/>
          <w:lang w:val="en-IN" w:eastAsia="en-IN"/>
        </w:rPr>
        <w:t xml:space="preserve">ASP.NET 2.0 introduced the option of adding the attribute </w:t>
      </w:r>
      <w:r w:rsidRPr="002E1B05">
        <w:rPr>
          <w:rFonts w:ascii="Verdana" w:eastAsia="Times New Roman" w:hAnsi="Verdana"/>
          <w:b/>
          <w:bCs/>
          <w:color w:val="000000"/>
          <w:sz w:val="16"/>
          <w:szCs w:val="16"/>
          <w:lang w:val="en-IN" w:eastAsia="en-IN"/>
        </w:rPr>
        <w:t>WebService</w:t>
      </w:r>
      <w:r w:rsidRPr="002E1B05">
        <w:rPr>
          <w:rFonts w:ascii="Verdana" w:eastAsia="Times New Roman" w:hAnsi="Verdana"/>
          <w:color w:val="000000"/>
          <w:sz w:val="16"/>
          <w:szCs w:val="16"/>
          <w:lang w:val="en-IN" w:eastAsia="en-IN"/>
        </w:rPr>
        <w:t xml:space="preserve"> and </w:t>
      </w:r>
      <w:r w:rsidRPr="002E1B05">
        <w:rPr>
          <w:rFonts w:ascii="Verdana" w:eastAsia="Times New Roman" w:hAnsi="Verdana"/>
          <w:b/>
          <w:bCs/>
          <w:color w:val="000000"/>
          <w:sz w:val="16"/>
          <w:szCs w:val="16"/>
          <w:lang w:val="en-IN" w:eastAsia="en-IN"/>
        </w:rPr>
        <w:t>WebMethodAttribute</w:t>
      </w:r>
      <w:r w:rsidRPr="002E1B05">
        <w:rPr>
          <w:rFonts w:ascii="Verdana" w:eastAsia="Times New Roman" w:hAnsi="Verdana"/>
          <w:color w:val="000000"/>
          <w:sz w:val="16"/>
          <w:szCs w:val="16"/>
          <w:lang w:val="en-IN" w:eastAsia="en-IN"/>
        </w:rPr>
        <w:t xml:space="preserve"> to an interface rather than to a class, and writing a class to implement the interface: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[WebService]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interface IEcho</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[WebMethod]</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string Echo(string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Service : IEcho</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Echo(string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Using this option is to be preferred, because the interface with the </w:t>
      </w:r>
      <w:r w:rsidRPr="002E1B05">
        <w:rPr>
          <w:rFonts w:ascii="Verdana" w:eastAsia="Times New Roman" w:hAnsi="Verdana"/>
          <w:b/>
          <w:bCs/>
          <w:color w:val="000000"/>
          <w:sz w:val="16"/>
          <w:szCs w:val="16"/>
          <w:lang w:val="en-IN" w:eastAsia="en-IN"/>
        </w:rPr>
        <w:t>WebService</w:t>
      </w:r>
      <w:r w:rsidRPr="002E1B05">
        <w:rPr>
          <w:rFonts w:ascii="Verdana" w:eastAsia="Times New Roman" w:hAnsi="Verdana"/>
          <w:color w:val="000000"/>
          <w:sz w:val="16"/>
          <w:szCs w:val="16"/>
          <w:lang w:val="en-IN" w:eastAsia="en-IN"/>
        </w:rPr>
        <w:t xml:space="preserve"> attribute constitutes a contract for the operations performed by the service that can be reused with various classes that might implement that same contract in different ways.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A WCF service is provided by defining one or more WCF endpoints. An endpoint is defined by an address, a binding and a service contract. The address defines where the service is located. The binding specifies how to communicate with the service. The service contract defines the operations that the service can perform.</w:t>
      </w:r>
    </w:p>
    <w:p w:rsidR="002E1B05" w:rsidRPr="002E1B05" w:rsidRDefault="002E1B05" w:rsidP="006D4F71">
      <w:pPr>
        <w:spacing w:after="225" w:line="240" w:lineRule="auto"/>
        <w:textAlignment w:val="top"/>
        <w:rPr>
          <w:rFonts w:ascii="Times New Roman" w:eastAsia="Times New Roman" w:hAnsi="Times New Roman"/>
          <w:color w:val="000000"/>
          <w:sz w:val="24"/>
          <w:szCs w:val="24"/>
          <w:lang w:val="en-IN" w:eastAsia="en-IN"/>
        </w:rPr>
      </w:pPr>
      <w:r w:rsidRPr="002E1B05">
        <w:rPr>
          <w:rFonts w:ascii="Verdana" w:eastAsia="Times New Roman" w:hAnsi="Verdana"/>
          <w:color w:val="000000"/>
          <w:sz w:val="16"/>
          <w:szCs w:val="16"/>
          <w:lang w:val="en-IN" w:eastAsia="en-IN"/>
        </w:rPr>
        <w:t xml:space="preserve">The service contract is usually defined first, by adding </w:t>
      </w:r>
      <w:hyperlink r:id="rId22" w:history="1">
        <w:r w:rsidRPr="002E1B05">
          <w:rPr>
            <w:rFonts w:ascii="Verdana" w:eastAsia="Times New Roman" w:hAnsi="Verdana"/>
            <w:color w:val="0033CC"/>
            <w:sz w:val="16"/>
            <w:szCs w:val="16"/>
            <w:lang w:val="en-IN" w:eastAsia="en-IN"/>
          </w:rPr>
          <w:t>ServiceContractAttribute</w:t>
        </w:r>
      </w:hyperlink>
      <w:r w:rsidRPr="002E1B05">
        <w:rPr>
          <w:rFonts w:ascii="Verdana" w:eastAsia="Times New Roman" w:hAnsi="Verdana"/>
          <w:color w:val="000000"/>
          <w:sz w:val="16"/>
          <w:szCs w:val="16"/>
          <w:lang w:val="en-IN" w:eastAsia="en-IN"/>
        </w:rPr>
        <w:t xml:space="preserve"> and </w:t>
      </w:r>
      <w:hyperlink r:id="rId23" w:history="1">
        <w:r w:rsidRPr="002E1B05">
          <w:rPr>
            <w:rFonts w:ascii="Verdana" w:eastAsia="Times New Roman" w:hAnsi="Verdana"/>
            <w:color w:val="0033CC"/>
            <w:sz w:val="16"/>
            <w:szCs w:val="16"/>
            <w:lang w:val="en-IN" w:eastAsia="en-IN"/>
          </w:rPr>
          <w:t>OperationContractAttribute</w:t>
        </w:r>
      </w:hyperlink>
      <w:r w:rsidRPr="002E1B05">
        <w:rPr>
          <w:rFonts w:ascii="Verdana" w:eastAsia="Times New Roman" w:hAnsi="Verdana"/>
          <w:color w:val="000000"/>
          <w:sz w:val="16"/>
          <w:szCs w:val="16"/>
          <w:lang w:val="en-IN" w:eastAsia="en-IN"/>
        </w:rPr>
        <w:t xml:space="preserve"> to an interface: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[ServiceContract]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interface IEcho</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[OperationContract]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string Echo(string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t>
      </w:r>
      <w:r w:rsidRPr="002E1B05">
        <w:rPr>
          <w:rFonts w:ascii="Verdana" w:eastAsia="Times New Roman" w:hAnsi="Verdana"/>
          <w:b/>
          <w:bCs/>
          <w:color w:val="000000"/>
          <w:sz w:val="16"/>
          <w:szCs w:val="16"/>
          <w:lang w:val="en-IN" w:eastAsia="en-IN"/>
        </w:rPr>
        <w:t>ServiceContractAttribute</w:t>
      </w:r>
      <w:r w:rsidRPr="002E1B05">
        <w:rPr>
          <w:rFonts w:ascii="Verdana" w:eastAsia="Times New Roman" w:hAnsi="Verdana"/>
          <w:color w:val="000000"/>
          <w:sz w:val="16"/>
          <w:szCs w:val="16"/>
          <w:lang w:val="en-IN" w:eastAsia="en-IN"/>
        </w:rPr>
        <w:t xml:space="preserve"> specifies that the interface defines a WCF service contract, and the </w:t>
      </w:r>
      <w:r w:rsidRPr="002E1B05">
        <w:rPr>
          <w:rFonts w:ascii="Verdana" w:eastAsia="Times New Roman" w:hAnsi="Verdana"/>
          <w:b/>
          <w:bCs/>
          <w:color w:val="000000"/>
          <w:sz w:val="16"/>
          <w:szCs w:val="16"/>
          <w:lang w:val="en-IN" w:eastAsia="en-IN"/>
        </w:rPr>
        <w:t>OperationContractAttribute</w:t>
      </w:r>
      <w:r w:rsidRPr="002E1B05">
        <w:rPr>
          <w:rFonts w:ascii="Verdana" w:eastAsia="Times New Roman" w:hAnsi="Verdana"/>
          <w:color w:val="000000"/>
          <w:sz w:val="16"/>
          <w:szCs w:val="16"/>
          <w:lang w:val="en-IN" w:eastAsia="en-IN"/>
        </w:rPr>
        <w:t xml:space="preserve"> indicates which, if any, of the methods of the interface define operations of the service contract.</w:t>
      </w:r>
    </w:p>
    <w:p w:rsidR="00F80A80" w:rsidRDefault="00F80A80" w:rsidP="006D4F71">
      <w:pPr>
        <w:spacing w:after="225" w:line="240" w:lineRule="auto"/>
        <w:textAlignment w:val="top"/>
        <w:rPr>
          <w:rFonts w:ascii="Verdana" w:eastAsia="Times New Roman" w:hAnsi="Verdana"/>
          <w:color w:val="000000"/>
          <w:sz w:val="16"/>
          <w:szCs w:val="16"/>
          <w:lang w:val="en-IN" w:eastAsia="en-IN"/>
        </w:rPr>
      </w:pPr>
    </w:p>
    <w:p w:rsidR="00F80A80" w:rsidRDefault="00F80A80" w:rsidP="006D4F71">
      <w:pPr>
        <w:spacing w:after="225" w:line="240" w:lineRule="auto"/>
        <w:textAlignment w:val="top"/>
        <w:rPr>
          <w:rFonts w:ascii="Verdana" w:eastAsia="Times New Roman" w:hAnsi="Verdana"/>
          <w:color w:val="000000"/>
          <w:sz w:val="16"/>
          <w:szCs w:val="16"/>
          <w:lang w:val="en-IN" w:eastAsia="en-IN"/>
        </w:rPr>
      </w:pPr>
    </w:p>
    <w:p w:rsidR="00F80A80" w:rsidRDefault="00F80A80" w:rsidP="006D4F71">
      <w:pPr>
        <w:spacing w:after="225" w:line="240" w:lineRule="auto"/>
        <w:textAlignment w:val="top"/>
        <w:rPr>
          <w:rFonts w:ascii="Verdana" w:eastAsia="Times New Roman" w:hAnsi="Verdana"/>
          <w:color w:val="000000"/>
          <w:sz w:val="16"/>
          <w:szCs w:val="16"/>
          <w:lang w:val="en-IN" w:eastAsia="en-IN"/>
        </w:rPr>
      </w:pPr>
    </w:p>
    <w:p w:rsidR="002E1B05" w:rsidRPr="002E1B05" w:rsidRDefault="002E1B05" w:rsidP="006D4F71">
      <w:pPr>
        <w:spacing w:after="225" w:line="240" w:lineRule="auto"/>
        <w:textAlignment w:val="top"/>
        <w:rPr>
          <w:rFonts w:ascii="Times New Roman" w:eastAsia="Times New Roman" w:hAnsi="Times New Roman"/>
          <w:color w:val="000000"/>
          <w:sz w:val="24"/>
          <w:szCs w:val="24"/>
          <w:lang w:val="en-IN" w:eastAsia="en-IN"/>
        </w:rPr>
      </w:pPr>
      <w:r w:rsidRPr="002E1B05">
        <w:rPr>
          <w:rFonts w:ascii="Verdana" w:eastAsia="Times New Roman" w:hAnsi="Verdana"/>
          <w:color w:val="000000"/>
          <w:sz w:val="16"/>
          <w:szCs w:val="16"/>
          <w:lang w:val="en-IN" w:eastAsia="en-IN"/>
        </w:rPr>
        <w:t xml:space="preserve">Once a service contract has been defined, it is implemented in a class, by having the class implement the interface by which the service contract is defined: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Service : IEcho</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Echo(string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 class that implements a service contract is referred to as a service type in WCF.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The next step is to associate an address and a binding with a service type. That is typically done in a configuration file, either by editing the file directly, or by using a configuration editor provided with WCF. Here is an example of a configuration file.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&lt;?xml version="1.0" encoding="utf-8" ?&gt;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&lt;configuration&gt;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&lt;system.serviceModel&gt;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 name="Service "&gt;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&lt;endpoint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address="EchoService"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binding="basicHttpBinding"</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contract="IEchoService "/&gt;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&lt;/system.serviceModel&gt;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&lt;/configuration&gt;</w:t>
      </w: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binding specifies the set of protocols for communicating with the application. The following table lists the system-provided bindings that represent common options.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5"/>
        <w:gridCol w:w="6848"/>
      </w:tblGrid>
      <w:tr w:rsidR="002E1B05" w:rsidRPr="00510839" w:rsidTr="002E1B0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E1B05" w:rsidRPr="002E1B05" w:rsidRDefault="002E1B05" w:rsidP="002E1B05">
            <w:pPr>
              <w:spacing w:before="75" w:after="75" w:line="240" w:lineRule="auto"/>
              <w:rPr>
                <w:rFonts w:ascii="Verdana" w:eastAsia="Times New Roman" w:hAnsi="Verdana"/>
                <w:b/>
                <w:bCs/>
                <w:color w:val="000066"/>
                <w:sz w:val="16"/>
                <w:szCs w:val="16"/>
                <w:lang w:val="en-IN" w:eastAsia="en-IN"/>
              </w:rPr>
            </w:pPr>
            <w:r w:rsidRPr="002E1B05">
              <w:rPr>
                <w:rFonts w:ascii="Verdana" w:eastAsia="Times New Roman" w:hAnsi="Verdana"/>
                <w:b/>
                <w:bCs/>
                <w:color w:val="000066"/>
                <w:sz w:val="16"/>
                <w:szCs w:val="16"/>
                <w:lang w:val="en-IN" w:eastAsia="en-IN"/>
              </w:rPr>
              <w:t xml:space="preserve">Name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E1B05" w:rsidRPr="002E1B05" w:rsidRDefault="002E1B05" w:rsidP="002E1B05">
            <w:pPr>
              <w:spacing w:before="75" w:after="75" w:line="240" w:lineRule="auto"/>
              <w:rPr>
                <w:rFonts w:ascii="Verdana" w:eastAsia="Times New Roman" w:hAnsi="Verdana"/>
                <w:b/>
                <w:bCs/>
                <w:color w:val="000066"/>
                <w:sz w:val="16"/>
                <w:szCs w:val="16"/>
                <w:lang w:val="en-IN" w:eastAsia="en-IN"/>
              </w:rPr>
            </w:pPr>
            <w:r w:rsidRPr="002E1B05">
              <w:rPr>
                <w:rFonts w:ascii="Verdana" w:eastAsia="Times New Roman" w:hAnsi="Verdana"/>
                <w:b/>
                <w:bCs/>
                <w:color w:val="000066"/>
                <w:sz w:val="16"/>
                <w:szCs w:val="16"/>
                <w:lang w:val="en-IN" w:eastAsia="en-IN"/>
              </w:rPr>
              <w:t xml:space="preserve">Purpose </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BasicHttpBinding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Interoperability with Web services and clients supporting the WS-BasicProfile 1.1 and Basic Security Profile 1.0.</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WSHttpBinding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Interoperability with Web services and clients that support the WS-* protocols over HTTP.</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WSDualHttpBinding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Duplex HTTP communication, by which the receiver of an initial message does not reply directly to the initial sender, but may transmit any number of responses over a period of time by using HTTP in conformity with WS-* protocols.</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WSFederationBinding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HTTP communication, in which access to the resources of a service can be controlled based on credentials issued by an explicitly-identified credential provider.</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NetTcpBinding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Secure, reliable, high-performance communication between WCF software entities across a network.</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NetNamedPipeBinding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Secure, reliable, high-performance communication between WCF software entities on the same machine.</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NetMsmqBinding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Communication between WCF software entities by using MSMQ.</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MsmqIntegrationBinding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Communication between a WCF software entity and another software entity by using MSMQ.</w:t>
            </w:r>
          </w:p>
        </w:tc>
      </w:tr>
      <w:tr w:rsidR="002E1B05" w:rsidRPr="00510839" w:rsidTr="002E1B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NetPeerTcpBinding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E1B05" w:rsidRPr="002E1B05" w:rsidRDefault="002E1B05" w:rsidP="002E1B05">
            <w:pPr>
              <w:spacing w:after="0" w:line="240" w:lineRule="auto"/>
              <w:ind w:left="15" w:right="15"/>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Communication between WCF software entities by using Windows Peer-to-Peer Networking.</w:t>
            </w:r>
          </w:p>
        </w:tc>
      </w:tr>
    </w:tbl>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system-provided binding, </w:t>
      </w:r>
      <w:hyperlink r:id="rId24" w:history="1">
        <w:r w:rsidRPr="002E1B05">
          <w:rPr>
            <w:rFonts w:ascii="Verdana" w:eastAsia="Times New Roman" w:hAnsi="Verdana"/>
            <w:color w:val="0033CC"/>
            <w:sz w:val="16"/>
            <w:szCs w:val="16"/>
            <w:lang w:val="en-IN" w:eastAsia="en-IN"/>
          </w:rPr>
          <w:t>BasicHttpBinding</w:t>
        </w:r>
      </w:hyperlink>
      <w:r w:rsidRPr="002E1B05">
        <w:rPr>
          <w:rFonts w:ascii="Verdana" w:eastAsia="Times New Roman" w:hAnsi="Verdana"/>
          <w:color w:val="000000"/>
          <w:sz w:val="16"/>
          <w:szCs w:val="16"/>
          <w:lang w:val="en-IN" w:eastAsia="en-IN"/>
        </w:rPr>
        <w:t xml:space="preserve">, incorporates the set of protocols supported by ASP.NET Web services.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Custom bindings for WCF applications are easily defined as collections of the binding element classes that WCF uses to implement individual protocols. New binding elements can be written to represent additional protocols.</w:t>
      </w:r>
    </w:p>
    <w:p w:rsidR="002E1B05" w:rsidRPr="002E1B05" w:rsidRDefault="002E1B05" w:rsidP="006D4F71">
      <w:pPr>
        <w:spacing w:after="225" w:line="240" w:lineRule="auto"/>
        <w:textAlignment w:val="top"/>
        <w:rPr>
          <w:rFonts w:ascii="Times New Roman" w:eastAsia="Times New Roman" w:hAnsi="Times New Roman"/>
          <w:color w:val="000000"/>
          <w:sz w:val="24"/>
          <w:szCs w:val="24"/>
          <w:lang w:val="en-IN" w:eastAsia="en-IN"/>
        </w:rPr>
      </w:pPr>
      <w:r w:rsidRPr="002E1B05">
        <w:rPr>
          <w:rFonts w:ascii="Verdana" w:eastAsia="Times New Roman" w:hAnsi="Verdana"/>
          <w:color w:val="000000"/>
          <w:sz w:val="16"/>
          <w:szCs w:val="16"/>
          <w:lang w:val="en-IN" w:eastAsia="en-IN"/>
        </w:rPr>
        <w:t xml:space="preserve">The internal behavior of service types can be adjusted using the properties of a family of classes called behaviors. Here, the </w:t>
      </w:r>
      <w:hyperlink r:id="rId25" w:history="1">
        <w:r w:rsidRPr="002E1B05">
          <w:rPr>
            <w:rFonts w:ascii="Verdana" w:eastAsia="Times New Roman" w:hAnsi="Verdana"/>
            <w:color w:val="0033CC"/>
            <w:sz w:val="16"/>
            <w:szCs w:val="16"/>
            <w:lang w:val="en-IN" w:eastAsia="en-IN"/>
          </w:rPr>
          <w:t>ServiceBehaviorAttribute</w:t>
        </w:r>
      </w:hyperlink>
      <w:r w:rsidRPr="002E1B05">
        <w:rPr>
          <w:rFonts w:ascii="Verdana" w:eastAsia="Times New Roman" w:hAnsi="Verdana"/>
          <w:color w:val="000000"/>
          <w:sz w:val="16"/>
          <w:szCs w:val="16"/>
          <w:lang w:val="en-IN" w:eastAsia="en-IN"/>
        </w:rPr>
        <w:t xml:space="preserve"> class is used to specify that the service type is to be multithreaded. </w:t>
      </w:r>
      <w:hyperlink r:id="rId26" w:tooltip="Copy Code" w:history="1">
        <w:r w:rsidRPr="002E1B05">
          <w:rPr>
            <w:rFonts w:ascii="Verdana" w:eastAsia="Times New Roman" w:hAnsi="Verdana"/>
            <w:color w:val="0033CC"/>
            <w:sz w:val="16"/>
            <w:szCs w:val="16"/>
            <w:lang w:val="en-IN" w:eastAsia="en-IN"/>
          </w:rPr>
          <w:t xml:space="preserve"> </w:t>
        </w:r>
      </w:hyperlink>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[ServiceBehavior(ConcurrencyMode=ConcurrencyMode.Multiple]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DerivativesCalculatorServiceType: IDerivativesCalculator</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Some behaviors, like </w:t>
      </w:r>
      <w:r w:rsidRPr="002E1B05">
        <w:rPr>
          <w:rFonts w:ascii="Verdana" w:eastAsia="Times New Roman" w:hAnsi="Verdana"/>
          <w:b/>
          <w:bCs/>
          <w:color w:val="000000"/>
          <w:sz w:val="16"/>
          <w:szCs w:val="16"/>
          <w:lang w:val="en-IN" w:eastAsia="en-IN"/>
        </w:rPr>
        <w:t>ServiceBehaviorAttribute</w:t>
      </w:r>
      <w:r w:rsidRPr="002E1B05">
        <w:rPr>
          <w:rFonts w:ascii="Verdana" w:eastAsia="Times New Roman" w:hAnsi="Verdana"/>
          <w:color w:val="000000"/>
          <w:sz w:val="16"/>
          <w:szCs w:val="16"/>
          <w:lang w:val="en-IN" w:eastAsia="en-IN"/>
        </w:rPr>
        <w:t>, are attributes. Others, the ones with properties that administrators would want to set, can be modified in the configuration of an application.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In programming service types, frequent use is made of the </w:t>
      </w:r>
      <w:hyperlink r:id="rId27" w:history="1">
        <w:r w:rsidRPr="002E1B05">
          <w:rPr>
            <w:rFonts w:ascii="Verdana" w:eastAsia="Times New Roman" w:hAnsi="Verdana"/>
            <w:color w:val="0033CC"/>
            <w:sz w:val="16"/>
            <w:szCs w:val="16"/>
            <w:lang w:val="en-IN" w:eastAsia="en-IN"/>
          </w:rPr>
          <w:t>OperationContext</w:t>
        </w:r>
      </w:hyperlink>
      <w:r w:rsidRPr="002E1B05">
        <w:rPr>
          <w:rFonts w:ascii="Verdana" w:eastAsia="Times New Roman" w:hAnsi="Verdana"/>
          <w:color w:val="000000"/>
          <w:sz w:val="16"/>
          <w:szCs w:val="16"/>
          <w:lang w:val="en-IN" w:eastAsia="en-IN"/>
        </w:rPr>
        <w:t xml:space="preserve"> class. Its static </w:t>
      </w:r>
      <w:hyperlink r:id="rId28" w:history="1">
        <w:r w:rsidRPr="002E1B05">
          <w:rPr>
            <w:rFonts w:ascii="Verdana" w:eastAsia="Times New Roman" w:hAnsi="Verdana"/>
            <w:color w:val="0033CC"/>
            <w:sz w:val="16"/>
            <w:szCs w:val="16"/>
            <w:lang w:val="en-IN" w:eastAsia="en-IN"/>
          </w:rPr>
          <w:t>Current</w:t>
        </w:r>
      </w:hyperlink>
      <w:r w:rsidRPr="002E1B05">
        <w:rPr>
          <w:rFonts w:ascii="Verdana" w:eastAsia="Times New Roman" w:hAnsi="Verdana"/>
          <w:color w:val="000000"/>
          <w:sz w:val="16"/>
          <w:szCs w:val="16"/>
          <w:lang w:val="en-IN" w:eastAsia="en-IN"/>
        </w:rPr>
        <w:t xml:space="preserve"> property provides access to information about the context in which an operation is running. </w:t>
      </w:r>
      <w:r w:rsidRPr="002E1B05">
        <w:rPr>
          <w:rFonts w:ascii="Verdana" w:eastAsia="Times New Roman" w:hAnsi="Verdana"/>
          <w:b/>
          <w:bCs/>
          <w:color w:val="000000"/>
          <w:sz w:val="16"/>
          <w:szCs w:val="16"/>
          <w:lang w:val="en-IN" w:eastAsia="en-IN"/>
        </w:rPr>
        <w:t>OperationContext</w:t>
      </w:r>
      <w:r w:rsidRPr="002E1B05">
        <w:rPr>
          <w:rFonts w:ascii="Verdana" w:eastAsia="Times New Roman" w:hAnsi="Verdana"/>
          <w:color w:val="000000"/>
          <w:sz w:val="16"/>
          <w:szCs w:val="16"/>
          <w:lang w:val="en-IN" w:eastAsia="en-IN"/>
        </w:rPr>
        <w:t xml:space="preserve"> is similar to both the </w:t>
      </w:r>
      <w:hyperlink r:id="rId29" w:history="1">
        <w:r w:rsidRPr="002E1B05">
          <w:rPr>
            <w:rFonts w:ascii="Verdana" w:eastAsia="Times New Roman" w:hAnsi="Verdana"/>
            <w:color w:val="0033CC"/>
            <w:sz w:val="16"/>
            <w:szCs w:val="16"/>
            <w:lang w:val="en-IN" w:eastAsia="en-IN"/>
          </w:rPr>
          <w:t>HttpContext</w:t>
        </w:r>
      </w:hyperlink>
      <w:r w:rsidRPr="002E1B05">
        <w:rPr>
          <w:rFonts w:ascii="Verdana" w:eastAsia="Times New Roman" w:hAnsi="Verdana"/>
          <w:color w:val="000000"/>
          <w:sz w:val="16"/>
          <w:szCs w:val="16"/>
          <w:lang w:val="en-IN" w:eastAsia="en-IN"/>
        </w:rPr>
        <w:t xml:space="preserve"> and </w:t>
      </w:r>
      <w:hyperlink r:id="rId30" w:history="1">
        <w:r w:rsidRPr="002E1B05">
          <w:rPr>
            <w:rFonts w:ascii="Verdana" w:eastAsia="Times New Roman" w:hAnsi="Verdana"/>
            <w:color w:val="0033CC"/>
            <w:sz w:val="16"/>
            <w:szCs w:val="16"/>
            <w:lang w:val="en-IN" w:eastAsia="en-IN"/>
          </w:rPr>
          <w:t>ContextUtil</w:t>
        </w:r>
      </w:hyperlink>
      <w:r w:rsidRPr="002E1B05">
        <w:rPr>
          <w:rFonts w:ascii="Verdana" w:eastAsia="Times New Roman" w:hAnsi="Verdana"/>
          <w:color w:val="000000"/>
          <w:sz w:val="16"/>
          <w:szCs w:val="16"/>
          <w:lang w:val="en-IN" w:eastAsia="en-IN"/>
        </w:rPr>
        <w:t xml:space="preserve"> classes. </w:t>
      </w:r>
    </w:p>
    <w:p w:rsidR="00F80A80" w:rsidRDefault="00F80A80"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F80A80" w:rsidRDefault="00F80A80"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F80A80" w:rsidRDefault="00F80A80"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F80A80" w:rsidRDefault="00F80A80"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F80A80" w:rsidRDefault="00F80A80"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Hosting</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ASP.NET Web services are compiled into a class library assembly. A file called the service file is provided that has the extension .asmx and contains an </w:t>
      </w:r>
      <w:r w:rsidRPr="002E1B05">
        <w:rPr>
          <w:rFonts w:ascii="Courier New" w:eastAsia="Times New Roman" w:hAnsi="Courier New" w:cs="Courier New"/>
          <w:color w:val="000000"/>
          <w:sz w:val="20"/>
          <w:szCs w:val="20"/>
          <w:lang w:val="en-IN" w:eastAsia="en-IN"/>
        </w:rPr>
        <w:t>@ WebService</w:t>
      </w:r>
      <w:r w:rsidRPr="002E1B05">
        <w:rPr>
          <w:rFonts w:ascii="Verdana" w:eastAsia="Times New Roman" w:hAnsi="Verdana"/>
          <w:color w:val="000000"/>
          <w:sz w:val="16"/>
          <w:szCs w:val="16"/>
          <w:lang w:val="en-IN" w:eastAsia="en-IN"/>
        </w:rPr>
        <w:t xml:space="preserve"> directive that identifies the class that contains the code for the service and the assembly in which it is located.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 WebService Language="C#" Class="Service,ServiceAssembly" %&gt;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service file is copied into an ASP.NET application root in Internet Information Services (IIS), and the assembly is copied into the \bin subdirectory of that application root. The application is then accessible by using the uniform resource locator (URL) of the service file in the application root.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WCF services can readily be hosted within IIS 5.1 or 6.0, the Windows Process Activation Service (WAS) that is provided as part of IIS 7.0, and within any .NET application. To host a service in IIS 5.1 or 6.0, the service must use HTTP as the communications transport protocol.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To host a service within IIS 5.1, 6.0 or within WAS, use the follows steps: </w:t>
      </w:r>
    </w:p>
    <w:p w:rsidR="002E1B05" w:rsidRPr="002E1B05" w:rsidRDefault="002E1B05" w:rsidP="002E1B05">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Compile the service type into a class library assembly. </w:t>
      </w:r>
    </w:p>
    <w:p w:rsidR="002E1B05" w:rsidRPr="002E1B05" w:rsidRDefault="002E1B05" w:rsidP="002E1B05">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Create a service file with a .svc extension with an </w:t>
      </w:r>
      <w:r w:rsidRPr="002E1B05">
        <w:rPr>
          <w:rFonts w:ascii="Courier New" w:eastAsia="Times New Roman" w:hAnsi="Courier New" w:cs="Courier New"/>
          <w:color w:val="000000"/>
          <w:sz w:val="20"/>
          <w:szCs w:val="20"/>
          <w:lang w:val="en-IN" w:eastAsia="en-IN"/>
        </w:rPr>
        <w:t>@ ServiceHost</w:t>
      </w:r>
      <w:r w:rsidRPr="002E1B05">
        <w:rPr>
          <w:rFonts w:ascii="Verdana" w:eastAsia="Times New Roman" w:hAnsi="Verdana"/>
          <w:color w:val="000000"/>
          <w:sz w:val="16"/>
          <w:szCs w:val="16"/>
          <w:lang w:val="en-IN" w:eastAsia="en-IN"/>
        </w:rPr>
        <w:t xml:space="preserve"> directive to identify the service type: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&lt;%@ServiceHost language=”c#” Service="MyService" %&gt;</w:t>
      </w:r>
    </w:p>
    <w:p w:rsidR="002E1B05" w:rsidRPr="002E1B05" w:rsidRDefault="002E1B05" w:rsidP="002E1B05">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Copy the service file into a virtual directory, and the assembly into the \bin subdirectory of that virtual directory. </w:t>
      </w:r>
    </w:p>
    <w:p w:rsidR="002E1B05" w:rsidRPr="002E1B05" w:rsidRDefault="002E1B05" w:rsidP="002E1B05">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Copy the configuration file into the virtual directory, and name it Web.config.</w:t>
      </w:r>
    </w:p>
    <w:p w:rsidR="006D4F71"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application is then accessible by using the URL of the service file in the application root. </w:t>
      </w:r>
    </w:p>
    <w:p w:rsidR="006D4F71" w:rsidRPr="002E1B05" w:rsidRDefault="002E1B05" w:rsidP="006D4F71">
      <w:pPr>
        <w:spacing w:after="225" w:line="240" w:lineRule="auto"/>
        <w:textAlignment w:val="top"/>
        <w:rPr>
          <w:rFonts w:ascii="Times New Roman" w:eastAsia="Times New Roman" w:hAnsi="Times New Roman"/>
          <w:color w:val="000000"/>
          <w:sz w:val="24"/>
          <w:szCs w:val="24"/>
          <w:lang w:val="en-IN" w:eastAsia="en-IN"/>
        </w:rPr>
      </w:pPr>
      <w:r w:rsidRPr="002E1B05">
        <w:rPr>
          <w:rFonts w:ascii="Verdana" w:eastAsia="Times New Roman" w:hAnsi="Verdana"/>
          <w:color w:val="000000"/>
          <w:sz w:val="16"/>
          <w:szCs w:val="16"/>
          <w:lang w:val="en-IN" w:eastAsia="en-IN"/>
        </w:rPr>
        <w:t xml:space="preserve">To host a WCF service within a .NET application, compile the service type into a class library assembly referenced by the application, and program the application to host the service using the </w:t>
      </w:r>
      <w:hyperlink r:id="rId31" w:history="1">
        <w:r w:rsidRPr="002E1B05">
          <w:rPr>
            <w:rFonts w:ascii="Verdana" w:eastAsia="Times New Roman" w:hAnsi="Verdana"/>
            <w:color w:val="0033CC"/>
            <w:sz w:val="16"/>
            <w:szCs w:val="16"/>
            <w:lang w:val="en-IN" w:eastAsia="en-IN"/>
          </w:rPr>
          <w:t>ServiceHost</w:t>
        </w:r>
      </w:hyperlink>
      <w:r w:rsidRPr="002E1B05">
        <w:rPr>
          <w:rFonts w:ascii="Verdana" w:eastAsia="Times New Roman" w:hAnsi="Verdana"/>
          <w:color w:val="000000"/>
          <w:sz w:val="16"/>
          <w:szCs w:val="16"/>
          <w:lang w:val="en-IN" w:eastAsia="en-IN"/>
        </w:rPr>
        <w:t xml:space="preserve"> class. The following is an example of the basic programming required: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string httpBaseAddress = "http://www.contoso.com:8000/";</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string tcpBaseAddress = "net.tcp://www.contoso.com:8080/";</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Uri httpBaseAddressUri = new Uri(httpBaseAddress);</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Uri tcpBaseAddressUri = new Uri(tcpBaseAddress);</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Uri[] baseAdresses = new Uri[] {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httpBaseAddressUri,</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tcpBaseAddressUri};</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using(ServiceHost host = new ServiceHost(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typeof(Service), //”Service” is the name of the service type baseAdresses))</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host.Open();</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 //Wait to receive messages</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host.Close();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This example shows how addresses for one or more transport protocols are specified in the construction of a </w:t>
      </w:r>
      <w:r w:rsidRPr="002E1B05">
        <w:rPr>
          <w:rFonts w:ascii="Verdana" w:eastAsia="Times New Roman" w:hAnsi="Verdana"/>
          <w:b/>
          <w:bCs/>
          <w:color w:val="000000"/>
          <w:sz w:val="16"/>
          <w:szCs w:val="16"/>
          <w:lang w:val="en-IN" w:eastAsia="en-IN"/>
        </w:rPr>
        <w:t>ServiceHost</w:t>
      </w:r>
      <w:r w:rsidRPr="002E1B05">
        <w:rPr>
          <w:rFonts w:ascii="Verdana" w:eastAsia="Times New Roman" w:hAnsi="Verdana"/>
          <w:color w:val="000000"/>
          <w:sz w:val="16"/>
          <w:szCs w:val="16"/>
          <w:lang w:val="en-IN" w:eastAsia="en-IN"/>
        </w:rPr>
        <w:t xml:space="preserve">. These addresses are referred to as base addresses. </w:t>
      </w:r>
    </w:p>
    <w:p w:rsidR="00F80A80" w:rsidRDefault="00F80A80" w:rsidP="002E1B05">
      <w:pPr>
        <w:spacing w:after="225" w:line="240" w:lineRule="auto"/>
        <w:textAlignment w:val="top"/>
        <w:rPr>
          <w:rFonts w:ascii="Verdana" w:eastAsia="Times New Roman" w:hAnsi="Verdana"/>
          <w:color w:val="000000"/>
          <w:sz w:val="16"/>
          <w:szCs w:val="16"/>
          <w:lang w:val="en-IN" w:eastAsia="en-IN"/>
        </w:rPr>
      </w:pP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address provided for any endpoint of a WCF service is an address relative to a base address of the endpoint’s host. The host can have one base address for each communication transport protocol. In the sample configuration in the preceding configuration file, the </w:t>
      </w:r>
      <w:r w:rsidRPr="002E1B05">
        <w:rPr>
          <w:rFonts w:ascii="Verdana" w:eastAsia="Times New Roman" w:hAnsi="Verdana"/>
          <w:b/>
          <w:bCs/>
          <w:color w:val="000000"/>
          <w:sz w:val="16"/>
          <w:szCs w:val="16"/>
          <w:lang w:val="en-IN" w:eastAsia="en-IN"/>
        </w:rPr>
        <w:t>BasicHttpBinding</w:t>
      </w:r>
      <w:r w:rsidRPr="002E1B05">
        <w:rPr>
          <w:rFonts w:ascii="Verdana" w:eastAsia="Times New Roman" w:hAnsi="Verdana"/>
          <w:color w:val="000000"/>
          <w:sz w:val="16"/>
          <w:szCs w:val="16"/>
          <w:lang w:val="en-IN" w:eastAsia="en-IN"/>
        </w:rPr>
        <w:t xml:space="preserve"> selected for the endpoint uses HTTP as the transport protocol, so the address of the endpoint, </w:t>
      </w:r>
      <w:r w:rsidRPr="002E1B05">
        <w:rPr>
          <w:rFonts w:ascii="Courier New" w:eastAsia="Times New Roman" w:hAnsi="Courier New" w:cs="Courier New"/>
          <w:color w:val="000000"/>
          <w:sz w:val="20"/>
          <w:szCs w:val="20"/>
          <w:lang w:val="en-IN" w:eastAsia="en-IN"/>
        </w:rPr>
        <w:t>EchoService</w:t>
      </w:r>
      <w:r w:rsidRPr="002E1B05">
        <w:rPr>
          <w:rFonts w:ascii="Verdana" w:eastAsia="Times New Roman" w:hAnsi="Verdana"/>
          <w:color w:val="000000"/>
          <w:sz w:val="16"/>
          <w:szCs w:val="16"/>
          <w:lang w:val="en-IN" w:eastAsia="en-IN"/>
        </w:rPr>
        <w:t xml:space="preserve">, is relative to the host’s HTTP base address. In the case of the host in the preceding example, the HTTP base address is http://www.contoso.com:8000/. For a service hosted within IIS or WAS, the base address is the URL of the service’s service file.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Only services hosted in IIS or WAS, and which are configured with HTTP as the transport protocol exclusively, can be made to use WCF ASP.NET compatibility mode option. Turning that option on requires the following steps. </w:t>
      </w:r>
    </w:p>
    <w:p w:rsidR="002E1B05" w:rsidRPr="00F80A80" w:rsidRDefault="002E1B05" w:rsidP="002E1B05">
      <w:pPr>
        <w:numPr>
          <w:ilvl w:val="0"/>
          <w:numId w:val="4"/>
        </w:numPr>
        <w:spacing w:before="100" w:beforeAutospacing="1" w:after="45" w:line="336" w:lineRule="auto"/>
        <w:ind w:left="720"/>
        <w:textAlignment w:val="top"/>
        <w:rPr>
          <w:rFonts w:ascii="Times New Roman" w:eastAsia="Times New Roman" w:hAnsi="Times New Roman"/>
          <w:color w:val="000000"/>
          <w:sz w:val="24"/>
          <w:szCs w:val="24"/>
          <w:lang w:val="en-IN" w:eastAsia="en-IN"/>
        </w:rPr>
      </w:pPr>
      <w:r w:rsidRPr="00F80A80">
        <w:rPr>
          <w:rFonts w:ascii="Verdana" w:eastAsia="Times New Roman" w:hAnsi="Verdana"/>
          <w:color w:val="000000"/>
          <w:sz w:val="16"/>
          <w:szCs w:val="16"/>
          <w:lang w:val="en-IN" w:eastAsia="en-IN"/>
        </w:rPr>
        <w:t xml:space="preserve">The programmer must add the </w:t>
      </w:r>
      <w:hyperlink r:id="rId32" w:history="1">
        <w:r w:rsidRPr="00F80A80">
          <w:rPr>
            <w:rFonts w:ascii="Verdana" w:eastAsia="Times New Roman" w:hAnsi="Verdana"/>
            <w:color w:val="0033CC"/>
            <w:sz w:val="16"/>
            <w:szCs w:val="16"/>
            <w:lang w:val="en-IN" w:eastAsia="en-IN"/>
          </w:rPr>
          <w:t>AspNetCompatibilityRequirementsAttribute</w:t>
        </w:r>
      </w:hyperlink>
      <w:r w:rsidRPr="00F80A80">
        <w:rPr>
          <w:rFonts w:ascii="Verdana" w:eastAsia="Times New Roman" w:hAnsi="Verdana"/>
          <w:color w:val="000000"/>
          <w:sz w:val="16"/>
          <w:szCs w:val="16"/>
          <w:lang w:val="en-IN" w:eastAsia="en-IN"/>
        </w:rPr>
        <w:t xml:space="preserve"> attribute to the service type and specify that ASP.NET compatibility mode is either allowed or required.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[System.ServiceModel.Activation.AspNetCompatibilityRequirements(</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RequirementsMode=AspNetCompatbilityRequirementsMode.Require)]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DerivativesCalculatorServiceType: IDerivativesCalculator</w:t>
      </w:r>
    </w:p>
    <w:p w:rsidR="002E1B05" w:rsidRPr="002E1B05" w:rsidRDefault="002E1B05" w:rsidP="002E1B05">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administrator must configure the application to use the ASP.NET compatibility mode. </w:t>
      </w:r>
      <w:r w:rsidRPr="002E1B05">
        <w:rPr>
          <w:rFonts w:ascii="Verdana" w:eastAsia="Times New Roman" w:hAnsi="Verdana"/>
          <w:color w:val="000000"/>
          <w:sz w:val="16"/>
          <w:szCs w:val="16"/>
          <w:lang w:val="en-IN" w:eastAsia="en-IN"/>
        </w:rPr>
        <w:br/>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&lt;configuration&gt;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&lt;system.serviceModel&gt;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&lt;serviceHostingEnvironment aspNetCompatibilityEnabled="true"/&gt;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&lt;/system.serviceModel&gt;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&lt;/configuration&gt;</w:t>
      </w:r>
    </w:p>
    <w:p w:rsidR="002E1B05" w:rsidRPr="002E1B05" w:rsidRDefault="002E1B05" w:rsidP="0099278C">
      <w:pPr>
        <w:spacing w:before="100" w:beforeAutospacing="1" w:after="45" w:line="336" w:lineRule="auto"/>
        <w:ind w:left="644"/>
        <w:textAlignment w:val="top"/>
        <w:rPr>
          <w:lang w:val="en-IN" w:eastAsia="en-IN"/>
        </w:rPr>
      </w:pPr>
      <w:r w:rsidRPr="0099278C">
        <w:rPr>
          <w:rFonts w:ascii="Verdana" w:eastAsia="Times New Roman" w:hAnsi="Verdana"/>
          <w:color w:val="000000"/>
          <w:sz w:val="16"/>
          <w:szCs w:val="16"/>
          <w:lang w:val="en-IN" w:eastAsia="en-IN"/>
        </w:rPr>
        <w:t>WCF applications can also be configured to use .asmx as the extension for their service files rather than .svc.</w:t>
      </w:r>
      <w:r w:rsidRPr="002E1B05">
        <w:rPr>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&lt;system.web&gt;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&lt;compilation&gt;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&lt;compilation debug="true"&gt;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&lt;buildProviders&gt;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&lt;remove extension=".asmx"/&gt;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&lt;add extension=".asmx"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type="System.ServiceModel.ServiceBuildProvider,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Systemm.ServiceModel,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Version=3.0.0.0,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Culture=neutral,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PublicKeyToken=b77a5c561934e089" /&gt;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&lt;/buildProviders&gt;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&lt;/compilation&gt;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&lt;/compilation&gt;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&lt;/system.web&gt;</w:t>
      </w:r>
    </w:p>
    <w:p w:rsidR="002E1B05" w:rsidRPr="002E1B05" w:rsidRDefault="002E1B05" w:rsidP="00670C82">
      <w:pPr>
        <w:spacing w:before="100" w:beforeAutospacing="1" w:after="45" w:line="336" w:lineRule="auto"/>
        <w:ind w:left="644"/>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That option can save you from having to modify clients that are configured to use the URLs of .asmx service files when modifying a service to use WCF. </w:t>
      </w: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Client Development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Clients for ASP.NET Web services are generated using the command-line tool, WSDL.exe, which provides the URL of the .asmx file as input. The corresponding tool provided by WCF is </w:t>
      </w:r>
      <w:hyperlink r:id="rId33" w:history="1">
        <w:r w:rsidRPr="002E1B05">
          <w:rPr>
            <w:rFonts w:ascii="Verdana" w:eastAsia="Times New Roman" w:hAnsi="Verdana"/>
            <w:color w:val="0033CC"/>
            <w:sz w:val="16"/>
            <w:szCs w:val="16"/>
            <w:lang w:val="en-IN" w:eastAsia="en-IN"/>
          </w:rPr>
          <w:t>ServiceModel Metadata Utility Tool (Svcutil.exe)</w:t>
        </w:r>
      </w:hyperlink>
      <w:r w:rsidRPr="002E1B05">
        <w:rPr>
          <w:rFonts w:ascii="Verdana" w:eastAsia="Times New Roman" w:hAnsi="Verdana"/>
          <w:color w:val="000000"/>
          <w:sz w:val="16"/>
          <w:szCs w:val="16"/>
          <w:lang w:val="en-IN" w:eastAsia="en-IN"/>
        </w:rPr>
        <w:t>. It generates a code module with the definition of the service contract and the definition of a WCF client class. It also generates a configuration file with the address and binding of the service.</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In programming a client of a remote service it is generally advisable to program according to an asynchronous pattern. The code generated by the WSDL.exe tool always provides for both a synchronous and an asynchronous pattern by default. The code generated by the </w:t>
      </w:r>
      <w:hyperlink r:id="rId34" w:history="1">
        <w:r w:rsidRPr="002E1B05">
          <w:rPr>
            <w:rFonts w:ascii="Verdana" w:eastAsia="Times New Roman" w:hAnsi="Verdana"/>
            <w:color w:val="0033CC"/>
            <w:sz w:val="16"/>
            <w:szCs w:val="16"/>
            <w:lang w:val="en-IN" w:eastAsia="en-IN"/>
          </w:rPr>
          <w:t>ServiceModel Metadata Utility Tool (Svcutil.exe)</w:t>
        </w:r>
      </w:hyperlink>
      <w:r w:rsidRPr="002E1B05">
        <w:rPr>
          <w:rFonts w:ascii="Verdana" w:eastAsia="Times New Roman" w:hAnsi="Verdana"/>
          <w:color w:val="000000"/>
          <w:sz w:val="16"/>
          <w:szCs w:val="16"/>
          <w:lang w:val="en-IN" w:eastAsia="en-IN"/>
        </w:rPr>
        <w:t xml:space="preserve"> can provide for either pattern. It provides for the synchronous pattern by default. If the tool is executed with the </w:t>
      </w:r>
      <w:r w:rsidRPr="002E1B05">
        <w:rPr>
          <w:rFonts w:ascii="Verdana" w:eastAsia="Times New Roman" w:hAnsi="Verdana"/>
          <w:b/>
          <w:bCs/>
          <w:color w:val="000000"/>
          <w:sz w:val="16"/>
          <w:szCs w:val="16"/>
          <w:lang w:val="en-IN" w:eastAsia="en-IN"/>
        </w:rPr>
        <w:t>/async</w:t>
      </w:r>
      <w:r w:rsidRPr="002E1B05">
        <w:rPr>
          <w:rFonts w:ascii="Verdana" w:eastAsia="Times New Roman" w:hAnsi="Verdana"/>
          <w:color w:val="000000"/>
          <w:sz w:val="16"/>
          <w:szCs w:val="16"/>
          <w:lang w:val="en-IN" w:eastAsia="en-IN"/>
        </w:rPr>
        <w:t xml:space="preserve"> switch, then the generated code provides for the asynchronous pattern.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There is no guarantee that names in the WCF client classes generated by ASP.NET’s WSDL.exe tool, by default, match the names in WCF client classes generated by the Svcutil.exe tool. In particular, the names of the properties of classes that have to be serialized using the </w:t>
      </w:r>
      <w:r w:rsidRPr="002E1B05">
        <w:rPr>
          <w:rFonts w:ascii="Verdana" w:eastAsia="Times New Roman" w:hAnsi="Verdana"/>
          <w:b/>
          <w:bCs/>
          <w:color w:val="000000"/>
          <w:sz w:val="16"/>
          <w:szCs w:val="16"/>
          <w:lang w:val="en-IN" w:eastAsia="en-IN"/>
        </w:rPr>
        <w:t>XmlSerializer</w:t>
      </w:r>
      <w:r w:rsidRPr="002E1B05">
        <w:rPr>
          <w:rFonts w:ascii="Verdana" w:eastAsia="Times New Roman" w:hAnsi="Verdana"/>
          <w:color w:val="000000"/>
          <w:sz w:val="16"/>
          <w:szCs w:val="16"/>
          <w:lang w:val="en-IN" w:eastAsia="en-IN"/>
        </w:rPr>
        <w:t xml:space="preserve"> are, by default, given the suffix Property in the code generated by the Svcutil.exe tool, which is not the case with the WSDL.exe tool. </w:t>
      </w: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Message Representation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headers of the SOAP messages sent and received by ASP.NET Web services can be customized. A class is derived from </w:t>
      </w:r>
      <w:hyperlink r:id="rId35" w:history="1">
        <w:r w:rsidRPr="002E1B05">
          <w:rPr>
            <w:rFonts w:ascii="Verdana" w:eastAsia="Times New Roman" w:hAnsi="Verdana"/>
            <w:color w:val="0033CC"/>
            <w:sz w:val="16"/>
            <w:szCs w:val="16"/>
            <w:lang w:val="en-IN" w:eastAsia="en-IN"/>
          </w:rPr>
          <w:t>SoapHeader</w:t>
        </w:r>
      </w:hyperlink>
      <w:r w:rsidRPr="002E1B05">
        <w:rPr>
          <w:rFonts w:ascii="Verdana" w:eastAsia="Times New Roman" w:hAnsi="Verdana"/>
          <w:color w:val="000000"/>
          <w:sz w:val="16"/>
          <w:szCs w:val="16"/>
          <w:lang w:val="en-IN" w:eastAsia="en-IN"/>
        </w:rPr>
        <w:t xml:space="preserve"> to define the structure of the header, and then the </w:t>
      </w:r>
      <w:hyperlink r:id="rId36" w:history="1">
        <w:r w:rsidRPr="002E1B05">
          <w:rPr>
            <w:rFonts w:ascii="Verdana" w:eastAsia="Times New Roman" w:hAnsi="Verdana"/>
            <w:color w:val="0033CC"/>
            <w:sz w:val="16"/>
            <w:szCs w:val="16"/>
            <w:lang w:val="en-IN" w:eastAsia="en-IN"/>
          </w:rPr>
          <w:t>SoapHeaderAttribute</w:t>
        </w:r>
      </w:hyperlink>
      <w:r w:rsidRPr="002E1B05">
        <w:rPr>
          <w:rFonts w:ascii="Verdana" w:eastAsia="Times New Roman" w:hAnsi="Verdana"/>
          <w:color w:val="000000"/>
          <w:sz w:val="16"/>
          <w:szCs w:val="16"/>
          <w:lang w:val="en-IN" w:eastAsia="en-IN"/>
        </w:rPr>
        <w:t xml:space="preserve"> is used to indicate the presence of the header.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SomeProtocol : SoapHeader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long CurrentValue;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long Total;</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[WebService]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interface IEcho</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SomeProtocol ProtocolHeader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get;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[WebMethod]</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[SoapHeader("ProtocolHeader")]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string PlaceOrders(PurchaseOrderType order);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Service: WebService, IEcho</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private SomeProtocol protocolHeader;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SomeProtocol ProtocolHeader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get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this.protocolHeader;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this.protocolHeader = 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string PlaceOrders(PurchaseOrderType order)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long currentValue = this.protocolHeader.CurrentValue;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WCF provides the attributes, </w:t>
      </w:r>
      <w:hyperlink r:id="rId37" w:history="1">
        <w:r w:rsidRPr="002E1B05">
          <w:rPr>
            <w:rFonts w:ascii="Verdana" w:eastAsia="Times New Roman" w:hAnsi="Verdana"/>
            <w:color w:val="0033CC"/>
            <w:sz w:val="16"/>
            <w:szCs w:val="16"/>
            <w:lang w:val="en-IN" w:eastAsia="en-IN"/>
          </w:rPr>
          <w:t>MessageContractAttribute</w:t>
        </w:r>
      </w:hyperlink>
      <w:r w:rsidRPr="002E1B05">
        <w:rPr>
          <w:rFonts w:ascii="Verdana" w:eastAsia="Times New Roman" w:hAnsi="Verdana"/>
          <w:color w:val="000000"/>
          <w:sz w:val="16"/>
          <w:szCs w:val="16"/>
          <w:lang w:val="en-IN" w:eastAsia="en-IN"/>
        </w:rPr>
        <w:t xml:space="preserve">, </w:t>
      </w:r>
      <w:hyperlink r:id="rId38" w:history="1">
        <w:r w:rsidRPr="002E1B05">
          <w:rPr>
            <w:rFonts w:ascii="Verdana" w:eastAsia="Times New Roman" w:hAnsi="Verdana"/>
            <w:color w:val="0033CC"/>
            <w:sz w:val="16"/>
            <w:szCs w:val="16"/>
            <w:lang w:val="en-IN" w:eastAsia="en-IN"/>
          </w:rPr>
          <w:t>MessageHeaderAttribute</w:t>
        </w:r>
      </w:hyperlink>
      <w:r w:rsidRPr="002E1B05">
        <w:rPr>
          <w:rFonts w:ascii="Verdana" w:eastAsia="Times New Roman" w:hAnsi="Verdana"/>
          <w:color w:val="000000"/>
          <w:sz w:val="16"/>
          <w:szCs w:val="16"/>
          <w:lang w:val="en-IN" w:eastAsia="en-IN"/>
        </w:rPr>
        <w:t xml:space="preserve">, and </w:t>
      </w:r>
      <w:hyperlink r:id="rId39" w:history="1">
        <w:r w:rsidRPr="002E1B05">
          <w:rPr>
            <w:rFonts w:ascii="Verdana" w:eastAsia="Times New Roman" w:hAnsi="Verdana"/>
            <w:color w:val="0033CC"/>
            <w:sz w:val="16"/>
            <w:szCs w:val="16"/>
            <w:lang w:val="en-IN" w:eastAsia="en-IN"/>
          </w:rPr>
          <w:t>MessageBodyMemberAttribute</w:t>
        </w:r>
      </w:hyperlink>
      <w:r w:rsidRPr="002E1B05">
        <w:rPr>
          <w:rFonts w:ascii="Verdana" w:eastAsia="Times New Roman" w:hAnsi="Verdana"/>
          <w:color w:val="000000"/>
          <w:sz w:val="16"/>
          <w:szCs w:val="16"/>
          <w:lang w:val="en-IN" w:eastAsia="en-IN"/>
        </w:rPr>
        <w:t xml:space="preserve"> to describe the structure of the SOAP messages sent and received by a service. </w:t>
      </w:r>
    </w:p>
    <w:p w:rsidR="002E1B05" w:rsidRPr="002E1B05" w:rsidRDefault="002E1B05" w:rsidP="00472A25">
      <w:pPr>
        <w:spacing w:after="0" w:line="240" w:lineRule="auto"/>
        <w:textAlignment w:val="top"/>
        <w:rPr>
          <w:rFonts w:ascii="Times New Roman" w:eastAsia="Times New Roman" w:hAnsi="Times New Roman"/>
          <w:color w:val="000000"/>
          <w:sz w:val="24"/>
          <w:szCs w:val="24"/>
          <w:lang w:val="en-IN" w:eastAsia="en-IN"/>
        </w:rPr>
      </w:pPr>
      <w:hyperlink r:id="rId40" w:tooltip="Copy Code" w:history="1">
        <w:r w:rsidRPr="002E1B05">
          <w:rPr>
            <w:rFonts w:ascii="Verdana" w:eastAsia="Times New Roman" w:hAnsi="Verdana"/>
            <w:color w:val="0033CC"/>
            <w:sz w:val="16"/>
            <w:szCs w:val="16"/>
            <w:lang w:val="en-IN" w:eastAsia="en-IN"/>
          </w:rPr>
          <w:t xml:space="preserve"> </w:t>
        </w:r>
      </w:hyperlink>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[DataContract]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SomeProtocol</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long CurrentValue;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long Total;</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[DataContract]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Item</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ItemNumber;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Quantity;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decimal UnitPrice;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[MessageContract]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ItemMesage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[MessageHeader]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SomeProtocol ProtocolHeader;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[MessageBody]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Item Content;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[ServiceContract]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interface IItemService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[OperationContract]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void DeliverItem(ItemMessage itemMessage);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This syntax yields an explicit representation of the structure of the messages, whereas the structure of messages is implied by the code of an ASP.NET Web service. Also, in the ASP.NET syntax, message headers are represented as properties of the service, such as the </w:t>
      </w:r>
      <w:r w:rsidRPr="002E1B05">
        <w:rPr>
          <w:rFonts w:ascii="Courier New" w:eastAsia="Times New Roman" w:hAnsi="Courier New" w:cs="Courier New"/>
          <w:color w:val="000000"/>
          <w:sz w:val="20"/>
          <w:szCs w:val="20"/>
          <w:lang w:val="en-IN" w:eastAsia="en-IN"/>
        </w:rPr>
        <w:t>ProtocolHeader</w:t>
      </w:r>
      <w:r w:rsidRPr="002E1B05">
        <w:rPr>
          <w:rFonts w:ascii="Verdana" w:eastAsia="Times New Roman" w:hAnsi="Verdana"/>
          <w:color w:val="000000"/>
          <w:sz w:val="16"/>
          <w:szCs w:val="16"/>
          <w:lang w:val="en-IN" w:eastAsia="en-IN"/>
        </w:rPr>
        <w:t xml:space="preserve"> property in the previous example, whereas in WCF syntax, they are more accurately represented as properties of messages. Also, WCF allows message headers to be added to the configuration of endpoints. </w:t>
      </w:r>
    </w:p>
    <w:p w:rsidR="00472A25" w:rsidRPr="002E1B05" w:rsidRDefault="00472A25" w:rsidP="002E1B05">
      <w:pPr>
        <w:spacing w:after="225" w:line="240" w:lineRule="auto"/>
        <w:textAlignment w:val="top"/>
        <w:rPr>
          <w:rFonts w:ascii="Verdana" w:eastAsia="Times New Roman" w:hAnsi="Verdana"/>
          <w:color w:val="000000"/>
          <w:sz w:val="16"/>
          <w:szCs w:val="16"/>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&lt;service name="Service "&gt;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&lt;endpoint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address="EchoService"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binding="basicHttpBinding"</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contract="IEchoService "&gt;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&lt;headers&gt;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&lt;dsig:X509Certificate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xmlns:dsig="http://www.w3.org/2000/09/xmldsig#"&gt;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&lt;/dsig:X509Certificate&gt;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&lt;/headers&gt;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&lt;/endpoint&gt;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&lt;/service&gt;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That option allows you to avoid any reference to infrastructural protocol headers in the code for a client or service: the headers are added to messages because of how the endpoint is configured. </w:t>
      </w: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Service Description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Issuing an HTTP GET request for the .asmx file of an ASP.NET Web service with the query WSDL causes ASP.NET to generate WSDL to describe the service. It returns that WSDL as the response to the request. </w:t>
      </w:r>
    </w:p>
    <w:p w:rsidR="002E1B05" w:rsidRPr="002E1B05" w:rsidRDefault="002E1B05" w:rsidP="00472A25">
      <w:pPr>
        <w:spacing w:after="225" w:line="240" w:lineRule="auto"/>
        <w:textAlignment w:val="top"/>
        <w:rPr>
          <w:rFonts w:ascii="Times New Roman" w:eastAsia="Times New Roman" w:hAnsi="Times New Roman"/>
          <w:color w:val="000000"/>
          <w:sz w:val="24"/>
          <w:szCs w:val="24"/>
          <w:lang w:val="en-IN" w:eastAsia="en-IN"/>
        </w:rPr>
      </w:pPr>
      <w:r w:rsidRPr="002E1B05">
        <w:rPr>
          <w:rFonts w:ascii="Verdana" w:eastAsia="Times New Roman" w:hAnsi="Verdana"/>
          <w:color w:val="000000"/>
          <w:sz w:val="16"/>
          <w:szCs w:val="16"/>
          <w:lang w:val="en-IN" w:eastAsia="en-IN"/>
        </w:rPr>
        <w:t xml:space="preserve">ASP.NET 2.0 made it possible to validate that a service is compliant with the Basic Profile 1.1 of the Web Services-Interoperability Organization (WS-I), and to insert a claim that the service is compliant into its WSDL. That is done using the </w:t>
      </w:r>
      <w:r w:rsidRPr="002E1B05">
        <w:rPr>
          <w:rFonts w:ascii="Courier New" w:eastAsia="Times New Roman" w:hAnsi="Courier New" w:cs="Courier New"/>
          <w:color w:val="000000"/>
          <w:sz w:val="20"/>
          <w:szCs w:val="20"/>
          <w:lang w:val="en-IN" w:eastAsia="en-IN"/>
        </w:rPr>
        <w:t>ConformsTo</w:t>
      </w:r>
      <w:r w:rsidRPr="002E1B05">
        <w:rPr>
          <w:rFonts w:ascii="Verdana" w:eastAsia="Times New Roman" w:hAnsi="Verdana"/>
          <w:color w:val="000000"/>
          <w:sz w:val="16"/>
          <w:szCs w:val="16"/>
          <w:lang w:val="en-IN" w:eastAsia="en-IN"/>
        </w:rPr>
        <w:t xml:space="preserve"> and </w:t>
      </w:r>
      <w:r w:rsidRPr="002E1B05">
        <w:rPr>
          <w:rFonts w:ascii="Courier New" w:eastAsia="Times New Roman" w:hAnsi="Courier New" w:cs="Courier New"/>
          <w:color w:val="000000"/>
          <w:sz w:val="20"/>
          <w:szCs w:val="20"/>
          <w:lang w:val="en-IN" w:eastAsia="en-IN"/>
        </w:rPr>
        <w:t>EmitConformanceClaims</w:t>
      </w:r>
      <w:r w:rsidRPr="002E1B05">
        <w:rPr>
          <w:rFonts w:ascii="Verdana" w:eastAsia="Times New Roman" w:hAnsi="Verdana"/>
          <w:color w:val="000000"/>
          <w:sz w:val="16"/>
          <w:szCs w:val="16"/>
          <w:lang w:val="en-IN" w:eastAsia="en-IN"/>
        </w:rPr>
        <w:t xml:space="preserve"> parameters of the </w:t>
      </w:r>
      <w:hyperlink r:id="rId41" w:history="1">
        <w:r w:rsidRPr="002E1B05">
          <w:rPr>
            <w:rFonts w:ascii="Verdana" w:eastAsia="Times New Roman" w:hAnsi="Verdana"/>
            <w:color w:val="0033CC"/>
            <w:sz w:val="16"/>
            <w:szCs w:val="16"/>
            <w:lang w:val="en-IN" w:eastAsia="en-IN"/>
          </w:rPr>
          <w:t>WebServiceBindingAttribute</w:t>
        </w:r>
      </w:hyperlink>
      <w:r w:rsidRPr="002E1B05">
        <w:rPr>
          <w:rFonts w:ascii="Verdana" w:eastAsia="Times New Roman" w:hAnsi="Verdana"/>
          <w:color w:val="000000"/>
          <w:sz w:val="16"/>
          <w:szCs w:val="16"/>
          <w:lang w:val="en-IN" w:eastAsia="en-IN"/>
        </w:rPr>
        <w:t xml:space="preserve"> attibute. </w:t>
      </w:r>
      <w:hyperlink r:id="rId42" w:tooltip="Copy Code" w:history="1"/>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[WebService(Namespace = "http://tempuri.org/")]</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[WebServiceBinding(</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ConformsTo = WsiProfiles.BasicProfile1_1,</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EmitConformanceClaims=true)]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interface IEcho</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WSDL that ASP.NET generates for a service can be customized. Customizations are made by creating a derived class of </w:t>
      </w:r>
      <w:hyperlink r:id="rId43" w:history="1">
        <w:r w:rsidRPr="002E1B05">
          <w:rPr>
            <w:rFonts w:ascii="Verdana" w:eastAsia="Times New Roman" w:hAnsi="Verdana"/>
            <w:color w:val="0033CC"/>
            <w:sz w:val="16"/>
            <w:szCs w:val="16"/>
            <w:lang w:val="en-IN" w:eastAsia="en-IN"/>
          </w:rPr>
          <w:t>ServiceDescriptionFormatExtension</w:t>
        </w:r>
      </w:hyperlink>
      <w:r w:rsidRPr="002E1B05">
        <w:rPr>
          <w:rFonts w:ascii="Verdana" w:eastAsia="Times New Roman" w:hAnsi="Verdana"/>
          <w:color w:val="000000"/>
          <w:sz w:val="16"/>
          <w:szCs w:val="16"/>
          <w:lang w:val="en-IN" w:eastAsia="en-IN"/>
        </w:rPr>
        <w:t xml:space="preserve"> to add items to the WSDL.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Issuing an HTTP GET request with the query WSDL for the .svc file of a WCF service with an HTTP endpoint hosted within IIS 51, 6.0 or WAS causes WCF to respond with WSDL to describe the service. Issuing an HTTP GET request with the query WSDL to the HTTP base address of a service hosted within a .NET application has the same effect if httpGetEnabled is set to true.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However, WCF also responds to WS-MetadataExchange requests with WSDL that it generates to describe a service. ASP.NET Web services do not have built-in support for WS-MetadataExchange requests.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WSDL that WCF generates can be extensively customized. The </w:t>
      </w:r>
      <w:hyperlink r:id="rId44" w:history="1">
        <w:r w:rsidRPr="002E1B05">
          <w:rPr>
            <w:rFonts w:ascii="Verdana" w:eastAsia="Times New Roman" w:hAnsi="Verdana"/>
            <w:color w:val="0033CC"/>
            <w:sz w:val="16"/>
            <w:szCs w:val="16"/>
            <w:lang w:val="en-IN" w:eastAsia="en-IN"/>
          </w:rPr>
          <w:t>ServiceMetadataBehavior</w:t>
        </w:r>
      </w:hyperlink>
      <w:r w:rsidRPr="002E1B05">
        <w:rPr>
          <w:rFonts w:ascii="Verdana" w:eastAsia="Times New Roman" w:hAnsi="Verdana"/>
          <w:color w:val="000000"/>
          <w:sz w:val="16"/>
          <w:szCs w:val="16"/>
          <w:lang w:val="en-IN" w:eastAsia="en-IN"/>
        </w:rPr>
        <w:t xml:space="preserve"> class provides some facilities for customizing the WSDL. The WCF can also be configured to not generate WSDL, but rather to use a static WSDL file at a given URL.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&lt;behaviors&gt;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 name="DescriptionBehavior"&gt;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&lt;metadataPublishing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enableMetadataExchange="true"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enableGetWsdl="true"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enableHelpPage="true"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metadataLocation=</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"http://localhost/DerivativesCalculatorService/Service.WSDL"/&gt;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&lt;/behaviors&gt;</w:t>
      </w:r>
    </w:p>
    <w:p w:rsidR="00472A25" w:rsidRDefault="00472A25"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Exception Handling</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In ASP.NET Web services, unhandled exceptions are returned to clients as SOAP faults. You can also explicitly throw instances of the </w:t>
      </w:r>
      <w:hyperlink r:id="rId45" w:history="1">
        <w:r w:rsidRPr="002E1B05">
          <w:rPr>
            <w:rFonts w:ascii="Verdana" w:eastAsia="Times New Roman" w:hAnsi="Verdana"/>
            <w:color w:val="0033CC"/>
            <w:sz w:val="16"/>
            <w:szCs w:val="16"/>
            <w:lang w:val="en-IN" w:eastAsia="en-IN"/>
          </w:rPr>
          <w:t>SoapException</w:t>
        </w:r>
      </w:hyperlink>
      <w:r w:rsidRPr="002E1B05">
        <w:rPr>
          <w:rFonts w:ascii="Verdana" w:eastAsia="Times New Roman" w:hAnsi="Verdana"/>
          <w:color w:val="000000"/>
          <w:sz w:val="16"/>
          <w:szCs w:val="16"/>
          <w:lang w:val="en-IN" w:eastAsia="en-IN"/>
        </w:rPr>
        <w:t xml:space="preserve"> class and have more control over the content of the SOAP fault that gets transmitted to the client.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In WCF services, unhandled exceptions are not returned to clients as SOAP faults to prevent sensitive information being inadvertently exposed through the exceptions. A configuration setting is provided to have unhandled exceptions returned to clients for the purpose of debugging.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To return SOAP faults to clients, you can throw instances of the generic type, </w:t>
      </w:r>
      <w:hyperlink r:id="rId46" w:history="1">
        <w:r w:rsidRPr="002E1B05">
          <w:rPr>
            <w:rFonts w:ascii="Verdana" w:eastAsia="Times New Roman" w:hAnsi="Verdana"/>
            <w:color w:val="0033CC"/>
            <w:sz w:val="16"/>
            <w:szCs w:val="16"/>
            <w:lang w:val="en-IN" w:eastAsia="en-IN"/>
          </w:rPr>
          <w:t>FaultException</w:t>
        </w:r>
      </w:hyperlink>
      <w:r w:rsidRPr="002E1B05">
        <w:rPr>
          <w:rFonts w:ascii="Verdana" w:eastAsia="Times New Roman" w:hAnsi="Verdana"/>
          <w:color w:val="000000"/>
          <w:sz w:val="16"/>
          <w:szCs w:val="16"/>
          <w:lang w:val="en-IN" w:eastAsia="en-IN"/>
        </w:rPr>
        <w:t xml:space="preserve">, using the data contract type as the generic type. You can also add </w:t>
      </w:r>
      <w:hyperlink r:id="rId47" w:history="1">
        <w:r w:rsidRPr="002E1B05">
          <w:rPr>
            <w:rFonts w:ascii="Verdana" w:eastAsia="Times New Roman" w:hAnsi="Verdana"/>
            <w:color w:val="0033CC"/>
            <w:sz w:val="16"/>
            <w:szCs w:val="16"/>
            <w:lang w:val="en-IN" w:eastAsia="en-IN"/>
          </w:rPr>
          <w:t>FaultContractAttribute</w:t>
        </w:r>
      </w:hyperlink>
      <w:r w:rsidRPr="002E1B05">
        <w:rPr>
          <w:rFonts w:ascii="Verdana" w:eastAsia="Times New Roman" w:hAnsi="Verdana"/>
          <w:color w:val="000000"/>
          <w:sz w:val="16"/>
          <w:szCs w:val="16"/>
          <w:lang w:val="en-IN" w:eastAsia="en-IN"/>
        </w:rPr>
        <w:t xml:space="preserve"> attributes to operations to specify the faults that an operation might yield. </w:t>
      </w:r>
    </w:p>
    <w:p w:rsidR="002E1B05" w:rsidRPr="002E1B05" w:rsidRDefault="00472A2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r w:rsidR="002E1B05" w:rsidRPr="002E1B05">
        <w:rPr>
          <w:rFonts w:ascii="Courier New" w:eastAsia="Times New Roman" w:hAnsi="Courier New" w:cs="Courier New"/>
          <w:color w:val="000000"/>
          <w:sz w:val="20"/>
          <w:szCs w:val="20"/>
          <w:lang w:val="en-IN" w:eastAsia="en-IN"/>
        </w:rPr>
        <w:t>[DataContract]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MathFault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operation;</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[DataMember]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problemType;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[ServiceContract]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interface ICalculator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[OperationContract]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[FaultContract(typeof(MathFault))]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int Divide(int n1, int n2);</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Doing so results in the possible faults being advertised in the WSDL for the service, allowing client programmers to anticipate which faults can result from an operation, and write the appropriate catch statements. </w:t>
      </w:r>
    </w:p>
    <w:p w:rsidR="002E1B05" w:rsidRPr="002E1B05" w:rsidRDefault="002E1B05" w:rsidP="00472A25">
      <w:pPr>
        <w:spacing w:after="0" w:line="240" w:lineRule="auto"/>
        <w:textAlignment w:val="top"/>
        <w:rPr>
          <w:rFonts w:ascii="Times New Roman" w:eastAsia="Times New Roman" w:hAnsi="Times New Roman"/>
          <w:color w:val="000000"/>
          <w:sz w:val="24"/>
          <w:szCs w:val="24"/>
          <w:lang w:val="en-IN" w:eastAsia="en-IN"/>
        </w:rPr>
      </w:pPr>
      <w:hyperlink r:id="rId48" w:tooltip="Copy Code" w:history="1"/>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try</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result = client.Divide(value1, value2);</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catch (FaultException&lt;MathFault&gt; 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Console.WriteLine("FaultException&lt;MathFault&gt;: Math fault while doing "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 e.Detail.operation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 ". Problem: "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 e.Detail.problemType);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State Management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class used to implement an ASP.NET Web service may be derived from </w:t>
      </w:r>
      <w:r w:rsidRPr="002E1B05">
        <w:rPr>
          <w:rFonts w:ascii="Verdana" w:eastAsia="Times New Roman" w:hAnsi="Verdana"/>
          <w:b/>
          <w:bCs/>
          <w:color w:val="000000"/>
          <w:sz w:val="16"/>
          <w:szCs w:val="16"/>
          <w:lang w:val="en-IN" w:eastAsia="en-IN"/>
        </w:rPr>
        <w:t>WebService</w:t>
      </w:r>
      <w:r w:rsidRPr="002E1B05">
        <w:rPr>
          <w:rFonts w:ascii="Verdana" w:eastAsia="Times New Roman" w:hAnsi="Verdana"/>
          <w:color w:val="000000"/>
          <w:sz w:val="16"/>
          <w:szCs w:val="16"/>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Service : WebService, IEcho</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Echo(string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input;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In that case, the class can be programmed to use the </w:t>
      </w:r>
      <w:r w:rsidRPr="002E1B05">
        <w:rPr>
          <w:rFonts w:ascii="Verdana" w:eastAsia="Times New Roman" w:hAnsi="Verdana"/>
          <w:b/>
          <w:bCs/>
          <w:color w:val="000000"/>
          <w:sz w:val="16"/>
          <w:szCs w:val="16"/>
          <w:lang w:val="en-IN" w:eastAsia="en-IN"/>
        </w:rPr>
        <w:t>WebService</w:t>
      </w:r>
      <w:r w:rsidRPr="002E1B05">
        <w:rPr>
          <w:rFonts w:ascii="Verdana" w:eastAsia="Times New Roman" w:hAnsi="Verdana"/>
          <w:color w:val="000000"/>
          <w:sz w:val="16"/>
          <w:szCs w:val="16"/>
          <w:lang w:val="en-IN" w:eastAsia="en-IN"/>
        </w:rPr>
        <w:t xml:space="preserve"> base class’ Context property to access a </w:t>
      </w:r>
      <w:r w:rsidRPr="002E1B05">
        <w:rPr>
          <w:rFonts w:ascii="Verdana" w:eastAsia="Times New Roman" w:hAnsi="Verdana"/>
          <w:b/>
          <w:bCs/>
          <w:color w:val="000000"/>
          <w:sz w:val="16"/>
          <w:szCs w:val="16"/>
          <w:lang w:val="en-IN" w:eastAsia="en-IN"/>
        </w:rPr>
        <w:t>HttpContext</w:t>
      </w:r>
      <w:r w:rsidRPr="002E1B05">
        <w:rPr>
          <w:rFonts w:ascii="Verdana" w:eastAsia="Times New Roman" w:hAnsi="Verdana"/>
          <w:color w:val="000000"/>
          <w:sz w:val="16"/>
          <w:szCs w:val="16"/>
          <w:lang w:val="en-IN" w:eastAsia="en-IN"/>
        </w:rPr>
        <w:t xml:space="preserve"> object. The </w:t>
      </w:r>
      <w:r w:rsidRPr="002E1B05">
        <w:rPr>
          <w:rFonts w:ascii="Verdana" w:eastAsia="Times New Roman" w:hAnsi="Verdana"/>
          <w:b/>
          <w:bCs/>
          <w:color w:val="000000"/>
          <w:sz w:val="16"/>
          <w:szCs w:val="16"/>
          <w:lang w:val="en-IN" w:eastAsia="en-IN"/>
        </w:rPr>
        <w:t>HttpContext</w:t>
      </w:r>
      <w:r w:rsidRPr="002E1B05">
        <w:rPr>
          <w:rFonts w:ascii="Verdana" w:eastAsia="Times New Roman" w:hAnsi="Verdana"/>
          <w:color w:val="000000"/>
          <w:sz w:val="16"/>
          <w:szCs w:val="16"/>
          <w:lang w:val="en-IN" w:eastAsia="en-IN"/>
        </w:rPr>
        <w:t xml:space="preserve"> object can be used to update and retrieve application state information by using its Application property, and can be used to update and retrieve session state information by using its Session property.</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ASP.NET provides considerable control over where the session state information accessed by using the Session property of the </w:t>
      </w:r>
      <w:r w:rsidRPr="002E1B05">
        <w:rPr>
          <w:rFonts w:ascii="Verdana" w:eastAsia="Times New Roman" w:hAnsi="Verdana"/>
          <w:b/>
          <w:bCs/>
          <w:color w:val="000000"/>
          <w:sz w:val="16"/>
          <w:szCs w:val="16"/>
          <w:lang w:val="en-IN" w:eastAsia="en-IN"/>
        </w:rPr>
        <w:t>HttpContext</w:t>
      </w:r>
      <w:r w:rsidRPr="002E1B05">
        <w:rPr>
          <w:rFonts w:ascii="Verdana" w:eastAsia="Times New Roman" w:hAnsi="Verdana"/>
          <w:color w:val="000000"/>
          <w:sz w:val="16"/>
          <w:szCs w:val="16"/>
          <w:lang w:val="en-IN" w:eastAsia="en-IN"/>
        </w:rPr>
        <w:t xml:space="preserve"> is actually stored. It may be stored in cookies, in a database, in the memory of the current server, or in the memory of a designated server. The choice is made in the service’s configuration file.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WCF provides extensible objects for state management. Extensible objects are objects that implement </w:t>
      </w:r>
      <w:hyperlink r:id="rId49" w:history="1">
        <w:r w:rsidRPr="002E1B05">
          <w:rPr>
            <w:rFonts w:ascii="Verdana" w:eastAsia="Times New Roman" w:hAnsi="Verdana"/>
            <w:color w:val="0033CC"/>
            <w:sz w:val="16"/>
            <w:szCs w:val="16"/>
            <w:lang w:val="en-IN" w:eastAsia="en-IN"/>
          </w:rPr>
          <w:t>IExtensibleObject</w:t>
        </w:r>
      </w:hyperlink>
      <w:r w:rsidRPr="002E1B05">
        <w:rPr>
          <w:rFonts w:ascii="Verdana" w:eastAsia="Times New Roman" w:hAnsi="Verdana"/>
          <w:color w:val="000000"/>
          <w:sz w:val="16"/>
          <w:szCs w:val="16"/>
          <w:lang w:val="en-IN" w:eastAsia="en-IN"/>
        </w:rPr>
        <w:t xml:space="preserve">. The most important extensible objects are </w:t>
      </w:r>
      <w:hyperlink r:id="rId50" w:history="1">
        <w:r w:rsidRPr="002E1B05">
          <w:rPr>
            <w:rFonts w:ascii="Verdana" w:eastAsia="Times New Roman" w:hAnsi="Verdana"/>
            <w:color w:val="0033CC"/>
            <w:sz w:val="16"/>
            <w:szCs w:val="16"/>
            <w:lang w:val="en-IN" w:eastAsia="en-IN"/>
          </w:rPr>
          <w:t>ServiceHostBase</w:t>
        </w:r>
      </w:hyperlink>
      <w:r w:rsidRPr="002E1B05">
        <w:rPr>
          <w:rFonts w:ascii="Verdana" w:eastAsia="Times New Roman" w:hAnsi="Verdana"/>
          <w:color w:val="000000"/>
          <w:sz w:val="16"/>
          <w:szCs w:val="16"/>
          <w:lang w:val="en-IN" w:eastAsia="en-IN"/>
        </w:rPr>
        <w:t xml:space="preserve"> and </w:t>
      </w:r>
      <w:hyperlink r:id="rId51" w:history="1">
        <w:r w:rsidRPr="002E1B05">
          <w:rPr>
            <w:rFonts w:ascii="Verdana" w:eastAsia="Times New Roman" w:hAnsi="Verdana"/>
            <w:color w:val="0033CC"/>
            <w:sz w:val="16"/>
            <w:szCs w:val="16"/>
            <w:lang w:val="en-IN" w:eastAsia="en-IN"/>
          </w:rPr>
          <w:t>InstanceContext</w:t>
        </w:r>
      </w:hyperlink>
      <w:r w:rsidRPr="002E1B05">
        <w:rPr>
          <w:rFonts w:ascii="Verdana" w:eastAsia="Times New Roman" w:hAnsi="Verdana"/>
          <w:color w:val="000000"/>
          <w:sz w:val="16"/>
          <w:szCs w:val="16"/>
          <w:lang w:val="en-IN" w:eastAsia="en-IN"/>
        </w:rPr>
        <w:t xml:space="preserve">. </w:t>
      </w:r>
      <w:r w:rsidRPr="002E1B05">
        <w:rPr>
          <w:rFonts w:ascii="Verdana" w:eastAsia="Times New Roman" w:hAnsi="Verdana"/>
          <w:b/>
          <w:bCs/>
          <w:color w:val="000000"/>
          <w:sz w:val="16"/>
          <w:szCs w:val="16"/>
          <w:lang w:val="en-IN" w:eastAsia="en-IN"/>
        </w:rPr>
        <w:t>ServiceHostBase</w:t>
      </w:r>
      <w:r w:rsidRPr="002E1B05">
        <w:rPr>
          <w:rFonts w:ascii="Verdana" w:eastAsia="Times New Roman" w:hAnsi="Verdana"/>
          <w:color w:val="000000"/>
          <w:sz w:val="16"/>
          <w:szCs w:val="16"/>
          <w:lang w:val="en-IN" w:eastAsia="en-IN"/>
        </w:rPr>
        <w:t xml:space="preserve"> allows you to maintain state that all of the instances of all of the service types on the same host can access, while </w:t>
      </w:r>
      <w:r w:rsidRPr="002E1B05">
        <w:rPr>
          <w:rFonts w:ascii="Verdana" w:eastAsia="Times New Roman" w:hAnsi="Verdana"/>
          <w:b/>
          <w:bCs/>
          <w:color w:val="000000"/>
          <w:sz w:val="16"/>
          <w:szCs w:val="16"/>
          <w:lang w:val="en-IN" w:eastAsia="en-IN"/>
        </w:rPr>
        <w:t>InstanceContext</w:t>
      </w:r>
      <w:r w:rsidRPr="002E1B05">
        <w:rPr>
          <w:rFonts w:ascii="Verdana" w:eastAsia="Times New Roman" w:hAnsi="Verdana"/>
          <w:color w:val="000000"/>
          <w:sz w:val="16"/>
          <w:szCs w:val="16"/>
          <w:lang w:val="en-IN" w:eastAsia="en-IN"/>
        </w:rPr>
        <w:t xml:space="preserve"> allows you to maintain state that can be accessed by any code running within the same instance of a service type.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Here, the service type, </w:t>
      </w:r>
      <w:r w:rsidRPr="002E1B05">
        <w:rPr>
          <w:rFonts w:ascii="Courier New" w:eastAsia="Times New Roman" w:hAnsi="Courier New" w:cs="Courier New"/>
          <w:color w:val="000000"/>
          <w:sz w:val="20"/>
          <w:szCs w:val="20"/>
          <w:lang w:val="en-IN" w:eastAsia="en-IN"/>
        </w:rPr>
        <w:t>TradingSystem</w:t>
      </w:r>
      <w:r w:rsidRPr="002E1B05">
        <w:rPr>
          <w:rFonts w:ascii="Verdana" w:eastAsia="Times New Roman" w:hAnsi="Verdana"/>
          <w:color w:val="000000"/>
          <w:sz w:val="16"/>
          <w:szCs w:val="16"/>
          <w:lang w:val="en-IN" w:eastAsia="en-IN"/>
        </w:rPr>
        <w:t xml:space="preserve">, has a </w:t>
      </w:r>
      <w:r w:rsidRPr="002E1B05">
        <w:rPr>
          <w:rFonts w:ascii="Verdana" w:eastAsia="Times New Roman" w:hAnsi="Verdana"/>
          <w:b/>
          <w:bCs/>
          <w:color w:val="000000"/>
          <w:sz w:val="16"/>
          <w:szCs w:val="16"/>
          <w:lang w:val="en-IN" w:eastAsia="en-IN"/>
        </w:rPr>
        <w:t>ServiceBehaviorAttribute</w:t>
      </w:r>
      <w:r w:rsidRPr="002E1B05">
        <w:rPr>
          <w:rFonts w:ascii="Verdana" w:eastAsia="Times New Roman" w:hAnsi="Verdana"/>
          <w:color w:val="000000"/>
          <w:sz w:val="16"/>
          <w:szCs w:val="16"/>
          <w:lang w:val="en-IN" w:eastAsia="en-IN"/>
        </w:rPr>
        <w:t xml:space="preserve"> that specifies that all calls from the same WCF client instance are routed to the same instance of the service type. </w:t>
      </w:r>
    </w:p>
    <w:p w:rsidR="002E1B05" w:rsidRPr="002E1B05" w:rsidRDefault="00472A2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r w:rsidR="002E1B05" w:rsidRPr="002E1B05">
        <w:rPr>
          <w:rFonts w:ascii="Courier New" w:eastAsia="Times New Roman" w:hAnsi="Courier New" w:cs="Courier New"/>
          <w:color w:val="000000"/>
          <w:sz w:val="20"/>
          <w:szCs w:val="20"/>
          <w:lang w:val="en-IN" w:eastAsia="en-IN"/>
        </w:rPr>
        <w:t>[ServiceBehavior(InstanceContextMode = InstanceContextMode.PerSession)]</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class TradingSystem: ITradingService</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class, </w:t>
      </w:r>
      <w:r w:rsidRPr="002E1B05">
        <w:rPr>
          <w:rFonts w:ascii="Courier New" w:eastAsia="Times New Roman" w:hAnsi="Courier New" w:cs="Courier New"/>
          <w:color w:val="000000"/>
          <w:sz w:val="20"/>
          <w:szCs w:val="20"/>
          <w:lang w:val="en-IN" w:eastAsia="en-IN"/>
        </w:rPr>
        <w:t>DealData</w:t>
      </w:r>
      <w:r w:rsidRPr="002E1B05">
        <w:rPr>
          <w:rFonts w:ascii="Verdana" w:eastAsia="Times New Roman" w:hAnsi="Verdana"/>
          <w:color w:val="000000"/>
          <w:sz w:val="16"/>
          <w:szCs w:val="16"/>
          <w:lang w:val="en-IN" w:eastAsia="en-IN"/>
        </w:rPr>
        <w:t xml:space="preserve">, defines state that can be accessed by any code running in the same instance of a service type. </w:t>
      </w:r>
    </w:p>
    <w:p w:rsidR="002E1B05" w:rsidRPr="002E1B05" w:rsidRDefault="002E1B05" w:rsidP="00472A25">
      <w:pPr>
        <w:spacing w:after="0" w:line="240" w:lineRule="auto"/>
        <w:textAlignment w:val="top"/>
        <w:rPr>
          <w:rFonts w:ascii="Times New Roman" w:eastAsia="Times New Roman" w:hAnsi="Times New Roman"/>
          <w:color w:val="000000"/>
          <w:sz w:val="24"/>
          <w:szCs w:val="24"/>
          <w:lang w:val="en-IN" w:eastAsia="en-IN"/>
        </w:rPr>
      </w:pPr>
      <w:hyperlink r:id="rId52" w:tooltip="Copy Code" w:history="1"/>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internal class DealData: IExtension&lt;InstanceContext&gt;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string DealIdentifier = null;</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public Trade[] Trades = null;</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In the code of the service type that implements one of the operations of the service contract, a </w:t>
      </w:r>
      <w:r w:rsidRPr="002E1B05">
        <w:rPr>
          <w:rFonts w:ascii="Courier New" w:eastAsia="Times New Roman" w:hAnsi="Courier New" w:cs="Courier New"/>
          <w:color w:val="000000"/>
          <w:sz w:val="20"/>
          <w:szCs w:val="20"/>
          <w:lang w:val="en-IN" w:eastAsia="en-IN"/>
        </w:rPr>
        <w:t>DealData</w:t>
      </w:r>
      <w:r w:rsidRPr="002E1B05">
        <w:rPr>
          <w:rFonts w:ascii="Verdana" w:eastAsia="Times New Roman" w:hAnsi="Verdana"/>
          <w:color w:val="000000"/>
          <w:sz w:val="16"/>
          <w:szCs w:val="16"/>
          <w:lang w:val="en-IN" w:eastAsia="en-IN"/>
        </w:rPr>
        <w:t xml:space="preserve"> state object is added to the state of the current instance of the service type.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string ITradingService.BeginDeal()</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string dealIdentifier = Guid.NewGuid().ToString();</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DealData state = new DealData(dealIdentifier);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OperationContext.Current.InstanceContext.Extensions.Add(state);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return dealIdentifier;</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That state object can then be retrieved and modified by the code that implements another of the service contract’s operations.</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void ITradingService.AddTrade(Trade trade)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DealData dealData =  OperationContext.Current.InstanceContext.Extensions.Find&lt;DealData&gt;();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dealData.AddTrade(trade);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Whereas ASP.NET provides control over where state information in the </w:t>
      </w:r>
      <w:r w:rsidRPr="002E1B05">
        <w:rPr>
          <w:rFonts w:ascii="Verdana" w:eastAsia="Times New Roman" w:hAnsi="Verdana"/>
          <w:b/>
          <w:bCs/>
          <w:color w:val="000000"/>
          <w:sz w:val="16"/>
          <w:szCs w:val="16"/>
          <w:lang w:val="en-IN" w:eastAsia="en-IN"/>
        </w:rPr>
        <w:t>HttpContext</w:t>
      </w:r>
      <w:r w:rsidRPr="002E1B05">
        <w:rPr>
          <w:rFonts w:ascii="Verdana" w:eastAsia="Times New Roman" w:hAnsi="Verdana"/>
          <w:color w:val="000000"/>
          <w:sz w:val="16"/>
          <w:szCs w:val="16"/>
          <w:lang w:val="en-IN" w:eastAsia="en-IN"/>
        </w:rPr>
        <w:t xml:space="preserve"> class is actually stored, WCF, at least in its initial version, provides no control over where extensible objects are stored. That constitutes the very best reason for selecting the ASP.NET compatibility mode for a WCF service. If configurable state management is imperative, then opting for the ASP.NET compatibility mode allows you to use the facilities of the </w:t>
      </w:r>
      <w:r w:rsidRPr="002E1B05">
        <w:rPr>
          <w:rFonts w:ascii="Verdana" w:eastAsia="Times New Roman" w:hAnsi="Verdana"/>
          <w:b/>
          <w:bCs/>
          <w:color w:val="000000"/>
          <w:sz w:val="16"/>
          <w:szCs w:val="16"/>
          <w:lang w:val="en-IN" w:eastAsia="en-IN"/>
        </w:rPr>
        <w:t>HttpContext</w:t>
      </w:r>
      <w:r w:rsidRPr="002E1B05">
        <w:rPr>
          <w:rFonts w:ascii="Verdana" w:eastAsia="Times New Roman" w:hAnsi="Verdana"/>
          <w:color w:val="000000"/>
          <w:sz w:val="16"/>
          <w:szCs w:val="16"/>
          <w:lang w:val="en-IN" w:eastAsia="en-IN"/>
        </w:rPr>
        <w:t xml:space="preserve"> class exactly as they are used in ASP.NET, and also to configure where state information managed by using the </w:t>
      </w:r>
      <w:r w:rsidRPr="002E1B05">
        <w:rPr>
          <w:rFonts w:ascii="Verdana" w:eastAsia="Times New Roman" w:hAnsi="Verdana"/>
          <w:b/>
          <w:bCs/>
          <w:color w:val="000000"/>
          <w:sz w:val="16"/>
          <w:szCs w:val="16"/>
          <w:lang w:val="en-IN" w:eastAsia="en-IN"/>
        </w:rPr>
        <w:t>HttpContext</w:t>
      </w:r>
      <w:r w:rsidRPr="002E1B05">
        <w:rPr>
          <w:rFonts w:ascii="Verdana" w:eastAsia="Times New Roman" w:hAnsi="Verdana"/>
          <w:color w:val="000000"/>
          <w:sz w:val="16"/>
          <w:szCs w:val="16"/>
          <w:lang w:val="en-IN" w:eastAsia="en-IN"/>
        </w:rPr>
        <w:t xml:space="preserve"> class is stored. </w:t>
      </w:r>
    </w:p>
    <w:p w:rsidR="00472A25" w:rsidRDefault="00472A25"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472A25" w:rsidRDefault="00472A25" w:rsidP="002E1B05">
      <w:pPr>
        <w:spacing w:before="270" w:after="120" w:line="240" w:lineRule="auto"/>
        <w:textAlignment w:val="top"/>
        <w:outlineLvl w:val="1"/>
        <w:rPr>
          <w:rFonts w:ascii="Verdana" w:eastAsia="Times New Roman" w:hAnsi="Verdana"/>
          <w:b/>
          <w:bCs/>
          <w:color w:val="000000"/>
          <w:sz w:val="18"/>
          <w:szCs w:val="18"/>
          <w:lang w:val="en-IN" w:eastAsia="en-IN"/>
        </w:rPr>
      </w:pPr>
    </w:p>
    <w:p w:rsidR="002E1B05" w:rsidRPr="002E1B05" w:rsidRDefault="002E1B05" w:rsidP="002E1B05">
      <w:pPr>
        <w:spacing w:before="270" w:after="120" w:line="240" w:lineRule="auto"/>
        <w:textAlignment w:val="top"/>
        <w:outlineLvl w:val="1"/>
        <w:rPr>
          <w:rFonts w:ascii="Verdana" w:eastAsia="Times New Roman" w:hAnsi="Verdana"/>
          <w:b/>
          <w:bCs/>
          <w:color w:val="000000"/>
          <w:sz w:val="18"/>
          <w:szCs w:val="18"/>
          <w:lang w:val="en-IN" w:eastAsia="en-IN"/>
        </w:rPr>
      </w:pPr>
      <w:r w:rsidRPr="002E1B05">
        <w:rPr>
          <w:rFonts w:ascii="Verdana" w:eastAsia="Times New Roman" w:hAnsi="Verdana"/>
          <w:b/>
          <w:bCs/>
          <w:color w:val="000000"/>
          <w:sz w:val="18"/>
          <w:szCs w:val="18"/>
          <w:lang w:val="en-IN" w:eastAsia="en-IN"/>
        </w:rPr>
        <w:t>Security</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options for securing ASP.NET Web services are those for securing any IIS application. Because WCF applications can be hosted not only within IIS but also within any .NET executable, the options for securing WCF applications must be made independent from the facilities of IIS. However, the facilities provided for ASP.NET Web services are also available for WCF services running in ASP.NET compatibility mode. </w:t>
      </w:r>
    </w:p>
    <w:p w:rsidR="002E1B05" w:rsidRPr="002E1B05" w:rsidRDefault="002E1B05" w:rsidP="002E1B05">
      <w:pPr>
        <w:spacing w:after="0" w:line="240" w:lineRule="auto"/>
        <w:textAlignment w:val="top"/>
        <w:outlineLvl w:val="2"/>
        <w:rPr>
          <w:rFonts w:ascii="Verdana" w:eastAsia="Times New Roman" w:hAnsi="Verdana"/>
          <w:b/>
          <w:bCs/>
          <w:color w:val="000000"/>
          <w:sz w:val="16"/>
          <w:szCs w:val="16"/>
          <w:lang w:val="en-IN" w:eastAsia="en-IN"/>
        </w:rPr>
      </w:pPr>
      <w:r w:rsidRPr="002E1B05">
        <w:rPr>
          <w:rFonts w:ascii="Verdana" w:eastAsia="Times New Roman" w:hAnsi="Verdana"/>
          <w:b/>
          <w:bCs/>
          <w:color w:val="000000"/>
          <w:sz w:val="16"/>
          <w:szCs w:val="16"/>
          <w:lang w:val="en-IN" w:eastAsia="en-IN"/>
        </w:rPr>
        <w:t>Security: Authentication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IIS provides facilities for controlling access to applications by which you can select either anonymous access or a variety of modes of authentication: Windows Authentication, Digest Authentication, Basic Authentication, and .NET Passport Authentication. The Windows Authentication option can be used to control access to ASP.NET Web services. However, when WCF applications are hosted within IIS, IIS must be configured to permit anonymous access to the application, so that authentication can be managed by WCF itself, which does support Windows authentication among various other options. The other options that are built-in include username tokens, X.509 certificates, SAML tokens, and CardSpace card, but custom authentication mechanisms can also be defined. </w:t>
      </w:r>
    </w:p>
    <w:p w:rsidR="002E1B05" w:rsidRPr="002E1B05" w:rsidRDefault="002E1B05" w:rsidP="002E1B05">
      <w:pPr>
        <w:spacing w:after="0" w:line="240" w:lineRule="auto"/>
        <w:textAlignment w:val="top"/>
        <w:outlineLvl w:val="2"/>
        <w:rPr>
          <w:rFonts w:ascii="Verdana" w:eastAsia="Times New Roman" w:hAnsi="Verdana"/>
          <w:b/>
          <w:bCs/>
          <w:color w:val="000000"/>
          <w:sz w:val="16"/>
          <w:szCs w:val="16"/>
          <w:lang w:val="en-IN" w:eastAsia="en-IN"/>
        </w:rPr>
      </w:pPr>
      <w:r w:rsidRPr="002E1B05">
        <w:rPr>
          <w:rFonts w:ascii="Verdana" w:eastAsia="Times New Roman" w:hAnsi="Verdana"/>
          <w:b/>
          <w:bCs/>
          <w:color w:val="000000"/>
          <w:sz w:val="16"/>
          <w:szCs w:val="16"/>
          <w:lang w:val="en-IN" w:eastAsia="en-IN"/>
        </w:rPr>
        <w:t>Security: Impersonation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ASP.NET provides an identity element by which an ASP.NET Web service can be made to impersonate a particular user or whichever user’s credentials are provided with the current request. That element can be used to configure impersonation in WCF applications running in ASP.NET compatibility mode.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WCF configuration system provides its own identity element for designating a particular user to impersonate. Also, WCF clients and services can be independently configured for impersonation. Clients can be configured to impersonate the current user when they transmit requests.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&lt;behaviors&gt;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 name="DerivativesCalculatorClientBehavior"&gt;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&lt;clientCredentials&gt;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&lt;windows allowedImpersonationLevel="Impersonation"/&gt;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&lt;/clientCredentials&gt;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&lt;/behaviors&gt;</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Service operations can be configured to impersonate whichever user’s credentials are provided with the current request. </w:t>
      </w:r>
    </w:p>
    <w:p w:rsidR="002E1B05" w:rsidRPr="002E1B05" w:rsidRDefault="00472A2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w:t>
      </w:r>
      <w:r w:rsidR="002E1B05" w:rsidRPr="002E1B05">
        <w:rPr>
          <w:rFonts w:ascii="Courier New" w:eastAsia="Times New Roman" w:hAnsi="Courier New" w:cs="Courier New"/>
          <w:color w:val="000000"/>
          <w:sz w:val="20"/>
          <w:szCs w:val="20"/>
          <w:lang w:val="en-IN" w:eastAsia="en-IN"/>
        </w:rPr>
        <w:t>[OperationBehavior(Impersonation = ImpersonationOption.Required)]</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public void Receive(Message input)</w:t>
      </w:r>
    </w:p>
    <w:p w:rsidR="002E1B05" w:rsidRPr="002E1B05" w:rsidRDefault="002E1B05" w:rsidP="002E1B05">
      <w:pPr>
        <w:spacing w:after="0" w:line="240" w:lineRule="auto"/>
        <w:textAlignment w:val="top"/>
        <w:outlineLvl w:val="2"/>
        <w:rPr>
          <w:rFonts w:ascii="Verdana" w:eastAsia="Times New Roman" w:hAnsi="Verdana"/>
          <w:b/>
          <w:bCs/>
          <w:color w:val="000000"/>
          <w:sz w:val="16"/>
          <w:szCs w:val="16"/>
          <w:lang w:val="en-IN" w:eastAsia="en-IN"/>
        </w:rPr>
      </w:pPr>
      <w:r w:rsidRPr="002E1B05">
        <w:rPr>
          <w:rFonts w:ascii="Verdana" w:eastAsia="Times New Roman" w:hAnsi="Verdana"/>
          <w:b/>
          <w:bCs/>
          <w:color w:val="000000"/>
          <w:sz w:val="16"/>
          <w:szCs w:val="16"/>
          <w:lang w:val="en-IN" w:eastAsia="en-IN"/>
        </w:rPr>
        <w:t>Security: Authorization using Access Control Lists</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Access Control Lists (ACLs) can be used to restrict access to .asmx files. However, ACLs on WCF .svc files are ignored except in ASP.NET compatibility mode. </w:t>
      </w:r>
    </w:p>
    <w:p w:rsidR="002E1B05" w:rsidRPr="002E1B05" w:rsidRDefault="002E1B05" w:rsidP="002E1B05">
      <w:pPr>
        <w:spacing w:after="0" w:line="240" w:lineRule="auto"/>
        <w:textAlignment w:val="top"/>
        <w:outlineLvl w:val="2"/>
        <w:rPr>
          <w:rFonts w:ascii="Verdana" w:eastAsia="Times New Roman" w:hAnsi="Verdana"/>
          <w:b/>
          <w:bCs/>
          <w:color w:val="000000"/>
          <w:sz w:val="16"/>
          <w:szCs w:val="16"/>
          <w:lang w:val="en-IN" w:eastAsia="en-IN"/>
        </w:rPr>
      </w:pPr>
      <w:r w:rsidRPr="002E1B05">
        <w:rPr>
          <w:rFonts w:ascii="Verdana" w:eastAsia="Times New Roman" w:hAnsi="Verdana"/>
          <w:b/>
          <w:bCs/>
          <w:color w:val="000000"/>
          <w:sz w:val="16"/>
          <w:szCs w:val="16"/>
          <w:lang w:val="en-IN" w:eastAsia="en-IN"/>
        </w:rPr>
        <w:t>Security: Role-based Authorization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IIS Windows Authentication option can be used in conjunction with the authorization element provided by the ASP.NET configuration language to facilitate role-based authorization for ASP.NET Web services based on the Windows groups to which users are assigned. ASP.NET 2.0 introduced a more general role-based authorization mechanism: role providers.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Role providers are classes that all implement a basic interface for enquiring about the roles to which a user is assigned, but each role provider knows how to retrieve that information from a different source. ASP.NET 2.0 provides a role provider that can retrieve role assignments from a Microsoft SQL Server database, and another that can retrieve role assignments from the Windows Server 2003 Authorization Manager. </w:t>
      </w:r>
    </w:p>
    <w:p w:rsid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The role provider mechanism can actually be used independently of ASP.NET in any .NET application, including a WCF application. The following sample configuration for a WCF application shows how the use of an ASP.NET role provider is an option selected by means of the </w:t>
      </w:r>
      <w:hyperlink r:id="rId53" w:history="1">
        <w:r w:rsidRPr="002E1B05">
          <w:rPr>
            <w:rFonts w:ascii="Verdana" w:eastAsia="Times New Roman" w:hAnsi="Verdana"/>
            <w:color w:val="0033CC"/>
            <w:sz w:val="16"/>
            <w:szCs w:val="16"/>
            <w:lang w:val="en-IN" w:eastAsia="en-IN"/>
          </w:rPr>
          <w:t>ServiceAuthorizationBehavior</w:t>
        </w:r>
      </w:hyperlink>
      <w:r w:rsidRPr="002E1B05">
        <w:rPr>
          <w:rFonts w:ascii="Verdana" w:eastAsia="Times New Roman" w:hAnsi="Verdana"/>
          <w:color w:val="000000"/>
          <w:sz w:val="16"/>
          <w:szCs w:val="16"/>
          <w:lang w:val="en-IN" w:eastAsia="en-IN"/>
        </w:rPr>
        <w:t xml:space="preserve">. </w:t>
      </w:r>
    </w:p>
    <w:p w:rsidR="00472A25" w:rsidRDefault="00472A25" w:rsidP="002E1B05">
      <w:pPr>
        <w:spacing w:after="225" w:line="240" w:lineRule="auto"/>
        <w:textAlignment w:val="top"/>
        <w:rPr>
          <w:rFonts w:ascii="Verdana" w:eastAsia="Times New Roman" w:hAnsi="Verdana"/>
          <w:color w:val="000000"/>
          <w:sz w:val="16"/>
          <w:szCs w:val="16"/>
          <w:lang w:val="en-IN" w:eastAsia="en-IN"/>
        </w:rPr>
      </w:pPr>
    </w:p>
    <w:p w:rsidR="00472A25" w:rsidRDefault="00472A25" w:rsidP="002E1B05">
      <w:pPr>
        <w:spacing w:after="225" w:line="240" w:lineRule="auto"/>
        <w:textAlignment w:val="top"/>
        <w:rPr>
          <w:rFonts w:ascii="Verdana" w:eastAsia="Times New Roman" w:hAnsi="Verdana"/>
          <w:color w:val="000000"/>
          <w:sz w:val="16"/>
          <w:szCs w:val="16"/>
          <w:lang w:val="en-IN" w:eastAsia="en-IN"/>
        </w:rPr>
      </w:pPr>
    </w:p>
    <w:p w:rsidR="00472A25" w:rsidRDefault="00472A25" w:rsidP="002E1B05">
      <w:pPr>
        <w:spacing w:after="225" w:line="240" w:lineRule="auto"/>
        <w:textAlignment w:val="top"/>
        <w:rPr>
          <w:rFonts w:ascii="Verdana" w:eastAsia="Times New Roman" w:hAnsi="Verdana"/>
          <w:color w:val="000000"/>
          <w:sz w:val="16"/>
          <w:szCs w:val="16"/>
          <w:lang w:val="en-IN" w:eastAsia="en-IN"/>
        </w:rPr>
      </w:pPr>
    </w:p>
    <w:p w:rsidR="00472A25" w:rsidRPr="002E1B05" w:rsidRDefault="00472A25" w:rsidP="002E1B05">
      <w:pPr>
        <w:spacing w:after="225" w:line="240" w:lineRule="auto"/>
        <w:textAlignment w:val="top"/>
        <w:rPr>
          <w:rFonts w:ascii="Verdana" w:eastAsia="Times New Roman" w:hAnsi="Verdana"/>
          <w:color w:val="000000"/>
          <w:sz w:val="16"/>
          <w:szCs w:val="16"/>
          <w:lang w:val="en-IN" w:eastAsia="en-IN"/>
        </w:rPr>
      </w:pP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&lt;system.serviceModel&gt;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 name="Service.ResourceAccessServiceType"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behaviorConfiguration="ServiceBehavior"&gt;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&lt;endpoint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address="ResourceAccessService"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binding="wsHttpBinding"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contract="Service.IResourceAccessContract"/&gt;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 name="ServiceBehavior"&gt;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&lt;serviceAuthorization principalPermissionMode="UseAspNetRoles"/&gt;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&lt;/system.serviceModel&gt;</w:t>
      </w:r>
    </w:p>
    <w:p w:rsidR="002E1B05" w:rsidRPr="002E1B05" w:rsidRDefault="002E1B05" w:rsidP="002E1B05">
      <w:pPr>
        <w:spacing w:after="0" w:line="240" w:lineRule="auto"/>
        <w:textAlignment w:val="top"/>
        <w:outlineLvl w:val="2"/>
        <w:rPr>
          <w:rFonts w:ascii="Verdana" w:eastAsia="Times New Roman" w:hAnsi="Verdana"/>
          <w:b/>
          <w:bCs/>
          <w:color w:val="000000"/>
          <w:sz w:val="16"/>
          <w:szCs w:val="16"/>
          <w:lang w:val="en-IN" w:eastAsia="en-IN"/>
        </w:rPr>
      </w:pPr>
      <w:r w:rsidRPr="002E1B05">
        <w:rPr>
          <w:rFonts w:ascii="Verdana" w:eastAsia="Times New Roman" w:hAnsi="Verdana"/>
          <w:b/>
          <w:bCs/>
          <w:color w:val="000000"/>
          <w:sz w:val="16"/>
          <w:szCs w:val="16"/>
          <w:lang w:val="en-IN" w:eastAsia="en-IN"/>
        </w:rPr>
        <w:t>Security: Claims-based Authorization</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One of the most important innovations of WCF is its thorough support for authorizing access to protected resources based on claims. Claims consist of a type, a right and a value, a drivers’ license, for example. It makes a set of claims about the bearer, one of which is the bearer’s date of birth. The type of that claim is date of birth, while the value of the claim is the driver’s birth date. The right that a claim confers on the bearer specifies what the bearer can do with the claim’s value. In the case of the claim of the driver’s date of birth, the right is possession: the driver possesses that date of birth but cannot, for example, alter it. Claims-based authorization encloses role-based authorization, because roles are a type of claim. </w:t>
      </w:r>
    </w:p>
    <w:p w:rsidR="002E1B05" w:rsidRPr="002E1B05" w:rsidRDefault="002E1B05" w:rsidP="002E1B05">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Authorization based on claims is accomplished by comparing a set of claims to the access requirements of the operation and, depending on the outcome of that comparison, granting or denying access to the operation. In WCF, you can specify a class to use to run claims-based authorization, once again by assigning a value to the </w:t>
      </w:r>
      <w:r w:rsidRPr="002E1B05">
        <w:rPr>
          <w:rFonts w:ascii="Courier New" w:eastAsia="Times New Roman" w:hAnsi="Courier New" w:cs="Courier New"/>
          <w:color w:val="000000"/>
          <w:sz w:val="20"/>
          <w:szCs w:val="20"/>
          <w:lang w:val="en-IN" w:eastAsia="en-IN"/>
        </w:rPr>
        <w:t>ServiceAuthorizationManager</w:t>
      </w:r>
      <w:r w:rsidRPr="002E1B05">
        <w:rPr>
          <w:rFonts w:ascii="Verdana" w:eastAsia="Times New Roman" w:hAnsi="Verdana"/>
          <w:color w:val="000000"/>
          <w:sz w:val="16"/>
          <w:szCs w:val="16"/>
          <w:lang w:val="en-IN" w:eastAsia="en-IN"/>
        </w:rPr>
        <w:t xml:space="preserve"> property of </w:t>
      </w:r>
      <w:r w:rsidRPr="002E1B05">
        <w:rPr>
          <w:rFonts w:ascii="Verdana" w:eastAsia="Times New Roman" w:hAnsi="Verdana"/>
          <w:b/>
          <w:bCs/>
          <w:color w:val="000000"/>
          <w:sz w:val="16"/>
          <w:szCs w:val="16"/>
          <w:lang w:val="en-IN" w:eastAsia="en-IN"/>
        </w:rPr>
        <w:t>ServiceAuthorizationBehavior</w:t>
      </w:r>
      <w:r w:rsidRPr="002E1B05">
        <w:rPr>
          <w:rFonts w:ascii="Verdana" w:eastAsia="Times New Roman" w:hAnsi="Verdana"/>
          <w:color w:val="000000"/>
          <w:sz w:val="16"/>
          <w:szCs w:val="16"/>
          <w:lang w:val="en-IN" w:eastAsia="en-IN"/>
        </w:rPr>
        <w:t xml:space="preserve">.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&lt;behaviors&gt;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 name='ServiceBehavior'&gt;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&lt;serviceAuthorization </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serviceAuthorizationManagerType=</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'Service.AccessChecker, Service' /&gt;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 xml:space="preserve">     &lt;/behavior&gt;</w:t>
      </w:r>
    </w:p>
    <w:p w:rsidR="002E1B05" w:rsidRPr="002E1B05" w:rsidRDefault="002E1B05" w:rsidP="002E1B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E1B05">
        <w:rPr>
          <w:rFonts w:ascii="Courier New" w:eastAsia="Times New Roman" w:hAnsi="Courier New" w:cs="Courier New"/>
          <w:color w:val="000000"/>
          <w:sz w:val="20"/>
          <w:szCs w:val="20"/>
          <w:lang w:val="en-IN" w:eastAsia="en-IN"/>
        </w:rPr>
        <w:t>&lt;/behaviors&gt;</w:t>
      </w:r>
    </w:p>
    <w:p w:rsidR="0016469A" w:rsidRDefault="002E1B05" w:rsidP="003E6DBF">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color w:val="000000"/>
          <w:sz w:val="16"/>
          <w:szCs w:val="16"/>
          <w:lang w:val="en-IN" w:eastAsia="en-IN"/>
        </w:rPr>
        <w:t xml:space="preserve">Classes used to run claims-based authorization must derive from </w:t>
      </w:r>
      <w:hyperlink r:id="rId54" w:history="1">
        <w:r w:rsidRPr="002E1B05">
          <w:rPr>
            <w:rFonts w:ascii="Verdana" w:eastAsia="Times New Roman" w:hAnsi="Verdana"/>
            <w:color w:val="0033CC"/>
            <w:sz w:val="16"/>
            <w:szCs w:val="16"/>
            <w:lang w:val="en-IN" w:eastAsia="en-IN"/>
          </w:rPr>
          <w:t>ServiceAuthorizationManager</w:t>
        </w:r>
      </w:hyperlink>
      <w:r w:rsidRPr="002E1B05">
        <w:rPr>
          <w:rFonts w:ascii="Verdana" w:eastAsia="Times New Roman" w:hAnsi="Verdana"/>
          <w:color w:val="000000"/>
          <w:sz w:val="16"/>
          <w:szCs w:val="16"/>
          <w:lang w:val="en-IN" w:eastAsia="en-IN"/>
        </w:rPr>
        <w:t xml:space="preserve">, which has just one method to override, </w:t>
      </w:r>
      <w:r w:rsidRPr="002E1B05">
        <w:rPr>
          <w:rFonts w:ascii="Courier New" w:eastAsia="Times New Roman" w:hAnsi="Courier New" w:cs="Courier New"/>
          <w:color w:val="000000"/>
          <w:sz w:val="20"/>
          <w:szCs w:val="20"/>
          <w:lang w:val="en-IN" w:eastAsia="en-IN"/>
        </w:rPr>
        <w:t>AccessCheck()</w:t>
      </w:r>
      <w:r w:rsidRPr="002E1B05">
        <w:rPr>
          <w:rFonts w:ascii="Verdana" w:eastAsia="Times New Roman" w:hAnsi="Verdana"/>
          <w:color w:val="000000"/>
          <w:sz w:val="16"/>
          <w:szCs w:val="16"/>
          <w:lang w:val="en-IN" w:eastAsia="en-IN"/>
        </w:rPr>
        <w:t xml:space="preserve">. WCF calls that method whenever an operation of the service is invoked and provides a </w:t>
      </w:r>
      <w:r w:rsidRPr="002E1B05">
        <w:rPr>
          <w:rFonts w:ascii="Verdana" w:eastAsia="Times New Roman" w:hAnsi="Verdana"/>
          <w:b/>
          <w:bCs/>
          <w:color w:val="000000"/>
          <w:sz w:val="16"/>
          <w:szCs w:val="16"/>
          <w:lang w:val="en-IN" w:eastAsia="en-IN"/>
        </w:rPr>
        <w:t>OperationContext</w:t>
      </w:r>
      <w:r w:rsidRPr="002E1B05">
        <w:rPr>
          <w:rFonts w:ascii="Verdana" w:eastAsia="Times New Roman" w:hAnsi="Verdana"/>
          <w:color w:val="000000"/>
          <w:sz w:val="16"/>
          <w:szCs w:val="16"/>
          <w:lang w:val="en-IN" w:eastAsia="en-IN"/>
        </w:rPr>
        <w:t xml:space="preserve"> object, which has the claims for the user in its </w:t>
      </w:r>
      <w:r w:rsidRPr="002E1B05">
        <w:rPr>
          <w:rFonts w:ascii="Courier New" w:eastAsia="Times New Roman" w:hAnsi="Courier New" w:cs="Courier New"/>
          <w:color w:val="000000"/>
          <w:sz w:val="20"/>
          <w:szCs w:val="20"/>
          <w:lang w:val="en-IN" w:eastAsia="en-IN"/>
        </w:rPr>
        <w:t>ServiceSecurityContext.AuthorizationContext</w:t>
      </w:r>
      <w:r w:rsidRPr="002E1B05">
        <w:rPr>
          <w:rFonts w:ascii="Verdana" w:eastAsia="Times New Roman" w:hAnsi="Verdana"/>
          <w:color w:val="000000"/>
          <w:sz w:val="16"/>
          <w:szCs w:val="16"/>
          <w:lang w:val="en-IN" w:eastAsia="en-IN"/>
        </w:rPr>
        <w:t xml:space="preserve"> property. WCF does the work of assembling claims about the user from whatever security token the user provided for authentication, which leaves the of task of evaluating whether those claims suffice for the operation in question.</w:t>
      </w:r>
      <w:r w:rsidR="0016469A">
        <w:rPr>
          <w:rFonts w:ascii="Verdana" w:eastAsia="Times New Roman" w:hAnsi="Verdana"/>
          <w:color w:val="000000"/>
          <w:sz w:val="16"/>
          <w:szCs w:val="16"/>
          <w:lang w:val="en-IN" w:eastAsia="en-IN"/>
        </w:rPr>
        <w:t xml:space="preserve">                                                                  </w:t>
      </w:r>
      <w:r w:rsidRPr="002E1B05">
        <w:rPr>
          <w:rFonts w:ascii="Verdana" w:eastAsia="Times New Roman" w:hAnsi="Verdana"/>
          <w:color w:val="000000"/>
          <w:sz w:val="16"/>
          <w:szCs w:val="16"/>
          <w:lang w:val="en-IN" w:eastAsia="en-IN"/>
        </w:rPr>
        <w:t xml:space="preserve">That WCF automatically assembles claims from any kind of security token is a highly significant innovation, because it makes the code for authorization based on the claims entirely independent of the authentication mechanism. By contrast, authorization using ACLs or roles in ASP.NET is closely tied to Windows authentication. </w:t>
      </w:r>
    </w:p>
    <w:p w:rsidR="003E6DBF" w:rsidRDefault="002E1B05" w:rsidP="003E6DBF">
      <w:pPr>
        <w:spacing w:after="225" w:line="240" w:lineRule="auto"/>
        <w:textAlignment w:val="top"/>
        <w:rPr>
          <w:rFonts w:ascii="Verdana" w:eastAsia="Times New Roman" w:hAnsi="Verdana"/>
          <w:color w:val="000000"/>
          <w:sz w:val="16"/>
          <w:szCs w:val="16"/>
          <w:lang w:val="en-IN" w:eastAsia="en-IN"/>
        </w:rPr>
      </w:pPr>
      <w:r w:rsidRPr="002E1B05">
        <w:rPr>
          <w:rFonts w:ascii="Verdana" w:eastAsia="Times New Roman" w:hAnsi="Verdana"/>
          <w:b/>
          <w:bCs/>
          <w:color w:val="000000"/>
          <w:sz w:val="16"/>
          <w:szCs w:val="16"/>
          <w:lang w:val="en-IN" w:eastAsia="en-IN"/>
        </w:rPr>
        <w:t>Security: Confidentiality</w:t>
      </w:r>
      <w:r w:rsidR="003E6DBF">
        <w:rPr>
          <w:rFonts w:ascii="Verdana" w:eastAsia="Times New Roman" w:hAnsi="Verdana"/>
          <w:b/>
          <w:bCs/>
          <w:color w:val="000000"/>
          <w:sz w:val="16"/>
          <w:szCs w:val="16"/>
          <w:lang w:val="en-IN" w:eastAsia="en-IN"/>
        </w:rPr>
        <w:t xml:space="preserve">                                                                                                                                             </w:t>
      </w:r>
      <w:r w:rsidRPr="002E1B05">
        <w:rPr>
          <w:rFonts w:ascii="Verdana" w:eastAsia="Times New Roman" w:hAnsi="Verdana"/>
          <w:color w:val="000000"/>
          <w:sz w:val="16"/>
          <w:szCs w:val="16"/>
          <w:lang w:val="en-IN" w:eastAsia="en-IN"/>
        </w:rPr>
        <w:t xml:space="preserve">The confidentiality of messages exchanged with ASP.NET Web services can be ensured at the transport level by configuring the application within IIS to use the Secure Hypertext Transfer Protocol (HTTPS). The same can be done for WCF applications hosted within IIS. However, WCF applications hosted outside of IIS can also be configured to use a secure transport protocol. More important, WCF applications can also be configured to secure the messages before they are transported, using the WS-Security protocol. Securing just the body of a message using WS-Security allows it to be transmitted confidentially across intermediaries before reaching its final destination. </w:t>
      </w:r>
      <w:r w:rsidR="003E6DBF">
        <w:rPr>
          <w:rFonts w:ascii="Verdana" w:eastAsia="Times New Roman" w:hAnsi="Verdana"/>
          <w:color w:val="000000"/>
          <w:sz w:val="16"/>
          <w:szCs w:val="16"/>
          <w:lang w:val="en-IN" w:eastAsia="en-IN"/>
        </w:rPr>
        <w:t xml:space="preserve">                                                                                                                                           </w:t>
      </w:r>
    </w:p>
    <w:p w:rsidR="00BD4C98" w:rsidRDefault="002E1B05" w:rsidP="003E6DBF">
      <w:pPr>
        <w:spacing w:after="225" w:line="240" w:lineRule="auto"/>
        <w:textAlignment w:val="top"/>
      </w:pPr>
      <w:r w:rsidRPr="003E6DBF">
        <w:rPr>
          <w:rFonts w:ascii="Verdana" w:eastAsia="Times New Roman" w:hAnsi="Verdana"/>
          <w:b/>
          <w:bCs/>
          <w:color w:val="000000"/>
          <w:sz w:val="16"/>
          <w:szCs w:val="16"/>
          <w:lang w:val="en-IN" w:eastAsia="en-IN"/>
        </w:rPr>
        <w:t>Globalization</w:t>
      </w:r>
      <w:r w:rsidR="003E6DBF" w:rsidRPr="003E6DBF">
        <w:rPr>
          <w:rFonts w:ascii="Verdana" w:eastAsia="Times New Roman" w:hAnsi="Verdana"/>
          <w:b/>
          <w:bCs/>
          <w:color w:val="000000"/>
          <w:sz w:val="16"/>
          <w:szCs w:val="16"/>
          <w:lang w:val="en-IN" w:eastAsia="en-IN"/>
        </w:rPr>
        <w:t xml:space="preserve">   </w:t>
      </w:r>
      <w:r w:rsidR="003E6DBF">
        <w:rPr>
          <w:rFonts w:ascii="Verdana" w:eastAsia="Times New Roman" w:hAnsi="Verdana"/>
          <w:color w:val="000000"/>
          <w:sz w:val="16"/>
          <w:szCs w:val="16"/>
          <w:lang w:val="en-IN" w:eastAsia="en-IN"/>
        </w:rPr>
        <w:t xml:space="preserve">                                                                                                                                                    </w:t>
      </w:r>
      <w:r w:rsidRPr="002E1B05">
        <w:rPr>
          <w:rFonts w:ascii="Verdana" w:eastAsia="Times New Roman" w:hAnsi="Verdana"/>
          <w:color w:val="000000"/>
          <w:sz w:val="16"/>
          <w:szCs w:val="16"/>
          <w:lang w:val="en-IN" w:eastAsia="en-IN"/>
        </w:rPr>
        <w:t xml:space="preserve">The ASP.NET configuration language allows you to specify the culture for individual services. The WCF does not support that configuration setting except in ASP.NET compatibility mode. To localize a WCF service that does not use ASP.NET compatibility mode, compile the service type into culture-specific assemblies, and have separate culture-specific endpoints for each culture-specific assembly. </w:t>
      </w:r>
    </w:p>
    <w:sectPr w:rsidR="00BD4C98">
      <w:footerReference w:type="defaul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02C3" w:rsidRDefault="00A602C3" w:rsidP="002E1B05">
      <w:pPr>
        <w:spacing w:after="0" w:line="240" w:lineRule="auto"/>
      </w:pPr>
      <w:r>
        <w:separator/>
      </w:r>
    </w:p>
  </w:endnote>
  <w:endnote w:type="continuationSeparator" w:id="0">
    <w:p w:rsidR="00A602C3" w:rsidRDefault="00A602C3" w:rsidP="002E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B05" w:rsidRDefault="002E1B0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469A">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469A">
      <w:rPr>
        <w:b/>
        <w:bCs/>
        <w:noProof/>
      </w:rPr>
      <w:t>17</w:t>
    </w:r>
    <w:r>
      <w:rPr>
        <w:b/>
        <w:bCs/>
        <w:sz w:val="24"/>
        <w:szCs w:val="24"/>
      </w:rPr>
      <w:fldChar w:fldCharType="end"/>
    </w:r>
  </w:p>
  <w:p w:rsidR="002E1B05" w:rsidRDefault="002E1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02C3" w:rsidRDefault="00A602C3" w:rsidP="002E1B05">
      <w:pPr>
        <w:spacing w:after="0" w:line="240" w:lineRule="auto"/>
      </w:pPr>
      <w:r>
        <w:separator/>
      </w:r>
    </w:p>
  </w:footnote>
  <w:footnote w:type="continuationSeparator" w:id="0">
    <w:p w:rsidR="00A602C3" w:rsidRDefault="00A602C3" w:rsidP="002E1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A130F"/>
    <w:multiLevelType w:val="multilevel"/>
    <w:tmpl w:val="C1AC6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9914B7"/>
    <w:multiLevelType w:val="multilevel"/>
    <w:tmpl w:val="02FE3F0A"/>
    <w:lvl w:ilvl="0">
      <w:start w:val="1"/>
      <w:numFmt w:val="decimal"/>
      <w:lvlText w:val="%1."/>
      <w:lvlJc w:val="left"/>
      <w:pPr>
        <w:tabs>
          <w:tab w:val="num" w:pos="644"/>
        </w:tabs>
        <w:ind w:left="644" w:hanging="360"/>
      </w:pPr>
      <w:rPr>
        <w:rFonts w:ascii="Verdana" w:hAnsi="Verdana" w:hint="default"/>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648AD"/>
    <w:multiLevelType w:val="multilevel"/>
    <w:tmpl w:val="97C0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95084F"/>
    <w:multiLevelType w:val="multilevel"/>
    <w:tmpl w:val="0016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D74290"/>
    <w:multiLevelType w:val="multilevel"/>
    <w:tmpl w:val="82D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410738">
    <w:abstractNumId w:val="4"/>
  </w:num>
  <w:num w:numId="2" w16cid:durableId="1241520034">
    <w:abstractNumId w:val="0"/>
  </w:num>
  <w:num w:numId="3" w16cid:durableId="1386102049">
    <w:abstractNumId w:val="3"/>
  </w:num>
  <w:num w:numId="4" w16cid:durableId="1475877161">
    <w:abstractNumId w:val="1"/>
  </w:num>
  <w:num w:numId="5" w16cid:durableId="1941445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05"/>
    <w:rsid w:val="0016469A"/>
    <w:rsid w:val="002E1B05"/>
    <w:rsid w:val="003E6DBF"/>
    <w:rsid w:val="00472A25"/>
    <w:rsid w:val="00510839"/>
    <w:rsid w:val="005B27BA"/>
    <w:rsid w:val="00670C82"/>
    <w:rsid w:val="00676749"/>
    <w:rsid w:val="006D4F71"/>
    <w:rsid w:val="00796362"/>
    <w:rsid w:val="0099278C"/>
    <w:rsid w:val="00A602C3"/>
    <w:rsid w:val="00A82BB8"/>
    <w:rsid w:val="00A9763D"/>
    <w:rsid w:val="00BA3D9B"/>
    <w:rsid w:val="00BD4C98"/>
    <w:rsid w:val="00F51170"/>
    <w:rsid w:val="00F8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793CF-F2A1-6D40-A50E-B7951222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E1B05"/>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2E1B05"/>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2E1B0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2E1B05"/>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2E1B05"/>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2E1B05"/>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E1B05"/>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2E1B05"/>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2E1B05"/>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2E1B05"/>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2E1B05"/>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2E1B05"/>
    <w:rPr>
      <w:rFonts w:ascii="Times New Roman" w:eastAsia="Times New Roman" w:hAnsi="Times New Roman" w:cs="Times New Roman"/>
      <w:b/>
      <w:bCs/>
      <w:sz w:val="24"/>
      <w:szCs w:val="24"/>
      <w:lang w:val="en-IN" w:eastAsia="en-IN"/>
    </w:rPr>
  </w:style>
  <w:style w:type="numbering" w:customStyle="1" w:styleId="NoList1">
    <w:name w:val="No List1"/>
    <w:next w:val="NoList"/>
    <w:uiPriority w:val="99"/>
    <w:semiHidden/>
    <w:unhideWhenUsed/>
    <w:rsid w:val="002E1B05"/>
  </w:style>
  <w:style w:type="character" w:styleId="Hyperlink">
    <w:name w:val="Hyperlink"/>
    <w:uiPriority w:val="99"/>
    <w:semiHidden/>
    <w:unhideWhenUsed/>
    <w:rsid w:val="002E1B05"/>
    <w:rPr>
      <w:strike w:val="0"/>
      <w:dstrike w:val="0"/>
      <w:color w:val="0033CC"/>
      <w:u w:val="none"/>
      <w:effect w:val="none"/>
    </w:rPr>
  </w:style>
  <w:style w:type="character" w:styleId="FollowedHyperlink">
    <w:name w:val="FollowedHyperlink"/>
    <w:uiPriority w:val="99"/>
    <w:semiHidden/>
    <w:unhideWhenUsed/>
    <w:rsid w:val="002E1B05"/>
    <w:rPr>
      <w:strike w:val="0"/>
      <w:dstrike w:val="0"/>
      <w:color w:val="800080"/>
      <w:u w:val="none"/>
      <w:effect w:val="none"/>
    </w:rPr>
  </w:style>
  <w:style w:type="paragraph" w:styleId="NormalWeb">
    <w:name w:val="Normal (Web)"/>
    <w:basedOn w:val="Normal"/>
    <w:uiPriority w:val="99"/>
    <w:semiHidden/>
    <w:unhideWhenUsed/>
    <w:rsid w:val="002E1B05"/>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2E1B05"/>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2E1B05"/>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2E1B05"/>
    <w:pPr>
      <w:spacing w:after="150" w:line="240" w:lineRule="auto"/>
    </w:pPr>
    <w:rPr>
      <w:rFonts w:ascii="Arial" w:eastAsia="Times New Roman" w:hAnsi="Arial" w:cs="Arial"/>
      <w:b/>
      <w:bCs/>
      <w:color w:val="000000"/>
      <w:sz w:val="46"/>
      <w:szCs w:val="46"/>
      <w:lang w:val="en-IN" w:eastAsia="en-IN"/>
    </w:rPr>
  </w:style>
  <w:style w:type="paragraph" w:customStyle="1" w:styleId="Title1">
    <w:name w:val="Title1"/>
    <w:basedOn w:val="Normal"/>
    <w:rsid w:val="002E1B05"/>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2E1B05"/>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2E1B05"/>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2E1B05"/>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2E1B05"/>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2E1B05"/>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2E1B05"/>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2E1B05"/>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2E1B05"/>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2E1B05"/>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2E1B05"/>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2E1B05"/>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2E1B05"/>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2E1B05"/>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2E1B05"/>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2E1B05"/>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2E1B05"/>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2E1B05"/>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2E1B05"/>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2E1B05"/>
    <w:rPr>
      <w:b/>
      <w:bCs/>
    </w:rPr>
  </w:style>
  <w:style w:type="character" w:customStyle="1" w:styleId="code">
    <w:name w:val="code"/>
    <w:rsid w:val="002E1B05"/>
    <w:rPr>
      <w:rFonts w:ascii="Courier New" w:hAnsi="Courier New" w:cs="Courier New" w:hint="default"/>
      <w:color w:val="000066"/>
      <w:sz w:val="25"/>
      <w:szCs w:val="25"/>
    </w:rPr>
  </w:style>
  <w:style w:type="character" w:customStyle="1" w:styleId="label">
    <w:name w:val="label"/>
    <w:rsid w:val="002E1B05"/>
    <w:rPr>
      <w:rFonts w:ascii="Segoe UI" w:hAnsi="Segoe UI" w:cs="Segoe UI" w:hint="default"/>
      <w:b/>
      <w:bCs/>
    </w:rPr>
  </w:style>
  <w:style w:type="character" w:customStyle="1" w:styleId="ui">
    <w:name w:val="ui"/>
    <w:rsid w:val="002E1B05"/>
    <w:rPr>
      <w:rFonts w:ascii="Segoe UI" w:hAnsi="Segoe UI" w:cs="Segoe UI" w:hint="default"/>
      <w:b/>
      <w:bCs/>
    </w:rPr>
  </w:style>
  <w:style w:type="character" w:customStyle="1" w:styleId="sub">
    <w:name w:val="sub"/>
    <w:rsid w:val="002E1B05"/>
    <w:rPr>
      <w:vertAlign w:val="subscript"/>
    </w:rPr>
  </w:style>
  <w:style w:type="character" w:customStyle="1" w:styleId="sup">
    <w:name w:val="sup"/>
    <w:rsid w:val="002E1B05"/>
    <w:rPr>
      <w:vertAlign w:val="superscript"/>
    </w:rPr>
  </w:style>
  <w:style w:type="character" w:customStyle="1" w:styleId="big">
    <w:name w:val="big"/>
    <w:rsid w:val="002E1B05"/>
    <w:rPr>
      <w:sz w:val="27"/>
      <w:szCs w:val="27"/>
    </w:rPr>
  </w:style>
  <w:style w:type="character" w:customStyle="1" w:styleId="small">
    <w:name w:val="small"/>
    <w:rsid w:val="002E1B05"/>
    <w:rPr>
      <w:sz w:val="20"/>
      <w:szCs w:val="20"/>
    </w:rPr>
  </w:style>
  <w:style w:type="character" w:customStyle="1" w:styleId="tt">
    <w:name w:val="tt"/>
    <w:rsid w:val="002E1B05"/>
    <w:rPr>
      <w:rFonts w:ascii="Courier" w:hAnsi="Courier" w:hint="default"/>
    </w:rPr>
  </w:style>
  <w:style w:type="character" w:customStyle="1" w:styleId="typeparameter">
    <w:name w:val="typeparameter"/>
    <w:basedOn w:val="DefaultParagraphFont"/>
    <w:rsid w:val="002E1B05"/>
  </w:style>
  <w:style w:type="character" w:customStyle="1" w:styleId="typeparameter1">
    <w:name w:val="typeparameter1"/>
    <w:rsid w:val="002E1B05"/>
    <w:rPr>
      <w:i w:val="0"/>
      <w:iCs w:val="0"/>
    </w:rPr>
  </w:style>
  <w:style w:type="paragraph" w:customStyle="1" w:styleId="lwvslink1">
    <w:name w:val="lwvs_link1"/>
    <w:basedOn w:val="Normal"/>
    <w:rsid w:val="002E1B05"/>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2E1B05"/>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2E1B05"/>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2E1B05"/>
    <w:rPr>
      <w:rFonts w:ascii="Arial" w:eastAsia="Times New Roman" w:hAnsi="Arial" w:cs="Arial"/>
      <w:vanish/>
      <w:sz w:val="16"/>
      <w:szCs w:val="16"/>
      <w:lang w:val="en-IN" w:eastAsia="en-IN"/>
    </w:rPr>
  </w:style>
  <w:style w:type="character" w:styleId="Strong">
    <w:name w:val="Strong"/>
    <w:uiPriority w:val="22"/>
    <w:qFormat/>
    <w:rsid w:val="002E1B05"/>
    <w:rPr>
      <w:b/>
      <w:bCs/>
    </w:rPr>
  </w:style>
  <w:style w:type="paragraph" w:styleId="HTMLPreformatted">
    <w:name w:val="HTML Preformatted"/>
    <w:basedOn w:val="Normal"/>
    <w:link w:val="HTMLPreformattedChar"/>
    <w:uiPriority w:val="99"/>
    <w:semiHidden/>
    <w:unhideWhenUsed/>
    <w:rsid w:val="002E1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2E1B05"/>
    <w:rPr>
      <w:rFonts w:ascii="Courier New" w:eastAsia="Times New Roman" w:hAnsi="Courier New" w:cs="Courier New"/>
      <w:sz w:val="20"/>
      <w:szCs w:val="20"/>
      <w:lang w:val="en-IN" w:eastAsia="en-IN"/>
    </w:rPr>
  </w:style>
  <w:style w:type="character" w:styleId="HTMLCode">
    <w:name w:val="HTML Code"/>
    <w:uiPriority w:val="99"/>
    <w:semiHidden/>
    <w:unhideWhenUsed/>
    <w:rsid w:val="002E1B05"/>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E1B05"/>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2E1B05"/>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2E1B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E1B05"/>
    <w:rPr>
      <w:rFonts w:ascii="Tahoma" w:hAnsi="Tahoma" w:cs="Tahoma"/>
      <w:sz w:val="16"/>
      <w:szCs w:val="16"/>
    </w:rPr>
  </w:style>
  <w:style w:type="paragraph" w:styleId="Header">
    <w:name w:val="header"/>
    <w:basedOn w:val="Normal"/>
    <w:link w:val="HeaderChar"/>
    <w:uiPriority w:val="99"/>
    <w:unhideWhenUsed/>
    <w:rsid w:val="002E1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B05"/>
  </w:style>
  <w:style w:type="paragraph" w:styleId="Footer">
    <w:name w:val="footer"/>
    <w:basedOn w:val="Normal"/>
    <w:link w:val="FooterChar"/>
    <w:uiPriority w:val="99"/>
    <w:unhideWhenUsed/>
    <w:rsid w:val="002E1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B05"/>
  </w:style>
  <w:style w:type="paragraph" w:styleId="NoSpacing">
    <w:name w:val="No Spacing"/>
    <w:uiPriority w:val="1"/>
    <w:qFormat/>
    <w:rsid w:val="0099278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7343">
      <w:bodyDiv w:val="1"/>
      <w:marLeft w:val="0"/>
      <w:marRight w:val="0"/>
      <w:marTop w:val="0"/>
      <w:marBottom w:val="0"/>
      <w:divBdr>
        <w:top w:val="none" w:sz="0" w:space="0" w:color="auto"/>
        <w:left w:val="none" w:sz="0" w:space="0" w:color="auto"/>
        <w:bottom w:val="none" w:sz="0" w:space="0" w:color="auto"/>
        <w:right w:val="none" w:sz="0" w:space="0" w:color="auto"/>
      </w:divBdr>
      <w:divsChild>
        <w:div w:id="1236162583">
          <w:marLeft w:val="0"/>
          <w:marRight w:val="0"/>
          <w:marTop w:val="0"/>
          <w:marBottom w:val="0"/>
          <w:divBdr>
            <w:top w:val="none" w:sz="0" w:space="0" w:color="auto"/>
            <w:left w:val="none" w:sz="0" w:space="0" w:color="auto"/>
            <w:bottom w:val="none" w:sz="0" w:space="0" w:color="auto"/>
            <w:right w:val="none" w:sz="0" w:space="0" w:color="auto"/>
          </w:divBdr>
          <w:divsChild>
            <w:div w:id="385379968">
              <w:marLeft w:val="0"/>
              <w:marRight w:val="0"/>
              <w:marTop w:val="0"/>
              <w:marBottom w:val="0"/>
              <w:divBdr>
                <w:top w:val="none" w:sz="0" w:space="0" w:color="auto"/>
                <w:left w:val="none" w:sz="0" w:space="0" w:color="auto"/>
                <w:bottom w:val="none" w:sz="0" w:space="0" w:color="auto"/>
                <w:right w:val="none" w:sz="0" w:space="0" w:color="auto"/>
              </w:divBdr>
              <w:divsChild>
                <w:div w:id="1989698894">
                  <w:marLeft w:val="0"/>
                  <w:marRight w:val="0"/>
                  <w:marTop w:val="0"/>
                  <w:marBottom w:val="0"/>
                  <w:divBdr>
                    <w:top w:val="none" w:sz="0" w:space="0" w:color="auto"/>
                    <w:left w:val="none" w:sz="0" w:space="0" w:color="auto"/>
                    <w:bottom w:val="none" w:sz="0" w:space="0" w:color="auto"/>
                    <w:right w:val="none" w:sz="0" w:space="0" w:color="auto"/>
                  </w:divBdr>
                  <w:divsChild>
                    <w:div w:id="1247225638">
                      <w:marLeft w:val="0"/>
                      <w:marRight w:val="0"/>
                      <w:marTop w:val="0"/>
                      <w:marBottom w:val="0"/>
                      <w:divBdr>
                        <w:top w:val="none" w:sz="0" w:space="0" w:color="auto"/>
                        <w:left w:val="none" w:sz="0" w:space="0" w:color="auto"/>
                        <w:bottom w:val="none" w:sz="0" w:space="0" w:color="auto"/>
                        <w:right w:val="none" w:sz="0" w:space="0" w:color="auto"/>
                      </w:divBdr>
                      <w:divsChild>
                        <w:div w:id="150492621">
                          <w:marLeft w:val="0"/>
                          <w:marRight w:val="0"/>
                          <w:marTop w:val="0"/>
                          <w:marBottom w:val="0"/>
                          <w:divBdr>
                            <w:top w:val="none" w:sz="0" w:space="0" w:color="auto"/>
                            <w:left w:val="none" w:sz="0" w:space="0" w:color="auto"/>
                            <w:bottom w:val="none" w:sz="0" w:space="0" w:color="auto"/>
                            <w:right w:val="none" w:sz="0" w:space="0" w:color="auto"/>
                          </w:divBdr>
                          <w:divsChild>
                            <w:div w:id="1898202167">
                              <w:marLeft w:val="0"/>
                              <w:marRight w:val="0"/>
                              <w:marTop w:val="0"/>
                              <w:marBottom w:val="0"/>
                              <w:divBdr>
                                <w:top w:val="none" w:sz="0" w:space="0" w:color="auto"/>
                                <w:left w:val="none" w:sz="0" w:space="0" w:color="auto"/>
                                <w:bottom w:val="none" w:sz="0" w:space="0" w:color="auto"/>
                                <w:right w:val="none" w:sz="0" w:space="0" w:color="auto"/>
                              </w:divBdr>
                              <w:divsChild>
                                <w:div w:id="245697076">
                                  <w:marLeft w:val="0"/>
                                  <w:marRight w:val="0"/>
                                  <w:marTop w:val="0"/>
                                  <w:marBottom w:val="0"/>
                                  <w:divBdr>
                                    <w:top w:val="none" w:sz="0" w:space="0" w:color="auto"/>
                                    <w:left w:val="none" w:sz="0" w:space="0" w:color="auto"/>
                                    <w:bottom w:val="none" w:sz="0" w:space="0" w:color="auto"/>
                                    <w:right w:val="none" w:sz="0" w:space="0" w:color="auto"/>
                                  </w:divBdr>
                                  <w:divsChild>
                                    <w:div w:id="915749128">
                                      <w:marLeft w:val="0"/>
                                      <w:marRight w:val="0"/>
                                      <w:marTop w:val="0"/>
                                      <w:marBottom w:val="0"/>
                                      <w:divBdr>
                                        <w:top w:val="none" w:sz="0" w:space="0" w:color="auto"/>
                                        <w:left w:val="none" w:sz="0" w:space="0" w:color="auto"/>
                                        <w:bottom w:val="none" w:sz="0" w:space="0" w:color="auto"/>
                                        <w:right w:val="none" w:sz="0" w:space="0" w:color="auto"/>
                                      </w:divBdr>
                                      <w:divsChild>
                                        <w:div w:id="95563969">
                                          <w:marLeft w:val="0"/>
                                          <w:marRight w:val="0"/>
                                          <w:marTop w:val="0"/>
                                          <w:marBottom w:val="0"/>
                                          <w:divBdr>
                                            <w:top w:val="none" w:sz="0" w:space="0" w:color="auto"/>
                                            <w:left w:val="none" w:sz="0" w:space="0" w:color="auto"/>
                                            <w:bottom w:val="none" w:sz="0" w:space="0" w:color="auto"/>
                                            <w:right w:val="none" w:sz="0" w:space="0" w:color="auto"/>
                                          </w:divBdr>
                                          <w:divsChild>
                                            <w:div w:id="772046472">
                                              <w:marLeft w:val="0"/>
                                              <w:marRight w:val="0"/>
                                              <w:marTop w:val="0"/>
                                              <w:marBottom w:val="0"/>
                                              <w:divBdr>
                                                <w:top w:val="none" w:sz="0" w:space="0" w:color="auto"/>
                                                <w:left w:val="none" w:sz="0" w:space="0" w:color="auto"/>
                                                <w:bottom w:val="none" w:sz="0" w:space="0" w:color="auto"/>
                                                <w:right w:val="none" w:sz="0" w:space="0" w:color="auto"/>
                                              </w:divBdr>
                                              <w:divsChild>
                                                <w:div w:id="937715430">
                                                  <w:marLeft w:val="0"/>
                                                  <w:marRight w:val="0"/>
                                                  <w:marTop w:val="0"/>
                                                  <w:marBottom w:val="0"/>
                                                  <w:divBdr>
                                                    <w:top w:val="none" w:sz="0" w:space="0" w:color="auto"/>
                                                    <w:left w:val="none" w:sz="0" w:space="0" w:color="auto"/>
                                                    <w:bottom w:val="none" w:sz="0" w:space="0" w:color="auto"/>
                                                    <w:right w:val="none" w:sz="0" w:space="0" w:color="auto"/>
                                                  </w:divBdr>
                                                </w:div>
                                                <w:div w:id="2144806859">
                                                  <w:marLeft w:val="0"/>
                                                  <w:marRight w:val="0"/>
                                                  <w:marTop w:val="0"/>
                                                  <w:marBottom w:val="0"/>
                                                  <w:divBdr>
                                                    <w:top w:val="none" w:sz="0" w:space="0" w:color="auto"/>
                                                    <w:left w:val="none" w:sz="0" w:space="0" w:color="auto"/>
                                                    <w:bottom w:val="none" w:sz="0" w:space="0" w:color="auto"/>
                                                    <w:right w:val="none" w:sz="0" w:space="0" w:color="auto"/>
                                                  </w:divBdr>
                                                  <w:divsChild>
                                                    <w:div w:id="16540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672">
                                              <w:marLeft w:val="0"/>
                                              <w:marRight w:val="0"/>
                                              <w:marTop w:val="0"/>
                                              <w:marBottom w:val="0"/>
                                              <w:divBdr>
                                                <w:top w:val="none" w:sz="0" w:space="0" w:color="auto"/>
                                                <w:left w:val="none" w:sz="0" w:space="0" w:color="auto"/>
                                                <w:bottom w:val="none" w:sz="0" w:space="0" w:color="auto"/>
                                                <w:right w:val="none" w:sz="0" w:space="0" w:color="auto"/>
                                              </w:divBdr>
                                              <w:divsChild>
                                                <w:div w:id="1229075762">
                                                  <w:marLeft w:val="0"/>
                                                  <w:marRight w:val="0"/>
                                                  <w:marTop w:val="0"/>
                                                  <w:marBottom w:val="0"/>
                                                  <w:divBdr>
                                                    <w:top w:val="none" w:sz="0" w:space="0" w:color="auto"/>
                                                    <w:left w:val="none" w:sz="0" w:space="0" w:color="auto"/>
                                                    <w:bottom w:val="none" w:sz="0" w:space="0" w:color="auto"/>
                                                    <w:right w:val="none" w:sz="0" w:space="0" w:color="auto"/>
                                                  </w:divBdr>
                                                  <w:divsChild>
                                                    <w:div w:id="373579738">
                                                      <w:marLeft w:val="0"/>
                                                      <w:marRight w:val="0"/>
                                                      <w:marTop w:val="0"/>
                                                      <w:marBottom w:val="0"/>
                                                      <w:divBdr>
                                                        <w:top w:val="none" w:sz="0" w:space="0" w:color="auto"/>
                                                        <w:left w:val="none" w:sz="0" w:space="0" w:color="auto"/>
                                                        <w:bottom w:val="none" w:sz="0" w:space="0" w:color="auto"/>
                                                        <w:right w:val="none" w:sz="0" w:space="0" w:color="auto"/>
                                                      </w:divBdr>
                                                    </w:div>
                                                  </w:divsChild>
                                                </w:div>
                                                <w:div w:id="14959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3880">
                                          <w:marLeft w:val="0"/>
                                          <w:marRight w:val="0"/>
                                          <w:marTop w:val="0"/>
                                          <w:marBottom w:val="0"/>
                                          <w:divBdr>
                                            <w:top w:val="none" w:sz="0" w:space="0" w:color="auto"/>
                                            <w:left w:val="none" w:sz="0" w:space="0" w:color="auto"/>
                                            <w:bottom w:val="none" w:sz="0" w:space="0" w:color="auto"/>
                                            <w:right w:val="none" w:sz="0" w:space="0" w:color="auto"/>
                                          </w:divBdr>
                                          <w:divsChild>
                                            <w:div w:id="185295607">
                                              <w:marLeft w:val="0"/>
                                              <w:marRight w:val="0"/>
                                              <w:marTop w:val="0"/>
                                              <w:marBottom w:val="0"/>
                                              <w:divBdr>
                                                <w:top w:val="none" w:sz="0" w:space="0" w:color="auto"/>
                                                <w:left w:val="none" w:sz="0" w:space="0" w:color="auto"/>
                                                <w:bottom w:val="none" w:sz="0" w:space="0" w:color="auto"/>
                                                <w:right w:val="none" w:sz="0" w:space="0" w:color="auto"/>
                                              </w:divBdr>
                                              <w:divsChild>
                                                <w:div w:id="62146642">
                                                  <w:marLeft w:val="0"/>
                                                  <w:marRight w:val="0"/>
                                                  <w:marTop w:val="0"/>
                                                  <w:marBottom w:val="0"/>
                                                  <w:divBdr>
                                                    <w:top w:val="none" w:sz="0" w:space="0" w:color="auto"/>
                                                    <w:left w:val="none" w:sz="0" w:space="0" w:color="auto"/>
                                                    <w:bottom w:val="none" w:sz="0" w:space="0" w:color="auto"/>
                                                    <w:right w:val="none" w:sz="0" w:space="0" w:color="auto"/>
                                                  </w:divBdr>
                                                </w:div>
                                                <w:div w:id="815298455">
                                                  <w:marLeft w:val="0"/>
                                                  <w:marRight w:val="0"/>
                                                  <w:marTop w:val="0"/>
                                                  <w:marBottom w:val="0"/>
                                                  <w:divBdr>
                                                    <w:top w:val="none" w:sz="0" w:space="0" w:color="auto"/>
                                                    <w:left w:val="none" w:sz="0" w:space="0" w:color="auto"/>
                                                    <w:bottom w:val="none" w:sz="0" w:space="0" w:color="auto"/>
                                                    <w:right w:val="none" w:sz="0" w:space="0" w:color="auto"/>
                                                  </w:divBdr>
                                                  <w:divsChild>
                                                    <w:div w:id="19706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109">
                                              <w:marLeft w:val="0"/>
                                              <w:marRight w:val="0"/>
                                              <w:marTop w:val="0"/>
                                              <w:marBottom w:val="0"/>
                                              <w:divBdr>
                                                <w:top w:val="none" w:sz="0" w:space="0" w:color="auto"/>
                                                <w:left w:val="none" w:sz="0" w:space="0" w:color="auto"/>
                                                <w:bottom w:val="none" w:sz="0" w:space="0" w:color="auto"/>
                                                <w:right w:val="none" w:sz="0" w:space="0" w:color="auto"/>
                                              </w:divBdr>
                                              <w:divsChild>
                                                <w:div w:id="1075932492">
                                                  <w:marLeft w:val="0"/>
                                                  <w:marRight w:val="0"/>
                                                  <w:marTop w:val="0"/>
                                                  <w:marBottom w:val="0"/>
                                                  <w:divBdr>
                                                    <w:top w:val="none" w:sz="0" w:space="0" w:color="auto"/>
                                                    <w:left w:val="none" w:sz="0" w:space="0" w:color="auto"/>
                                                    <w:bottom w:val="none" w:sz="0" w:space="0" w:color="auto"/>
                                                    <w:right w:val="none" w:sz="0" w:space="0" w:color="auto"/>
                                                  </w:divBdr>
                                                </w:div>
                                                <w:div w:id="1406144565">
                                                  <w:marLeft w:val="0"/>
                                                  <w:marRight w:val="0"/>
                                                  <w:marTop w:val="0"/>
                                                  <w:marBottom w:val="0"/>
                                                  <w:divBdr>
                                                    <w:top w:val="none" w:sz="0" w:space="0" w:color="auto"/>
                                                    <w:left w:val="none" w:sz="0" w:space="0" w:color="auto"/>
                                                    <w:bottom w:val="none" w:sz="0" w:space="0" w:color="auto"/>
                                                    <w:right w:val="none" w:sz="0" w:space="0" w:color="auto"/>
                                                  </w:divBdr>
                                                  <w:divsChild>
                                                    <w:div w:id="989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410">
                                              <w:marLeft w:val="0"/>
                                              <w:marRight w:val="0"/>
                                              <w:marTop w:val="0"/>
                                              <w:marBottom w:val="0"/>
                                              <w:divBdr>
                                                <w:top w:val="none" w:sz="0" w:space="0" w:color="auto"/>
                                                <w:left w:val="none" w:sz="0" w:space="0" w:color="auto"/>
                                                <w:bottom w:val="none" w:sz="0" w:space="0" w:color="auto"/>
                                                <w:right w:val="none" w:sz="0" w:space="0" w:color="auto"/>
                                              </w:divBdr>
                                              <w:divsChild>
                                                <w:div w:id="1501963593">
                                                  <w:marLeft w:val="0"/>
                                                  <w:marRight w:val="0"/>
                                                  <w:marTop w:val="0"/>
                                                  <w:marBottom w:val="0"/>
                                                  <w:divBdr>
                                                    <w:top w:val="none" w:sz="0" w:space="0" w:color="auto"/>
                                                    <w:left w:val="none" w:sz="0" w:space="0" w:color="auto"/>
                                                    <w:bottom w:val="none" w:sz="0" w:space="0" w:color="auto"/>
                                                    <w:right w:val="none" w:sz="0" w:space="0" w:color="auto"/>
                                                  </w:divBdr>
                                                  <w:divsChild>
                                                    <w:div w:id="1257448239">
                                                      <w:marLeft w:val="0"/>
                                                      <w:marRight w:val="0"/>
                                                      <w:marTop w:val="0"/>
                                                      <w:marBottom w:val="0"/>
                                                      <w:divBdr>
                                                        <w:top w:val="none" w:sz="0" w:space="0" w:color="auto"/>
                                                        <w:left w:val="none" w:sz="0" w:space="0" w:color="auto"/>
                                                        <w:bottom w:val="none" w:sz="0" w:space="0" w:color="auto"/>
                                                        <w:right w:val="none" w:sz="0" w:space="0" w:color="auto"/>
                                                      </w:divBdr>
                                                    </w:div>
                                                  </w:divsChild>
                                                </w:div>
                                                <w:div w:id="1858806938">
                                                  <w:marLeft w:val="0"/>
                                                  <w:marRight w:val="0"/>
                                                  <w:marTop w:val="0"/>
                                                  <w:marBottom w:val="0"/>
                                                  <w:divBdr>
                                                    <w:top w:val="none" w:sz="0" w:space="0" w:color="auto"/>
                                                    <w:left w:val="none" w:sz="0" w:space="0" w:color="auto"/>
                                                    <w:bottom w:val="none" w:sz="0" w:space="0" w:color="auto"/>
                                                    <w:right w:val="none" w:sz="0" w:space="0" w:color="auto"/>
                                                  </w:divBdr>
                                                </w:div>
                                              </w:divsChild>
                                            </w:div>
                                            <w:div w:id="1678145342">
                                              <w:marLeft w:val="0"/>
                                              <w:marRight w:val="0"/>
                                              <w:marTop w:val="0"/>
                                              <w:marBottom w:val="0"/>
                                              <w:divBdr>
                                                <w:top w:val="none" w:sz="0" w:space="0" w:color="auto"/>
                                                <w:left w:val="none" w:sz="0" w:space="0" w:color="auto"/>
                                                <w:bottom w:val="none" w:sz="0" w:space="0" w:color="auto"/>
                                                <w:right w:val="none" w:sz="0" w:space="0" w:color="auto"/>
                                              </w:divBdr>
                                              <w:divsChild>
                                                <w:div w:id="116148595">
                                                  <w:marLeft w:val="0"/>
                                                  <w:marRight w:val="0"/>
                                                  <w:marTop w:val="0"/>
                                                  <w:marBottom w:val="0"/>
                                                  <w:divBdr>
                                                    <w:top w:val="none" w:sz="0" w:space="0" w:color="auto"/>
                                                    <w:left w:val="none" w:sz="0" w:space="0" w:color="auto"/>
                                                    <w:bottom w:val="none" w:sz="0" w:space="0" w:color="auto"/>
                                                    <w:right w:val="none" w:sz="0" w:space="0" w:color="auto"/>
                                                  </w:divBdr>
                                                </w:div>
                                                <w:div w:id="835344557">
                                                  <w:marLeft w:val="0"/>
                                                  <w:marRight w:val="0"/>
                                                  <w:marTop w:val="0"/>
                                                  <w:marBottom w:val="0"/>
                                                  <w:divBdr>
                                                    <w:top w:val="none" w:sz="0" w:space="0" w:color="auto"/>
                                                    <w:left w:val="none" w:sz="0" w:space="0" w:color="auto"/>
                                                    <w:bottom w:val="none" w:sz="0" w:space="0" w:color="auto"/>
                                                    <w:right w:val="none" w:sz="0" w:space="0" w:color="auto"/>
                                                  </w:divBdr>
                                                  <w:divsChild>
                                                    <w:div w:id="21102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758">
                                              <w:marLeft w:val="0"/>
                                              <w:marRight w:val="0"/>
                                              <w:marTop w:val="0"/>
                                              <w:marBottom w:val="0"/>
                                              <w:divBdr>
                                                <w:top w:val="none" w:sz="0" w:space="0" w:color="auto"/>
                                                <w:left w:val="none" w:sz="0" w:space="0" w:color="auto"/>
                                                <w:bottom w:val="none" w:sz="0" w:space="0" w:color="auto"/>
                                                <w:right w:val="none" w:sz="0" w:space="0" w:color="auto"/>
                                              </w:divBdr>
                                              <w:divsChild>
                                                <w:div w:id="1662729360">
                                                  <w:marLeft w:val="0"/>
                                                  <w:marRight w:val="0"/>
                                                  <w:marTop w:val="0"/>
                                                  <w:marBottom w:val="0"/>
                                                  <w:divBdr>
                                                    <w:top w:val="none" w:sz="0" w:space="0" w:color="auto"/>
                                                    <w:left w:val="none" w:sz="0" w:space="0" w:color="auto"/>
                                                    <w:bottom w:val="none" w:sz="0" w:space="0" w:color="auto"/>
                                                    <w:right w:val="none" w:sz="0" w:space="0" w:color="auto"/>
                                                  </w:divBdr>
                                                  <w:divsChild>
                                                    <w:div w:id="619535442">
                                                      <w:marLeft w:val="0"/>
                                                      <w:marRight w:val="0"/>
                                                      <w:marTop w:val="0"/>
                                                      <w:marBottom w:val="0"/>
                                                      <w:divBdr>
                                                        <w:top w:val="none" w:sz="0" w:space="0" w:color="auto"/>
                                                        <w:left w:val="none" w:sz="0" w:space="0" w:color="auto"/>
                                                        <w:bottom w:val="none" w:sz="0" w:space="0" w:color="auto"/>
                                                        <w:right w:val="none" w:sz="0" w:space="0" w:color="auto"/>
                                                      </w:divBdr>
                                                    </w:div>
                                                  </w:divsChild>
                                                </w:div>
                                                <w:div w:id="21355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228">
                                          <w:marLeft w:val="0"/>
                                          <w:marRight w:val="0"/>
                                          <w:marTop w:val="0"/>
                                          <w:marBottom w:val="0"/>
                                          <w:divBdr>
                                            <w:top w:val="none" w:sz="0" w:space="0" w:color="auto"/>
                                            <w:left w:val="none" w:sz="0" w:space="0" w:color="auto"/>
                                            <w:bottom w:val="none" w:sz="0" w:space="0" w:color="auto"/>
                                            <w:right w:val="none" w:sz="0" w:space="0" w:color="auto"/>
                                          </w:divBdr>
                                        </w:div>
                                        <w:div w:id="924728159">
                                          <w:marLeft w:val="0"/>
                                          <w:marRight w:val="0"/>
                                          <w:marTop w:val="0"/>
                                          <w:marBottom w:val="0"/>
                                          <w:divBdr>
                                            <w:top w:val="none" w:sz="0" w:space="0" w:color="auto"/>
                                            <w:left w:val="none" w:sz="0" w:space="0" w:color="auto"/>
                                            <w:bottom w:val="none" w:sz="0" w:space="0" w:color="auto"/>
                                            <w:right w:val="none" w:sz="0" w:space="0" w:color="auto"/>
                                          </w:divBdr>
                                          <w:divsChild>
                                            <w:div w:id="279455882">
                                              <w:marLeft w:val="0"/>
                                              <w:marRight w:val="0"/>
                                              <w:marTop w:val="0"/>
                                              <w:marBottom w:val="0"/>
                                              <w:divBdr>
                                                <w:top w:val="none" w:sz="0" w:space="0" w:color="auto"/>
                                                <w:left w:val="none" w:sz="0" w:space="0" w:color="auto"/>
                                                <w:bottom w:val="none" w:sz="0" w:space="0" w:color="auto"/>
                                                <w:right w:val="none" w:sz="0" w:space="0" w:color="auto"/>
                                              </w:divBdr>
                                              <w:divsChild>
                                                <w:div w:id="167673447">
                                                  <w:marLeft w:val="0"/>
                                                  <w:marRight w:val="0"/>
                                                  <w:marTop w:val="0"/>
                                                  <w:marBottom w:val="0"/>
                                                  <w:divBdr>
                                                    <w:top w:val="none" w:sz="0" w:space="0" w:color="auto"/>
                                                    <w:left w:val="none" w:sz="0" w:space="0" w:color="auto"/>
                                                    <w:bottom w:val="none" w:sz="0" w:space="0" w:color="auto"/>
                                                    <w:right w:val="none" w:sz="0" w:space="0" w:color="auto"/>
                                                  </w:divBdr>
                                                  <w:divsChild>
                                                    <w:div w:id="1129930735">
                                                      <w:marLeft w:val="0"/>
                                                      <w:marRight w:val="0"/>
                                                      <w:marTop w:val="0"/>
                                                      <w:marBottom w:val="0"/>
                                                      <w:divBdr>
                                                        <w:top w:val="none" w:sz="0" w:space="0" w:color="auto"/>
                                                        <w:left w:val="none" w:sz="0" w:space="0" w:color="auto"/>
                                                        <w:bottom w:val="none" w:sz="0" w:space="0" w:color="auto"/>
                                                        <w:right w:val="none" w:sz="0" w:space="0" w:color="auto"/>
                                                      </w:divBdr>
                                                    </w:div>
                                                  </w:divsChild>
                                                </w:div>
                                                <w:div w:id="1829400751">
                                                  <w:marLeft w:val="0"/>
                                                  <w:marRight w:val="0"/>
                                                  <w:marTop w:val="0"/>
                                                  <w:marBottom w:val="0"/>
                                                  <w:divBdr>
                                                    <w:top w:val="none" w:sz="0" w:space="0" w:color="auto"/>
                                                    <w:left w:val="none" w:sz="0" w:space="0" w:color="auto"/>
                                                    <w:bottom w:val="none" w:sz="0" w:space="0" w:color="auto"/>
                                                    <w:right w:val="none" w:sz="0" w:space="0" w:color="auto"/>
                                                  </w:divBdr>
                                                </w:div>
                                              </w:divsChild>
                                            </w:div>
                                            <w:div w:id="1133983333">
                                              <w:marLeft w:val="0"/>
                                              <w:marRight w:val="0"/>
                                              <w:marTop w:val="0"/>
                                              <w:marBottom w:val="0"/>
                                              <w:divBdr>
                                                <w:top w:val="none" w:sz="0" w:space="0" w:color="auto"/>
                                                <w:left w:val="none" w:sz="0" w:space="0" w:color="auto"/>
                                                <w:bottom w:val="none" w:sz="0" w:space="0" w:color="auto"/>
                                                <w:right w:val="none" w:sz="0" w:space="0" w:color="auto"/>
                                              </w:divBdr>
                                              <w:divsChild>
                                                <w:div w:id="1304580831">
                                                  <w:marLeft w:val="0"/>
                                                  <w:marRight w:val="0"/>
                                                  <w:marTop w:val="0"/>
                                                  <w:marBottom w:val="0"/>
                                                  <w:divBdr>
                                                    <w:top w:val="none" w:sz="0" w:space="0" w:color="auto"/>
                                                    <w:left w:val="none" w:sz="0" w:space="0" w:color="auto"/>
                                                    <w:bottom w:val="none" w:sz="0" w:space="0" w:color="auto"/>
                                                    <w:right w:val="none" w:sz="0" w:space="0" w:color="auto"/>
                                                  </w:divBdr>
                                                </w:div>
                                                <w:div w:id="1590236861">
                                                  <w:marLeft w:val="0"/>
                                                  <w:marRight w:val="0"/>
                                                  <w:marTop w:val="0"/>
                                                  <w:marBottom w:val="0"/>
                                                  <w:divBdr>
                                                    <w:top w:val="none" w:sz="0" w:space="0" w:color="auto"/>
                                                    <w:left w:val="none" w:sz="0" w:space="0" w:color="auto"/>
                                                    <w:bottom w:val="none" w:sz="0" w:space="0" w:color="auto"/>
                                                    <w:right w:val="none" w:sz="0" w:space="0" w:color="auto"/>
                                                  </w:divBdr>
                                                  <w:divsChild>
                                                    <w:div w:id="20992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98">
                                              <w:marLeft w:val="0"/>
                                              <w:marRight w:val="0"/>
                                              <w:marTop w:val="0"/>
                                              <w:marBottom w:val="0"/>
                                              <w:divBdr>
                                                <w:top w:val="none" w:sz="0" w:space="0" w:color="auto"/>
                                                <w:left w:val="none" w:sz="0" w:space="0" w:color="auto"/>
                                                <w:bottom w:val="none" w:sz="0" w:space="0" w:color="auto"/>
                                                <w:right w:val="none" w:sz="0" w:space="0" w:color="auto"/>
                                              </w:divBdr>
                                              <w:divsChild>
                                                <w:div w:id="183566635">
                                                  <w:marLeft w:val="0"/>
                                                  <w:marRight w:val="0"/>
                                                  <w:marTop w:val="0"/>
                                                  <w:marBottom w:val="0"/>
                                                  <w:divBdr>
                                                    <w:top w:val="none" w:sz="0" w:space="0" w:color="auto"/>
                                                    <w:left w:val="none" w:sz="0" w:space="0" w:color="auto"/>
                                                    <w:bottom w:val="none" w:sz="0" w:space="0" w:color="auto"/>
                                                    <w:right w:val="none" w:sz="0" w:space="0" w:color="auto"/>
                                                  </w:divBdr>
                                                </w:div>
                                                <w:div w:id="314604756">
                                                  <w:marLeft w:val="0"/>
                                                  <w:marRight w:val="0"/>
                                                  <w:marTop w:val="0"/>
                                                  <w:marBottom w:val="0"/>
                                                  <w:divBdr>
                                                    <w:top w:val="none" w:sz="0" w:space="0" w:color="auto"/>
                                                    <w:left w:val="none" w:sz="0" w:space="0" w:color="auto"/>
                                                    <w:bottom w:val="none" w:sz="0" w:space="0" w:color="auto"/>
                                                    <w:right w:val="none" w:sz="0" w:space="0" w:color="auto"/>
                                                  </w:divBdr>
                                                  <w:divsChild>
                                                    <w:div w:id="683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9208">
                                              <w:marLeft w:val="0"/>
                                              <w:marRight w:val="0"/>
                                              <w:marTop w:val="0"/>
                                              <w:marBottom w:val="0"/>
                                              <w:divBdr>
                                                <w:top w:val="none" w:sz="0" w:space="0" w:color="auto"/>
                                                <w:left w:val="none" w:sz="0" w:space="0" w:color="auto"/>
                                                <w:bottom w:val="none" w:sz="0" w:space="0" w:color="auto"/>
                                                <w:right w:val="none" w:sz="0" w:space="0" w:color="auto"/>
                                              </w:divBdr>
                                              <w:divsChild>
                                                <w:div w:id="1425495222">
                                                  <w:marLeft w:val="0"/>
                                                  <w:marRight w:val="0"/>
                                                  <w:marTop w:val="0"/>
                                                  <w:marBottom w:val="0"/>
                                                  <w:divBdr>
                                                    <w:top w:val="none" w:sz="0" w:space="0" w:color="auto"/>
                                                    <w:left w:val="none" w:sz="0" w:space="0" w:color="auto"/>
                                                    <w:bottom w:val="none" w:sz="0" w:space="0" w:color="auto"/>
                                                    <w:right w:val="none" w:sz="0" w:space="0" w:color="auto"/>
                                                  </w:divBdr>
                                                </w:div>
                                                <w:div w:id="2001734485">
                                                  <w:marLeft w:val="0"/>
                                                  <w:marRight w:val="0"/>
                                                  <w:marTop w:val="0"/>
                                                  <w:marBottom w:val="0"/>
                                                  <w:divBdr>
                                                    <w:top w:val="none" w:sz="0" w:space="0" w:color="auto"/>
                                                    <w:left w:val="none" w:sz="0" w:space="0" w:color="auto"/>
                                                    <w:bottom w:val="none" w:sz="0" w:space="0" w:color="auto"/>
                                                    <w:right w:val="none" w:sz="0" w:space="0" w:color="auto"/>
                                                  </w:divBdr>
                                                  <w:divsChild>
                                                    <w:div w:id="11277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8553">
                                              <w:marLeft w:val="0"/>
                                              <w:marRight w:val="0"/>
                                              <w:marTop w:val="0"/>
                                              <w:marBottom w:val="0"/>
                                              <w:divBdr>
                                                <w:top w:val="none" w:sz="0" w:space="0" w:color="auto"/>
                                                <w:left w:val="none" w:sz="0" w:space="0" w:color="auto"/>
                                                <w:bottom w:val="none" w:sz="0" w:space="0" w:color="auto"/>
                                                <w:right w:val="none" w:sz="0" w:space="0" w:color="auto"/>
                                              </w:divBdr>
                                              <w:divsChild>
                                                <w:div w:id="1818715993">
                                                  <w:marLeft w:val="0"/>
                                                  <w:marRight w:val="0"/>
                                                  <w:marTop w:val="0"/>
                                                  <w:marBottom w:val="0"/>
                                                  <w:divBdr>
                                                    <w:top w:val="none" w:sz="0" w:space="0" w:color="auto"/>
                                                    <w:left w:val="none" w:sz="0" w:space="0" w:color="auto"/>
                                                    <w:bottom w:val="none" w:sz="0" w:space="0" w:color="auto"/>
                                                    <w:right w:val="none" w:sz="0" w:space="0" w:color="auto"/>
                                                  </w:divBdr>
                                                  <w:divsChild>
                                                    <w:div w:id="1590580092">
                                                      <w:marLeft w:val="0"/>
                                                      <w:marRight w:val="0"/>
                                                      <w:marTop w:val="0"/>
                                                      <w:marBottom w:val="0"/>
                                                      <w:divBdr>
                                                        <w:top w:val="none" w:sz="0" w:space="0" w:color="auto"/>
                                                        <w:left w:val="none" w:sz="0" w:space="0" w:color="auto"/>
                                                        <w:bottom w:val="none" w:sz="0" w:space="0" w:color="auto"/>
                                                        <w:right w:val="none" w:sz="0" w:space="0" w:color="auto"/>
                                                      </w:divBdr>
                                                    </w:div>
                                                  </w:divsChild>
                                                </w:div>
                                                <w:div w:id="1907108619">
                                                  <w:marLeft w:val="0"/>
                                                  <w:marRight w:val="0"/>
                                                  <w:marTop w:val="0"/>
                                                  <w:marBottom w:val="0"/>
                                                  <w:divBdr>
                                                    <w:top w:val="none" w:sz="0" w:space="0" w:color="auto"/>
                                                    <w:left w:val="none" w:sz="0" w:space="0" w:color="auto"/>
                                                    <w:bottom w:val="none" w:sz="0" w:space="0" w:color="auto"/>
                                                    <w:right w:val="none" w:sz="0" w:space="0" w:color="auto"/>
                                                  </w:divBdr>
                                                </w:div>
                                              </w:divsChild>
                                            </w:div>
                                            <w:div w:id="1664700213">
                                              <w:marLeft w:val="0"/>
                                              <w:marRight w:val="0"/>
                                              <w:marTop w:val="0"/>
                                              <w:marBottom w:val="0"/>
                                              <w:divBdr>
                                                <w:top w:val="none" w:sz="0" w:space="0" w:color="auto"/>
                                                <w:left w:val="none" w:sz="0" w:space="0" w:color="auto"/>
                                                <w:bottom w:val="none" w:sz="0" w:space="0" w:color="auto"/>
                                                <w:right w:val="none" w:sz="0" w:space="0" w:color="auto"/>
                                              </w:divBdr>
                                              <w:divsChild>
                                                <w:div w:id="961883958">
                                                  <w:marLeft w:val="0"/>
                                                  <w:marRight w:val="0"/>
                                                  <w:marTop w:val="0"/>
                                                  <w:marBottom w:val="0"/>
                                                  <w:divBdr>
                                                    <w:top w:val="none" w:sz="0" w:space="0" w:color="auto"/>
                                                    <w:left w:val="none" w:sz="0" w:space="0" w:color="auto"/>
                                                    <w:bottom w:val="none" w:sz="0" w:space="0" w:color="auto"/>
                                                    <w:right w:val="none" w:sz="0" w:space="0" w:color="auto"/>
                                                  </w:divBdr>
                                                  <w:divsChild>
                                                    <w:div w:id="169375333">
                                                      <w:marLeft w:val="0"/>
                                                      <w:marRight w:val="0"/>
                                                      <w:marTop w:val="0"/>
                                                      <w:marBottom w:val="0"/>
                                                      <w:divBdr>
                                                        <w:top w:val="none" w:sz="0" w:space="0" w:color="auto"/>
                                                        <w:left w:val="none" w:sz="0" w:space="0" w:color="auto"/>
                                                        <w:bottom w:val="none" w:sz="0" w:space="0" w:color="auto"/>
                                                        <w:right w:val="none" w:sz="0" w:space="0" w:color="auto"/>
                                                      </w:divBdr>
                                                    </w:div>
                                                  </w:divsChild>
                                                </w:div>
                                                <w:div w:id="11085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3142">
                                          <w:marLeft w:val="0"/>
                                          <w:marRight w:val="0"/>
                                          <w:marTop w:val="0"/>
                                          <w:marBottom w:val="0"/>
                                          <w:divBdr>
                                            <w:top w:val="none" w:sz="0" w:space="0" w:color="auto"/>
                                            <w:left w:val="none" w:sz="0" w:space="0" w:color="auto"/>
                                            <w:bottom w:val="none" w:sz="0" w:space="0" w:color="auto"/>
                                            <w:right w:val="none" w:sz="0" w:space="0" w:color="auto"/>
                                          </w:divBdr>
                                          <w:divsChild>
                                            <w:div w:id="24721369">
                                              <w:marLeft w:val="0"/>
                                              <w:marRight w:val="0"/>
                                              <w:marTop w:val="0"/>
                                              <w:marBottom w:val="0"/>
                                              <w:divBdr>
                                                <w:top w:val="none" w:sz="0" w:space="0" w:color="auto"/>
                                                <w:left w:val="none" w:sz="0" w:space="0" w:color="auto"/>
                                                <w:bottom w:val="none" w:sz="0" w:space="0" w:color="auto"/>
                                                <w:right w:val="none" w:sz="0" w:space="0" w:color="auto"/>
                                              </w:divBdr>
                                              <w:divsChild>
                                                <w:div w:id="779491229">
                                                  <w:marLeft w:val="0"/>
                                                  <w:marRight w:val="0"/>
                                                  <w:marTop w:val="0"/>
                                                  <w:marBottom w:val="0"/>
                                                  <w:divBdr>
                                                    <w:top w:val="none" w:sz="0" w:space="0" w:color="auto"/>
                                                    <w:left w:val="none" w:sz="0" w:space="0" w:color="auto"/>
                                                    <w:bottom w:val="none" w:sz="0" w:space="0" w:color="auto"/>
                                                    <w:right w:val="none" w:sz="0" w:space="0" w:color="auto"/>
                                                  </w:divBdr>
                                                </w:div>
                                                <w:div w:id="1037319086">
                                                  <w:marLeft w:val="0"/>
                                                  <w:marRight w:val="0"/>
                                                  <w:marTop w:val="0"/>
                                                  <w:marBottom w:val="0"/>
                                                  <w:divBdr>
                                                    <w:top w:val="none" w:sz="0" w:space="0" w:color="auto"/>
                                                    <w:left w:val="none" w:sz="0" w:space="0" w:color="auto"/>
                                                    <w:bottom w:val="none" w:sz="0" w:space="0" w:color="auto"/>
                                                    <w:right w:val="none" w:sz="0" w:space="0" w:color="auto"/>
                                                  </w:divBdr>
                                                  <w:divsChild>
                                                    <w:div w:id="8608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2477">
                                              <w:marLeft w:val="0"/>
                                              <w:marRight w:val="0"/>
                                              <w:marTop w:val="0"/>
                                              <w:marBottom w:val="0"/>
                                              <w:divBdr>
                                                <w:top w:val="none" w:sz="0" w:space="0" w:color="auto"/>
                                                <w:left w:val="none" w:sz="0" w:space="0" w:color="auto"/>
                                                <w:bottom w:val="none" w:sz="0" w:space="0" w:color="auto"/>
                                                <w:right w:val="none" w:sz="0" w:space="0" w:color="auto"/>
                                              </w:divBdr>
                                            </w:div>
                                            <w:div w:id="996767077">
                                              <w:marLeft w:val="0"/>
                                              <w:marRight w:val="0"/>
                                              <w:marTop w:val="0"/>
                                              <w:marBottom w:val="0"/>
                                              <w:divBdr>
                                                <w:top w:val="none" w:sz="0" w:space="0" w:color="auto"/>
                                                <w:left w:val="none" w:sz="0" w:space="0" w:color="auto"/>
                                                <w:bottom w:val="none" w:sz="0" w:space="0" w:color="auto"/>
                                                <w:right w:val="none" w:sz="0" w:space="0" w:color="auto"/>
                                              </w:divBdr>
                                              <w:divsChild>
                                                <w:div w:id="1152141205">
                                                  <w:marLeft w:val="0"/>
                                                  <w:marRight w:val="0"/>
                                                  <w:marTop w:val="0"/>
                                                  <w:marBottom w:val="0"/>
                                                  <w:divBdr>
                                                    <w:top w:val="none" w:sz="0" w:space="0" w:color="auto"/>
                                                    <w:left w:val="none" w:sz="0" w:space="0" w:color="auto"/>
                                                    <w:bottom w:val="none" w:sz="0" w:space="0" w:color="auto"/>
                                                    <w:right w:val="none" w:sz="0" w:space="0" w:color="auto"/>
                                                  </w:divBdr>
                                                </w:div>
                                                <w:div w:id="2126075241">
                                                  <w:marLeft w:val="0"/>
                                                  <w:marRight w:val="0"/>
                                                  <w:marTop w:val="0"/>
                                                  <w:marBottom w:val="0"/>
                                                  <w:divBdr>
                                                    <w:top w:val="none" w:sz="0" w:space="0" w:color="auto"/>
                                                    <w:left w:val="none" w:sz="0" w:space="0" w:color="auto"/>
                                                    <w:bottom w:val="none" w:sz="0" w:space="0" w:color="auto"/>
                                                    <w:right w:val="none" w:sz="0" w:space="0" w:color="auto"/>
                                                  </w:divBdr>
                                                  <w:divsChild>
                                                    <w:div w:id="12640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1209">
                                              <w:marLeft w:val="0"/>
                                              <w:marRight w:val="0"/>
                                              <w:marTop w:val="0"/>
                                              <w:marBottom w:val="0"/>
                                              <w:divBdr>
                                                <w:top w:val="none" w:sz="0" w:space="0" w:color="auto"/>
                                                <w:left w:val="none" w:sz="0" w:space="0" w:color="auto"/>
                                                <w:bottom w:val="none" w:sz="0" w:space="0" w:color="auto"/>
                                                <w:right w:val="none" w:sz="0" w:space="0" w:color="auto"/>
                                              </w:divBdr>
                                              <w:divsChild>
                                                <w:div w:id="445659970">
                                                  <w:marLeft w:val="0"/>
                                                  <w:marRight w:val="0"/>
                                                  <w:marTop w:val="0"/>
                                                  <w:marBottom w:val="0"/>
                                                  <w:divBdr>
                                                    <w:top w:val="none" w:sz="0" w:space="0" w:color="auto"/>
                                                    <w:left w:val="none" w:sz="0" w:space="0" w:color="auto"/>
                                                    <w:bottom w:val="none" w:sz="0" w:space="0" w:color="auto"/>
                                                    <w:right w:val="none" w:sz="0" w:space="0" w:color="auto"/>
                                                  </w:divBdr>
                                                  <w:divsChild>
                                                    <w:div w:id="1761171920">
                                                      <w:marLeft w:val="0"/>
                                                      <w:marRight w:val="0"/>
                                                      <w:marTop w:val="0"/>
                                                      <w:marBottom w:val="0"/>
                                                      <w:divBdr>
                                                        <w:top w:val="none" w:sz="0" w:space="0" w:color="auto"/>
                                                        <w:left w:val="none" w:sz="0" w:space="0" w:color="auto"/>
                                                        <w:bottom w:val="none" w:sz="0" w:space="0" w:color="auto"/>
                                                        <w:right w:val="none" w:sz="0" w:space="0" w:color="auto"/>
                                                      </w:divBdr>
                                                    </w:div>
                                                  </w:divsChild>
                                                </w:div>
                                                <w:div w:id="18398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307">
                                          <w:marLeft w:val="0"/>
                                          <w:marRight w:val="0"/>
                                          <w:marTop w:val="0"/>
                                          <w:marBottom w:val="0"/>
                                          <w:divBdr>
                                            <w:top w:val="none" w:sz="0" w:space="0" w:color="auto"/>
                                            <w:left w:val="none" w:sz="0" w:space="0" w:color="auto"/>
                                            <w:bottom w:val="none" w:sz="0" w:space="0" w:color="auto"/>
                                            <w:right w:val="none" w:sz="0" w:space="0" w:color="auto"/>
                                          </w:divBdr>
                                          <w:divsChild>
                                            <w:div w:id="725877912">
                                              <w:marLeft w:val="0"/>
                                              <w:marRight w:val="0"/>
                                              <w:marTop w:val="0"/>
                                              <w:marBottom w:val="0"/>
                                              <w:divBdr>
                                                <w:top w:val="none" w:sz="0" w:space="0" w:color="auto"/>
                                                <w:left w:val="none" w:sz="0" w:space="0" w:color="auto"/>
                                                <w:bottom w:val="none" w:sz="0" w:space="0" w:color="auto"/>
                                                <w:right w:val="none" w:sz="0" w:space="0" w:color="auto"/>
                                              </w:divBdr>
                                              <w:divsChild>
                                                <w:div w:id="407002721">
                                                  <w:marLeft w:val="0"/>
                                                  <w:marRight w:val="0"/>
                                                  <w:marTop w:val="0"/>
                                                  <w:marBottom w:val="0"/>
                                                  <w:divBdr>
                                                    <w:top w:val="none" w:sz="0" w:space="0" w:color="auto"/>
                                                    <w:left w:val="none" w:sz="0" w:space="0" w:color="auto"/>
                                                    <w:bottom w:val="none" w:sz="0" w:space="0" w:color="auto"/>
                                                    <w:right w:val="none" w:sz="0" w:space="0" w:color="auto"/>
                                                  </w:divBdr>
                                                  <w:divsChild>
                                                    <w:div w:id="1725061971">
                                                      <w:marLeft w:val="0"/>
                                                      <w:marRight w:val="0"/>
                                                      <w:marTop w:val="0"/>
                                                      <w:marBottom w:val="0"/>
                                                      <w:divBdr>
                                                        <w:top w:val="none" w:sz="0" w:space="0" w:color="auto"/>
                                                        <w:left w:val="none" w:sz="0" w:space="0" w:color="auto"/>
                                                        <w:bottom w:val="none" w:sz="0" w:space="0" w:color="auto"/>
                                                        <w:right w:val="none" w:sz="0" w:space="0" w:color="auto"/>
                                                      </w:divBdr>
                                                    </w:div>
                                                  </w:divsChild>
                                                </w:div>
                                                <w:div w:id="1254775779">
                                                  <w:marLeft w:val="0"/>
                                                  <w:marRight w:val="0"/>
                                                  <w:marTop w:val="0"/>
                                                  <w:marBottom w:val="0"/>
                                                  <w:divBdr>
                                                    <w:top w:val="none" w:sz="0" w:space="0" w:color="auto"/>
                                                    <w:left w:val="none" w:sz="0" w:space="0" w:color="auto"/>
                                                    <w:bottom w:val="none" w:sz="0" w:space="0" w:color="auto"/>
                                                    <w:right w:val="none" w:sz="0" w:space="0" w:color="auto"/>
                                                  </w:divBdr>
                                                </w:div>
                                              </w:divsChild>
                                            </w:div>
                                            <w:div w:id="949555371">
                                              <w:marLeft w:val="0"/>
                                              <w:marRight w:val="0"/>
                                              <w:marTop w:val="0"/>
                                              <w:marBottom w:val="0"/>
                                              <w:divBdr>
                                                <w:top w:val="none" w:sz="0" w:space="0" w:color="auto"/>
                                                <w:left w:val="none" w:sz="0" w:space="0" w:color="auto"/>
                                                <w:bottom w:val="none" w:sz="0" w:space="0" w:color="auto"/>
                                                <w:right w:val="none" w:sz="0" w:space="0" w:color="auto"/>
                                              </w:divBdr>
                                              <w:divsChild>
                                                <w:div w:id="1169515316">
                                                  <w:marLeft w:val="0"/>
                                                  <w:marRight w:val="0"/>
                                                  <w:marTop w:val="0"/>
                                                  <w:marBottom w:val="0"/>
                                                  <w:divBdr>
                                                    <w:top w:val="none" w:sz="0" w:space="0" w:color="auto"/>
                                                    <w:left w:val="none" w:sz="0" w:space="0" w:color="auto"/>
                                                    <w:bottom w:val="none" w:sz="0" w:space="0" w:color="auto"/>
                                                    <w:right w:val="none" w:sz="0" w:space="0" w:color="auto"/>
                                                  </w:divBdr>
                                                  <w:divsChild>
                                                    <w:div w:id="1494029652">
                                                      <w:marLeft w:val="0"/>
                                                      <w:marRight w:val="0"/>
                                                      <w:marTop w:val="0"/>
                                                      <w:marBottom w:val="0"/>
                                                      <w:divBdr>
                                                        <w:top w:val="none" w:sz="0" w:space="0" w:color="auto"/>
                                                        <w:left w:val="none" w:sz="0" w:space="0" w:color="auto"/>
                                                        <w:bottom w:val="none" w:sz="0" w:space="0" w:color="auto"/>
                                                        <w:right w:val="none" w:sz="0" w:space="0" w:color="auto"/>
                                                      </w:divBdr>
                                                    </w:div>
                                                  </w:divsChild>
                                                </w:div>
                                                <w:div w:id="1824197287">
                                                  <w:marLeft w:val="0"/>
                                                  <w:marRight w:val="0"/>
                                                  <w:marTop w:val="0"/>
                                                  <w:marBottom w:val="0"/>
                                                  <w:divBdr>
                                                    <w:top w:val="none" w:sz="0" w:space="0" w:color="auto"/>
                                                    <w:left w:val="none" w:sz="0" w:space="0" w:color="auto"/>
                                                    <w:bottom w:val="none" w:sz="0" w:space="0" w:color="auto"/>
                                                    <w:right w:val="none" w:sz="0" w:space="0" w:color="auto"/>
                                                  </w:divBdr>
                                                </w:div>
                                              </w:divsChild>
                                            </w:div>
                                            <w:div w:id="970016975">
                                              <w:marLeft w:val="0"/>
                                              <w:marRight w:val="0"/>
                                              <w:marTop w:val="0"/>
                                              <w:marBottom w:val="0"/>
                                              <w:divBdr>
                                                <w:top w:val="none" w:sz="0" w:space="0" w:color="auto"/>
                                                <w:left w:val="none" w:sz="0" w:space="0" w:color="auto"/>
                                                <w:bottom w:val="none" w:sz="0" w:space="0" w:color="auto"/>
                                                <w:right w:val="none" w:sz="0" w:space="0" w:color="auto"/>
                                              </w:divBdr>
                                              <w:divsChild>
                                                <w:div w:id="22830018">
                                                  <w:marLeft w:val="0"/>
                                                  <w:marRight w:val="0"/>
                                                  <w:marTop w:val="0"/>
                                                  <w:marBottom w:val="0"/>
                                                  <w:divBdr>
                                                    <w:top w:val="none" w:sz="0" w:space="0" w:color="auto"/>
                                                    <w:left w:val="none" w:sz="0" w:space="0" w:color="auto"/>
                                                    <w:bottom w:val="none" w:sz="0" w:space="0" w:color="auto"/>
                                                    <w:right w:val="none" w:sz="0" w:space="0" w:color="auto"/>
                                                  </w:divBdr>
                                                </w:div>
                                                <w:div w:id="764115376">
                                                  <w:marLeft w:val="0"/>
                                                  <w:marRight w:val="0"/>
                                                  <w:marTop w:val="0"/>
                                                  <w:marBottom w:val="0"/>
                                                  <w:divBdr>
                                                    <w:top w:val="none" w:sz="0" w:space="0" w:color="auto"/>
                                                    <w:left w:val="none" w:sz="0" w:space="0" w:color="auto"/>
                                                    <w:bottom w:val="none" w:sz="0" w:space="0" w:color="auto"/>
                                                    <w:right w:val="none" w:sz="0" w:space="0" w:color="auto"/>
                                                  </w:divBdr>
                                                  <w:divsChild>
                                                    <w:div w:id="18618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6841">
                                          <w:marLeft w:val="0"/>
                                          <w:marRight w:val="0"/>
                                          <w:marTop w:val="0"/>
                                          <w:marBottom w:val="0"/>
                                          <w:divBdr>
                                            <w:top w:val="none" w:sz="0" w:space="0" w:color="auto"/>
                                            <w:left w:val="none" w:sz="0" w:space="0" w:color="auto"/>
                                            <w:bottom w:val="none" w:sz="0" w:space="0" w:color="auto"/>
                                            <w:right w:val="none" w:sz="0" w:space="0" w:color="auto"/>
                                          </w:divBdr>
                                          <w:divsChild>
                                            <w:div w:id="453911406">
                                              <w:marLeft w:val="0"/>
                                              <w:marRight w:val="0"/>
                                              <w:marTop w:val="0"/>
                                              <w:marBottom w:val="0"/>
                                              <w:divBdr>
                                                <w:top w:val="none" w:sz="0" w:space="0" w:color="auto"/>
                                                <w:left w:val="none" w:sz="0" w:space="0" w:color="auto"/>
                                                <w:bottom w:val="none" w:sz="0" w:space="0" w:color="auto"/>
                                                <w:right w:val="none" w:sz="0" w:space="0" w:color="auto"/>
                                              </w:divBdr>
                                              <w:divsChild>
                                                <w:div w:id="1663586462">
                                                  <w:marLeft w:val="0"/>
                                                  <w:marRight w:val="0"/>
                                                  <w:marTop w:val="0"/>
                                                  <w:marBottom w:val="0"/>
                                                  <w:divBdr>
                                                    <w:top w:val="none" w:sz="0" w:space="0" w:color="auto"/>
                                                    <w:left w:val="none" w:sz="0" w:space="0" w:color="auto"/>
                                                    <w:bottom w:val="none" w:sz="0" w:space="0" w:color="auto"/>
                                                    <w:right w:val="none" w:sz="0" w:space="0" w:color="auto"/>
                                                  </w:divBdr>
                                                  <w:divsChild>
                                                    <w:div w:id="248464398">
                                                      <w:marLeft w:val="0"/>
                                                      <w:marRight w:val="0"/>
                                                      <w:marTop w:val="0"/>
                                                      <w:marBottom w:val="0"/>
                                                      <w:divBdr>
                                                        <w:top w:val="none" w:sz="0" w:space="0" w:color="auto"/>
                                                        <w:left w:val="none" w:sz="0" w:space="0" w:color="auto"/>
                                                        <w:bottom w:val="none" w:sz="0" w:space="0" w:color="auto"/>
                                                        <w:right w:val="none" w:sz="0" w:space="0" w:color="auto"/>
                                                      </w:divBdr>
                                                    </w:div>
                                                  </w:divsChild>
                                                </w:div>
                                                <w:div w:id="1806199422">
                                                  <w:marLeft w:val="0"/>
                                                  <w:marRight w:val="0"/>
                                                  <w:marTop w:val="0"/>
                                                  <w:marBottom w:val="0"/>
                                                  <w:divBdr>
                                                    <w:top w:val="none" w:sz="0" w:space="0" w:color="auto"/>
                                                    <w:left w:val="none" w:sz="0" w:space="0" w:color="auto"/>
                                                    <w:bottom w:val="none" w:sz="0" w:space="0" w:color="auto"/>
                                                    <w:right w:val="none" w:sz="0" w:space="0" w:color="auto"/>
                                                  </w:divBdr>
                                                </w:div>
                                              </w:divsChild>
                                            </w:div>
                                            <w:div w:id="514658280">
                                              <w:marLeft w:val="0"/>
                                              <w:marRight w:val="0"/>
                                              <w:marTop w:val="0"/>
                                              <w:marBottom w:val="0"/>
                                              <w:divBdr>
                                                <w:top w:val="none" w:sz="0" w:space="0" w:color="auto"/>
                                                <w:left w:val="none" w:sz="0" w:space="0" w:color="auto"/>
                                                <w:bottom w:val="none" w:sz="0" w:space="0" w:color="auto"/>
                                                <w:right w:val="none" w:sz="0" w:space="0" w:color="auto"/>
                                              </w:divBdr>
                                              <w:divsChild>
                                                <w:div w:id="1222211761">
                                                  <w:marLeft w:val="0"/>
                                                  <w:marRight w:val="0"/>
                                                  <w:marTop w:val="0"/>
                                                  <w:marBottom w:val="0"/>
                                                  <w:divBdr>
                                                    <w:top w:val="none" w:sz="0" w:space="0" w:color="auto"/>
                                                    <w:left w:val="none" w:sz="0" w:space="0" w:color="auto"/>
                                                    <w:bottom w:val="none" w:sz="0" w:space="0" w:color="auto"/>
                                                    <w:right w:val="none" w:sz="0" w:space="0" w:color="auto"/>
                                                  </w:divBdr>
                                                  <w:divsChild>
                                                    <w:div w:id="1800294170">
                                                      <w:marLeft w:val="0"/>
                                                      <w:marRight w:val="0"/>
                                                      <w:marTop w:val="0"/>
                                                      <w:marBottom w:val="0"/>
                                                      <w:divBdr>
                                                        <w:top w:val="none" w:sz="0" w:space="0" w:color="auto"/>
                                                        <w:left w:val="none" w:sz="0" w:space="0" w:color="auto"/>
                                                        <w:bottom w:val="none" w:sz="0" w:space="0" w:color="auto"/>
                                                        <w:right w:val="none" w:sz="0" w:space="0" w:color="auto"/>
                                                      </w:divBdr>
                                                    </w:div>
                                                  </w:divsChild>
                                                </w:div>
                                                <w:div w:id="1526211530">
                                                  <w:marLeft w:val="0"/>
                                                  <w:marRight w:val="0"/>
                                                  <w:marTop w:val="0"/>
                                                  <w:marBottom w:val="0"/>
                                                  <w:divBdr>
                                                    <w:top w:val="none" w:sz="0" w:space="0" w:color="auto"/>
                                                    <w:left w:val="none" w:sz="0" w:space="0" w:color="auto"/>
                                                    <w:bottom w:val="none" w:sz="0" w:space="0" w:color="auto"/>
                                                    <w:right w:val="none" w:sz="0" w:space="0" w:color="auto"/>
                                                  </w:divBdr>
                                                </w:div>
                                              </w:divsChild>
                                            </w:div>
                                            <w:div w:id="1275988231">
                                              <w:marLeft w:val="0"/>
                                              <w:marRight w:val="0"/>
                                              <w:marTop w:val="0"/>
                                              <w:marBottom w:val="0"/>
                                              <w:divBdr>
                                                <w:top w:val="none" w:sz="0" w:space="0" w:color="auto"/>
                                                <w:left w:val="none" w:sz="0" w:space="0" w:color="auto"/>
                                                <w:bottom w:val="none" w:sz="0" w:space="0" w:color="auto"/>
                                                <w:right w:val="none" w:sz="0" w:space="0" w:color="auto"/>
                                              </w:divBdr>
                                              <w:divsChild>
                                                <w:div w:id="930239896">
                                                  <w:marLeft w:val="0"/>
                                                  <w:marRight w:val="0"/>
                                                  <w:marTop w:val="0"/>
                                                  <w:marBottom w:val="0"/>
                                                  <w:divBdr>
                                                    <w:top w:val="none" w:sz="0" w:space="0" w:color="auto"/>
                                                    <w:left w:val="none" w:sz="0" w:space="0" w:color="auto"/>
                                                    <w:bottom w:val="none" w:sz="0" w:space="0" w:color="auto"/>
                                                    <w:right w:val="none" w:sz="0" w:space="0" w:color="auto"/>
                                                  </w:divBdr>
                                                </w:div>
                                                <w:div w:id="1848982227">
                                                  <w:marLeft w:val="0"/>
                                                  <w:marRight w:val="0"/>
                                                  <w:marTop w:val="0"/>
                                                  <w:marBottom w:val="0"/>
                                                  <w:divBdr>
                                                    <w:top w:val="none" w:sz="0" w:space="0" w:color="auto"/>
                                                    <w:left w:val="none" w:sz="0" w:space="0" w:color="auto"/>
                                                    <w:bottom w:val="none" w:sz="0" w:space="0" w:color="auto"/>
                                                    <w:right w:val="none" w:sz="0" w:space="0" w:color="auto"/>
                                                  </w:divBdr>
                                                  <w:divsChild>
                                                    <w:div w:id="2858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6522">
                                              <w:marLeft w:val="0"/>
                                              <w:marRight w:val="0"/>
                                              <w:marTop w:val="0"/>
                                              <w:marBottom w:val="0"/>
                                              <w:divBdr>
                                                <w:top w:val="none" w:sz="0" w:space="0" w:color="auto"/>
                                                <w:left w:val="none" w:sz="0" w:space="0" w:color="auto"/>
                                                <w:bottom w:val="none" w:sz="0" w:space="0" w:color="auto"/>
                                                <w:right w:val="none" w:sz="0" w:space="0" w:color="auto"/>
                                              </w:divBdr>
                                              <w:divsChild>
                                                <w:div w:id="386614005">
                                                  <w:marLeft w:val="0"/>
                                                  <w:marRight w:val="0"/>
                                                  <w:marTop w:val="0"/>
                                                  <w:marBottom w:val="0"/>
                                                  <w:divBdr>
                                                    <w:top w:val="none" w:sz="0" w:space="0" w:color="auto"/>
                                                    <w:left w:val="none" w:sz="0" w:space="0" w:color="auto"/>
                                                    <w:bottom w:val="none" w:sz="0" w:space="0" w:color="auto"/>
                                                    <w:right w:val="none" w:sz="0" w:space="0" w:color="auto"/>
                                                  </w:divBdr>
                                                </w:div>
                                                <w:div w:id="2124493962">
                                                  <w:marLeft w:val="0"/>
                                                  <w:marRight w:val="0"/>
                                                  <w:marTop w:val="0"/>
                                                  <w:marBottom w:val="0"/>
                                                  <w:divBdr>
                                                    <w:top w:val="none" w:sz="0" w:space="0" w:color="auto"/>
                                                    <w:left w:val="none" w:sz="0" w:space="0" w:color="auto"/>
                                                    <w:bottom w:val="none" w:sz="0" w:space="0" w:color="auto"/>
                                                    <w:right w:val="none" w:sz="0" w:space="0" w:color="auto"/>
                                                  </w:divBdr>
                                                  <w:divsChild>
                                                    <w:div w:id="3455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603">
                                              <w:marLeft w:val="0"/>
                                              <w:marRight w:val="0"/>
                                              <w:marTop w:val="0"/>
                                              <w:marBottom w:val="0"/>
                                              <w:divBdr>
                                                <w:top w:val="none" w:sz="0" w:space="0" w:color="auto"/>
                                                <w:left w:val="none" w:sz="0" w:space="0" w:color="auto"/>
                                                <w:bottom w:val="none" w:sz="0" w:space="0" w:color="auto"/>
                                                <w:right w:val="none" w:sz="0" w:space="0" w:color="auto"/>
                                              </w:divBdr>
                                              <w:divsChild>
                                                <w:div w:id="1267426560">
                                                  <w:marLeft w:val="0"/>
                                                  <w:marRight w:val="0"/>
                                                  <w:marTop w:val="0"/>
                                                  <w:marBottom w:val="0"/>
                                                  <w:divBdr>
                                                    <w:top w:val="none" w:sz="0" w:space="0" w:color="auto"/>
                                                    <w:left w:val="none" w:sz="0" w:space="0" w:color="auto"/>
                                                    <w:bottom w:val="none" w:sz="0" w:space="0" w:color="auto"/>
                                                    <w:right w:val="none" w:sz="0" w:space="0" w:color="auto"/>
                                                  </w:divBdr>
                                                  <w:divsChild>
                                                    <w:div w:id="596792531">
                                                      <w:marLeft w:val="0"/>
                                                      <w:marRight w:val="0"/>
                                                      <w:marTop w:val="0"/>
                                                      <w:marBottom w:val="0"/>
                                                      <w:divBdr>
                                                        <w:top w:val="none" w:sz="0" w:space="0" w:color="auto"/>
                                                        <w:left w:val="none" w:sz="0" w:space="0" w:color="auto"/>
                                                        <w:bottom w:val="none" w:sz="0" w:space="0" w:color="auto"/>
                                                        <w:right w:val="none" w:sz="0" w:space="0" w:color="auto"/>
                                                      </w:divBdr>
                                                    </w:div>
                                                  </w:divsChild>
                                                </w:div>
                                                <w:div w:id="1412040450">
                                                  <w:marLeft w:val="0"/>
                                                  <w:marRight w:val="0"/>
                                                  <w:marTop w:val="0"/>
                                                  <w:marBottom w:val="0"/>
                                                  <w:divBdr>
                                                    <w:top w:val="none" w:sz="0" w:space="0" w:color="auto"/>
                                                    <w:left w:val="none" w:sz="0" w:space="0" w:color="auto"/>
                                                    <w:bottom w:val="none" w:sz="0" w:space="0" w:color="auto"/>
                                                    <w:right w:val="none" w:sz="0" w:space="0" w:color="auto"/>
                                                  </w:divBdr>
                                                </w:div>
                                              </w:divsChild>
                                            </w:div>
                                            <w:div w:id="1831827406">
                                              <w:marLeft w:val="0"/>
                                              <w:marRight w:val="0"/>
                                              <w:marTop w:val="0"/>
                                              <w:marBottom w:val="0"/>
                                              <w:divBdr>
                                                <w:top w:val="none" w:sz="0" w:space="0" w:color="auto"/>
                                                <w:left w:val="none" w:sz="0" w:space="0" w:color="auto"/>
                                                <w:bottom w:val="none" w:sz="0" w:space="0" w:color="auto"/>
                                                <w:right w:val="none" w:sz="0" w:space="0" w:color="auto"/>
                                              </w:divBdr>
                                              <w:divsChild>
                                                <w:div w:id="1433555063">
                                                  <w:marLeft w:val="0"/>
                                                  <w:marRight w:val="0"/>
                                                  <w:marTop w:val="0"/>
                                                  <w:marBottom w:val="0"/>
                                                  <w:divBdr>
                                                    <w:top w:val="none" w:sz="0" w:space="0" w:color="auto"/>
                                                    <w:left w:val="none" w:sz="0" w:space="0" w:color="auto"/>
                                                    <w:bottom w:val="none" w:sz="0" w:space="0" w:color="auto"/>
                                                    <w:right w:val="none" w:sz="0" w:space="0" w:color="auto"/>
                                                  </w:divBdr>
                                                  <w:divsChild>
                                                    <w:div w:id="1123840497">
                                                      <w:marLeft w:val="0"/>
                                                      <w:marRight w:val="0"/>
                                                      <w:marTop w:val="0"/>
                                                      <w:marBottom w:val="0"/>
                                                      <w:divBdr>
                                                        <w:top w:val="none" w:sz="0" w:space="0" w:color="auto"/>
                                                        <w:left w:val="none" w:sz="0" w:space="0" w:color="auto"/>
                                                        <w:bottom w:val="none" w:sz="0" w:space="0" w:color="auto"/>
                                                        <w:right w:val="none" w:sz="0" w:space="0" w:color="auto"/>
                                                      </w:divBdr>
                                                    </w:div>
                                                  </w:divsChild>
                                                </w:div>
                                                <w:div w:id="20018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4936">
                                          <w:marLeft w:val="0"/>
                                          <w:marRight w:val="0"/>
                                          <w:marTop w:val="0"/>
                                          <w:marBottom w:val="0"/>
                                          <w:divBdr>
                                            <w:top w:val="none" w:sz="0" w:space="0" w:color="auto"/>
                                            <w:left w:val="none" w:sz="0" w:space="0" w:color="auto"/>
                                            <w:bottom w:val="none" w:sz="0" w:space="0" w:color="auto"/>
                                            <w:right w:val="none" w:sz="0" w:space="0" w:color="auto"/>
                                          </w:divBdr>
                                        </w:div>
                                        <w:div w:id="1657951132">
                                          <w:marLeft w:val="0"/>
                                          <w:marRight w:val="0"/>
                                          <w:marTop w:val="0"/>
                                          <w:marBottom w:val="0"/>
                                          <w:divBdr>
                                            <w:top w:val="none" w:sz="0" w:space="0" w:color="auto"/>
                                            <w:left w:val="none" w:sz="0" w:space="0" w:color="auto"/>
                                            <w:bottom w:val="none" w:sz="0" w:space="0" w:color="auto"/>
                                            <w:right w:val="none" w:sz="0" w:space="0" w:color="auto"/>
                                          </w:divBdr>
                                        </w:div>
                                        <w:div w:id="1751390514">
                                          <w:marLeft w:val="0"/>
                                          <w:marRight w:val="0"/>
                                          <w:marTop w:val="0"/>
                                          <w:marBottom w:val="0"/>
                                          <w:divBdr>
                                            <w:top w:val="none" w:sz="0" w:space="0" w:color="auto"/>
                                            <w:left w:val="none" w:sz="0" w:space="0" w:color="auto"/>
                                            <w:bottom w:val="none" w:sz="0" w:space="0" w:color="auto"/>
                                            <w:right w:val="none" w:sz="0" w:space="0" w:color="auto"/>
                                          </w:divBdr>
                                          <w:divsChild>
                                            <w:div w:id="386104958">
                                              <w:marLeft w:val="0"/>
                                              <w:marRight w:val="0"/>
                                              <w:marTop w:val="0"/>
                                              <w:marBottom w:val="0"/>
                                              <w:divBdr>
                                                <w:top w:val="none" w:sz="0" w:space="0" w:color="auto"/>
                                                <w:left w:val="none" w:sz="0" w:space="0" w:color="auto"/>
                                                <w:bottom w:val="none" w:sz="0" w:space="0" w:color="auto"/>
                                                <w:right w:val="none" w:sz="0" w:space="0" w:color="auto"/>
                                              </w:divBdr>
                                            </w:div>
                                            <w:div w:id="694161061">
                                              <w:marLeft w:val="0"/>
                                              <w:marRight w:val="0"/>
                                              <w:marTop w:val="0"/>
                                              <w:marBottom w:val="0"/>
                                              <w:divBdr>
                                                <w:top w:val="none" w:sz="0" w:space="0" w:color="auto"/>
                                                <w:left w:val="none" w:sz="0" w:space="0" w:color="auto"/>
                                                <w:bottom w:val="none" w:sz="0" w:space="0" w:color="auto"/>
                                                <w:right w:val="none" w:sz="0" w:space="0" w:color="auto"/>
                                              </w:divBdr>
                                            </w:div>
                                            <w:div w:id="894202259">
                                              <w:marLeft w:val="0"/>
                                              <w:marRight w:val="0"/>
                                              <w:marTop w:val="0"/>
                                              <w:marBottom w:val="0"/>
                                              <w:divBdr>
                                                <w:top w:val="none" w:sz="0" w:space="0" w:color="auto"/>
                                                <w:left w:val="none" w:sz="0" w:space="0" w:color="auto"/>
                                                <w:bottom w:val="none" w:sz="0" w:space="0" w:color="auto"/>
                                                <w:right w:val="none" w:sz="0" w:space="0" w:color="auto"/>
                                              </w:divBdr>
                                              <w:divsChild>
                                                <w:div w:id="1911228952">
                                                  <w:marLeft w:val="0"/>
                                                  <w:marRight w:val="0"/>
                                                  <w:marTop w:val="0"/>
                                                  <w:marBottom w:val="0"/>
                                                  <w:divBdr>
                                                    <w:top w:val="none" w:sz="0" w:space="0" w:color="auto"/>
                                                    <w:left w:val="none" w:sz="0" w:space="0" w:color="auto"/>
                                                    <w:bottom w:val="none" w:sz="0" w:space="0" w:color="auto"/>
                                                    <w:right w:val="none" w:sz="0" w:space="0" w:color="auto"/>
                                                  </w:divBdr>
                                                  <w:divsChild>
                                                    <w:div w:id="8221880">
                                                      <w:marLeft w:val="0"/>
                                                      <w:marRight w:val="0"/>
                                                      <w:marTop w:val="0"/>
                                                      <w:marBottom w:val="0"/>
                                                      <w:divBdr>
                                                        <w:top w:val="none" w:sz="0" w:space="0" w:color="auto"/>
                                                        <w:left w:val="none" w:sz="0" w:space="0" w:color="auto"/>
                                                        <w:bottom w:val="none" w:sz="0" w:space="0" w:color="auto"/>
                                                        <w:right w:val="none" w:sz="0" w:space="0" w:color="auto"/>
                                                      </w:divBdr>
                                                    </w:div>
                                                    <w:div w:id="882909576">
                                                      <w:marLeft w:val="0"/>
                                                      <w:marRight w:val="0"/>
                                                      <w:marTop w:val="0"/>
                                                      <w:marBottom w:val="0"/>
                                                      <w:divBdr>
                                                        <w:top w:val="none" w:sz="0" w:space="0" w:color="auto"/>
                                                        <w:left w:val="none" w:sz="0" w:space="0" w:color="auto"/>
                                                        <w:bottom w:val="none" w:sz="0" w:space="0" w:color="auto"/>
                                                        <w:right w:val="none" w:sz="0" w:space="0" w:color="auto"/>
                                                      </w:divBdr>
                                                      <w:divsChild>
                                                        <w:div w:id="14279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10711">
                                              <w:marLeft w:val="0"/>
                                              <w:marRight w:val="0"/>
                                              <w:marTop w:val="0"/>
                                              <w:marBottom w:val="0"/>
                                              <w:divBdr>
                                                <w:top w:val="none" w:sz="0" w:space="0" w:color="auto"/>
                                                <w:left w:val="none" w:sz="0" w:space="0" w:color="auto"/>
                                                <w:bottom w:val="none" w:sz="0" w:space="0" w:color="auto"/>
                                                <w:right w:val="none" w:sz="0" w:space="0" w:color="auto"/>
                                              </w:divBdr>
                                              <w:divsChild>
                                                <w:div w:id="921647691">
                                                  <w:marLeft w:val="0"/>
                                                  <w:marRight w:val="0"/>
                                                  <w:marTop w:val="0"/>
                                                  <w:marBottom w:val="0"/>
                                                  <w:divBdr>
                                                    <w:top w:val="none" w:sz="0" w:space="0" w:color="auto"/>
                                                    <w:left w:val="none" w:sz="0" w:space="0" w:color="auto"/>
                                                    <w:bottom w:val="none" w:sz="0" w:space="0" w:color="auto"/>
                                                    <w:right w:val="none" w:sz="0" w:space="0" w:color="auto"/>
                                                  </w:divBdr>
                                                  <w:divsChild>
                                                    <w:div w:id="562570451">
                                                      <w:marLeft w:val="0"/>
                                                      <w:marRight w:val="0"/>
                                                      <w:marTop w:val="0"/>
                                                      <w:marBottom w:val="0"/>
                                                      <w:divBdr>
                                                        <w:top w:val="none" w:sz="0" w:space="0" w:color="auto"/>
                                                        <w:left w:val="none" w:sz="0" w:space="0" w:color="auto"/>
                                                        <w:bottom w:val="none" w:sz="0" w:space="0" w:color="auto"/>
                                                        <w:right w:val="none" w:sz="0" w:space="0" w:color="auto"/>
                                                      </w:divBdr>
                                                    </w:div>
                                                    <w:div w:id="1812088928">
                                                      <w:marLeft w:val="0"/>
                                                      <w:marRight w:val="0"/>
                                                      <w:marTop w:val="0"/>
                                                      <w:marBottom w:val="0"/>
                                                      <w:divBdr>
                                                        <w:top w:val="none" w:sz="0" w:space="0" w:color="auto"/>
                                                        <w:left w:val="none" w:sz="0" w:space="0" w:color="auto"/>
                                                        <w:bottom w:val="none" w:sz="0" w:space="0" w:color="auto"/>
                                                        <w:right w:val="none" w:sz="0" w:space="0" w:color="auto"/>
                                                      </w:divBdr>
                                                      <w:divsChild>
                                                        <w:div w:id="4217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7259">
                                              <w:marLeft w:val="0"/>
                                              <w:marRight w:val="0"/>
                                              <w:marTop w:val="0"/>
                                              <w:marBottom w:val="0"/>
                                              <w:divBdr>
                                                <w:top w:val="none" w:sz="0" w:space="0" w:color="auto"/>
                                                <w:left w:val="none" w:sz="0" w:space="0" w:color="auto"/>
                                                <w:bottom w:val="none" w:sz="0" w:space="0" w:color="auto"/>
                                                <w:right w:val="none" w:sz="0" w:space="0" w:color="auto"/>
                                              </w:divBdr>
                                            </w:div>
                                            <w:div w:id="2087221297">
                                              <w:marLeft w:val="0"/>
                                              <w:marRight w:val="0"/>
                                              <w:marTop w:val="0"/>
                                              <w:marBottom w:val="0"/>
                                              <w:divBdr>
                                                <w:top w:val="none" w:sz="0" w:space="0" w:color="auto"/>
                                                <w:left w:val="none" w:sz="0" w:space="0" w:color="auto"/>
                                                <w:bottom w:val="none" w:sz="0" w:space="0" w:color="auto"/>
                                                <w:right w:val="none" w:sz="0" w:space="0" w:color="auto"/>
                                              </w:divBdr>
                                              <w:divsChild>
                                                <w:div w:id="1221553354">
                                                  <w:marLeft w:val="0"/>
                                                  <w:marRight w:val="0"/>
                                                  <w:marTop w:val="0"/>
                                                  <w:marBottom w:val="0"/>
                                                  <w:divBdr>
                                                    <w:top w:val="none" w:sz="0" w:space="0" w:color="auto"/>
                                                    <w:left w:val="none" w:sz="0" w:space="0" w:color="auto"/>
                                                    <w:bottom w:val="none" w:sz="0" w:space="0" w:color="auto"/>
                                                    <w:right w:val="none" w:sz="0" w:space="0" w:color="auto"/>
                                                  </w:divBdr>
                                                  <w:divsChild>
                                                    <w:div w:id="1331249225">
                                                      <w:marLeft w:val="0"/>
                                                      <w:marRight w:val="0"/>
                                                      <w:marTop w:val="0"/>
                                                      <w:marBottom w:val="0"/>
                                                      <w:divBdr>
                                                        <w:top w:val="none" w:sz="0" w:space="0" w:color="auto"/>
                                                        <w:left w:val="none" w:sz="0" w:space="0" w:color="auto"/>
                                                        <w:bottom w:val="none" w:sz="0" w:space="0" w:color="auto"/>
                                                        <w:right w:val="none" w:sz="0" w:space="0" w:color="auto"/>
                                                      </w:divBdr>
                                                    </w:div>
                                                    <w:div w:id="169437925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040">
                                                  <w:marLeft w:val="0"/>
                                                  <w:marRight w:val="0"/>
                                                  <w:marTop w:val="0"/>
                                                  <w:marBottom w:val="0"/>
                                                  <w:divBdr>
                                                    <w:top w:val="none" w:sz="0" w:space="0" w:color="auto"/>
                                                    <w:left w:val="none" w:sz="0" w:space="0" w:color="auto"/>
                                                    <w:bottom w:val="none" w:sz="0" w:space="0" w:color="auto"/>
                                                    <w:right w:val="none" w:sz="0" w:space="0" w:color="auto"/>
                                                  </w:divBdr>
                                                  <w:divsChild>
                                                    <w:div w:id="595287186">
                                                      <w:marLeft w:val="0"/>
                                                      <w:marRight w:val="0"/>
                                                      <w:marTop w:val="0"/>
                                                      <w:marBottom w:val="0"/>
                                                      <w:divBdr>
                                                        <w:top w:val="none" w:sz="0" w:space="0" w:color="auto"/>
                                                        <w:left w:val="none" w:sz="0" w:space="0" w:color="auto"/>
                                                        <w:bottom w:val="none" w:sz="0" w:space="0" w:color="auto"/>
                                                        <w:right w:val="none" w:sz="0" w:space="0" w:color="auto"/>
                                                      </w:divBdr>
                                                      <w:divsChild>
                                                        <w:div w:id="147475856">
                                                          <w:marLeft w:val="0"/>
                                                          <w:marRight w:val="0"/>
                                                          <w:marTop w:val="0"/>
                                                          <w:marBottom w:val="0"/>
                                                          <w:divBdr>
                                                            <w:top w:val="none" w:sz="0" w:space="0" w:color="auto"/>
                                                            <w:left w:val="none" w:sz="0" w:space="0" w:color="auto"/>
                                                            <w:bottom w:val="none" w:sz="0" w:space="0" w:color="auto"/>
                                                            <w:right w:val="none" w:sz="0" w:space="0" w:color="auto"/>
                                                          </w:divBdr>
                                                        </w:div>
                                                      </w:divsChild>
                                                    </w:div>
                                                    <w:div w:id="18136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7955">
                                          <w:marLeft w:val="0"/>
                                          <w:marRight w:val="0"/>
                                          <w:marTop w:val="0"/>
                                          <w:marBottom w:val="0"/>
                                          <w:divBdr>
                                            <w:top w:val="none" w:sz="0" w:space="0" w:color="auto"/>
                                            <w:left w:val="none" w:sz="0" w:space="0" w:color="auto"/>
                                            <w:bottom w:val="none" w:sz="0" w:space="0" w:color="auto"/>
                                            <w:right w:val="none" w:sz="0" w:space="0" w:color="auto"/>
                                          </w:divBdr>
                                          <w:divsChild>
                                            <w:div w:id="493421087">
                                              <w:marLeft w:val="0"/>
                                              <w:marRight w:val="0"/>
                                              <w:marTop w:val="0"/>
                                              <w:marBottom w:val="0"/>
                                              <w:divBdr>
                                                <w:top w:val="none" w:sz="0" w:space="0" w:color="auto"/>
                                                <w:left w:val="none" w:sz="0" w:space="0" w:color="auto"/>
                                                <w:bottom w:val="none" w:sz="0" w:space="0" w:color="auto"/>
                                                <w:right w:val="none" w:sz="0" w:space="0" w:color="auto"/>
                                              </w:divBdr>
                                              <w:divsChild>
                                                <w:div w:id="1030910618">
                                                  <w:marLeft w:val="0"/>
                                                  <w:marRight w:val="0"/>
                                                  <w:marTop w:val="0"/>
                                                  <w:marBottom w:val="0"/>
                                                  <w:divBdr>
                                                    <w:top w:val="none" w:sz="0" w:space="0" w:color="auto"/>
                                                    <w:left w:val="none" w:sz="0" w:space="0" w:color="auto"/>
                                                    <w:bottom w:val="none" w:sz="0" w:space="0" w:color="auto"/>
                                                    <w:right w:val="none" w:sz="0" w:space="0" w:color="auto"/>
                                                  </w:divBdr>
                                                </w:div>
                                                <w:div w:id="1728608266">
                                                  <w:marLeft w:val="0"/>
                                                  <w:marRight w:val="0"/>
                                                  <w:marTop w:val="0"/>
                                                  <w:marBottom w:val="0"/>
                                                  <w:divBdr>
                                                    <w:top w:val="none" w:sz="0" w:space="0" w:color="auto"/>
                                                    <w:left w:val="none" w:sz="0" w:space="0" w:color="auto"/>
                                                    <w:bottom w:val="none" w:sz="0" w:space="0" w:color="auto"/>
                                                    <w:right w:val="none" w:sz="0" w:space="0" w:color="auto"/>
                                                  </w:divBdr>
                                                  <w:divsChild>
                                                    <w:div w:id="20156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691">
                                              <w:marLeft w:val="0"/>
                                              <w:marRight w:val="0"/>
                                              <w:marTop w:val="0"/>
                                              <w:marBottom w:val="0"/>
                                              <w:divBdr>
                                                <w:top w:val="none" w:sz="0" w:space="0" w:color="auto"/>
                                                <w:left w:val="none" w:sz="0" w:space="0" w:color="auto"/>
                                                <w:bottom w:val="none" w:sz="0" w:space="0" w:color="auto"/>
                                                <w:right w:val="none" w:sz="0" w:space="0" w:color="auto"/>
                                              </w:divBdr>
                                              <w:divsChild>
                                                <w:div w:id="46951538">
                                                  <w:marLeft w:val="0"/>
                                                  <w:marRight w:val="0"/>
                                                  <w:marTop w:val="0"/>
                                                  <w:marBottom w:val="0"/>
                                                  <w:divBdr>
                                                    <w:top w:val="none" w:sz="0" w:space="0" w:color="auto"/>
                                                    <w:left w:val="none" w:sz="0" w:space="0" w:color="auto"/>
                                                    <w:bottom w:val="none" w:sz="0" w:space="0" w:color="auto"/>
                                                    <w:right w:val="none" w:sz="0" w:space="0" w:color="auto"/>
                                                  </w:divBdr>
                                                  <w:divsChild>
                                                    <w:div w:id="841091973">
                                                      <w:marLeft w:val="0"/>
                                                      <w:marRight w:val="0"/>
                                                      <w:marTop w:val="0"/>
                                                      <w:marBottom w:val="0"/>
                                                      <w:divBdr>
                                                        <w:top w:val="none" w:sz="0" w:space="0" w:color="auto"/>
                                                        <w:left w:val="none" w:sz="0" w:space="0" w:color="auto"/>
                                                        <w:bottom w:val="none" w:sz="0" w:space="0" w:color="auto"/>
                                                        <w:right w:val="none" w:sz="0" w:space="0" w:color="auto"/>
                                                      </w:divBdr>
                                                    </w:div>
                                                  </w:divsChild>
                                                </w:div>
                                                <w:div w:id="1912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8357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099338">
      <w:bodyDiv w:val="1"/>
      <w:marLeft w:val="0"/>
      <w:marRight w:val="0"/>
      <w:marTop w:val="0"/>
      <w:marBottom w:val="0"/>
      <w:divBdr>
        <w:top w:val="none" w:sz="0" w:space="0" w:color="auto"/>
        <w:left w:val="none" w:sz="0" w:space="0" w:color="auto"/>
        <w:bottom w:val="none" w:sz="0" w:space="0" w:color="auto"/>
        <w:right w:val="none" w:sz="0" w:space="0" w:color="auto"/>
      </w:divBdr>
      <w:divsChild>
        <w:div w:id="1713268140">
          <w:marLeft w:val="0"/>
          <w:marRight w:val="0"/>
          <w:marTop w:val="0"/>
          <w:marBottom w:val="0"/>
          <w:divBdr>
            <w:top w:val="none" w:sz="0" w:space="0" w:color="auto"/>
            <w:left w:val="none" w:sz="0" w:space="0" w:color="auto"/>
            <w:bottom w:val="none" w:sz="0" w:space="0" w:color="auto"/>
            <w:right w:val="none" w:sz="0" w:space="0" w:color="auto"/>
          </w:divBdr>
          <w:divsChild>
            <w:div w:id="32537021">
              <w:marLeft w:val="0"/>
              <w:marRight w:val="0"/>
              <w:marTop w:val="0"/>
              <w:marBottom w:val="0"/>
              <w:divBdr>
                <w:top w:val="none" w:sz="0" w:space="0" w:color="auto"/>
                <w:left w:val="none" w:sz="0" w:space="0" w:color="auto"/>
                <w:bottom w:val="none" w:sz="0" w:space="0" w:color="auto"/>
                <w:right w:val="none" w:sz="0" w:space="0" w:color="auto"/>
              </w:divBdr>
              <w:divsChild>
                <w:div w:id="1955599588">
                  <w:marLeft w:val="0"/>
                  <w:marRight w:val="0"/>
                  <w:marTop w:val="0"/>
                  <w:marBottom w:val="0"/>
                  <w:divBdr>
                    <w:top w:val="none" w:sz="0" w:space="0" w:color="auto"/>
                    <w:left w:val="none" w:sz="0" w:space="0" w:color="auto"/>
                    <w:bottom w:val="none" w:sz="0" w:space="0" w:color="auto"/>
                    <w:right w:val="none" w:sz="0" w:space="0" w:color="auto"/>
                  </w:divBdr>
                  <w:divsChild>
                    <w:div w:id="1482232342">
                      <w:marLeft w:val="0"/>
                      <w:marRight w:val="0"/>
                      <w:marTop w:val="0"/>
                      <w:marBottom w:val="0"/>
                      <w:divBdr>
                        <w:top w:val="none" w:sz="0" w:space="0" w:color="auto"/>
                        <w:left w:val="none" w:sz="0" w:space="0" w:color="auto"/>
                        <w:bottom w:val="none" w:sz="0" w:space="0" w:color="auto"/>
                        <w:right w:val="none" w:sz="0" w:space="0" w:color="auto"/>
                      </w:divBdr>
                      <w:divsChild>
                        <w:div w:id="1128352035">
                          <w:marLeft w:val="0"/>
                          <w:marRight w:val="0"/>
                          <w:marTop w:val="0"/>
                          <w:marBottom w:val="0"/>
                          <w:divBdr>
                            <w:top w:val="none" w:sz="0" w:space="0" w:color="auto"/>
                            <w:left w:val="none" w:sz="0" w:space="0" w:color="auto"/>
                            <w:bottom w:val="none" w:sz="0" w:space="0" w:color="auto"/>
                            <w:right w:val="none" w:sz="0" w:space="0" w:color="auto"/>
                          </w:divBdr>
                          <w:divsChild>
                            <w:div w:id="1510483665">
                              <w:marLeft w:val="0"/>
                              <w:marRight w:val="0"/>
                              <w:marTop w:val="0"/>
                              <w:marBottom w:val="0"/>
                              <w:divBdr>
                                <w:top w:val="none" w:sz="0" w:space="0" w:color="auto"/>
                                <w:left w:val="none" w:sz="0" w:space="0" w:color="auto"/>
                                <w:bottom w:val="none" w:sz="0" w:space="0" w:color="auto"/>
                                <w:right w:val="none" w:sz="0" w:space="0" w:color="auto"/>
                              </w:divBdr>
                              <w:divsChild>
                                <w:div w:id="286204626">
                                  <w:marLeft w:val="0"/>
                                  <w:marRight w:val="0"/>
                                  <w:marTop w:val="0"/>
                                  <w:marBottom w:val="0"/>
                                  <w:divBdr>
                                    <w:top w:val="none" w:sz="0" w:space="0" w:color="auto"/>
                                    <w:left w:val="none" w:sz="0" w:space="0" w:color="auto"/>
                                    <w:bottom w:val="none" w:sz="0" w:space="0" w:color="auto"/>
                                    <w:right w:val="none" w:sz="0" w:space="0" w:color="auto"/>
                                  </w:divBdr>
                                </w:div>
                                <w:div w:id="1428381645">
                                  <w:marLeft w:val="0"/>
                                  <w:marRight w:val="0"/>
                                  <w:marTop w:val="0"/>
                                  <w:marBottom w:val="0"/>
                                  <w:divBdr>
                                    <w:top w:val="none" w:sz="0" w:space="0" w:color="auto"/>
                                    <w:left w:val="none" w:sz="0" w:space="0" w:color="auto"/>
                                    <w:bottom w:val="none" w:sz="0" w:space="0" w:color="auto"/>
                                    <w:right w:val="none" w:sz="0" w:space="0" w:color="auto"/>
                                  </w:divBdr>
                                </w:div>
                                <w:div w:id="20524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runtime.serialization.datacontractattribute.aspx" TargetMode="External"/><Relationship Id="rId18" Type="http://schemas.openxmlformats.org/officeDocument/2006/relationships/hyperlink" Target="http://msdn.microsoft.com/en-us/library/aa347733.aspx" TargetMode="External"/><Relationship Id="rId26" Type="http://schemas.openxmlformats.org/officeDocument/2006/relationships/hyperlink" Target="javascript:CopyCode('ctl00_MTCS_main_ctl28_code');" TargetMode="External"/><Relationship Id="rId39" Type="http://schemas.openxmlformats.org/officeDocument/2006/relationships/hyperlink" Target="http://msdn.microsoft.com/en-us/library/system.servicemodel.messagebodymemberattribute.aspx" TargetMode="External"/><Relationship Id="rId21" Type="http://schemas.openxmlformats.org/officeDocument/2006/relationships/hyperlink" Target="http://msdn.microsoft.com/en-us/library/system.web.services.webmethodattribute.aspx" TargetMode="External"/><Relationship Id="rId34" Type="http://schemas.openxmlformats.org/officeDocument/2006/relationships/hyperlink" Target="http://msdn.microsoft.com/en-us/library/aa347733.aspx" TargetMode="External"/><Relationship Id="rId42" Type="http://schemas.openxmlformats.org/officeDocument/2006/relationships/hyperlink" Target="javascript:CopyCode('ctl00_MTCS_main_ctl52_code');" TargetMode="External"/><Relationship Id="rId47" Type="http://schemas.openxmlformats.org/officeDocument/2006/relationships/hyperlink" Target="http://msdn.microsoft.com/en-us/library/system.servicemodel.faultcontractattribute.aspx" TargetMode="External"/><Relationship Id="rId50" Type="http://schemas.openxmlformats.org/officeDocument/2006/relationships/hyperlink" Target="http://msdn.microsoft.com/en-us/library/system.servicemodel.servicehostbase.aspx" TargetMode="External"/><Relationship Id="rId55" Type="http://schemas.openxmlformats.org/officeDocument/2006/relationships/footer" Target="footer1.xml"/><Relationship Id="rId7" Type="http://schemas.openxmlformats.org/officeDocument/2006/relationships/hyperlink" Target="http://msdn.microsoft.com/en-us/library/system.xml.serialization.xmlserializer.aspx" TargetMode="External"/><Relationship Id="rId2" Type="http://schemas.openxmlformats.org/officeDocument/2006/relationships/styles" Target="styles.xml"/><Relationship Id="rId16" Type="http://schemas.openxmlformats.org/officeDocument/2006/relationships/hyperlink" Target="http://msdn.microsoft.com/en-us/library/system.runtime.serialization.datamemberattribute.isrequired.aspx" TargetMode="External"/><Relationship Id="rId29" Type="http://schemas.openxmlformats.org/officeDocument/2006/relationships/hyperlink" Target="http://msdn.microsoft.com/en-us/library/system.web.httpcontext.aspx" TargetMode="External"/><Relationship Id="rId11" Type="http://schemas.openxmlformats.org/officeDocument/2006/relationships/hyperlink" Target="http://msdn.microsoft.com/en-us/library/system.collections.hashtable.aspx" TargetMode="External"/><Relationship Id="rId24" Type="http://schemas.openxmlformats.org/officeDocument/2006/relationships/hyperlink" Target="http://msdn.microsoft.com/en-us/library/system.servicemodel.basichttpbinding.aspx" TargetMode="External"/><Relationship Id="rId32" Type="http://schemas.openxmlformats.org/officeDocument/2006/relationships/hyperlink" Target="http://msdn.microsoft.com/en-us/library/system.servicemodel.activation.aspnetcompatibilityrequirementsattribute.aspx" TargetMode="External"/><Relationship Id="rId37" Type="http://schemas.openxmlformats.org/officeDocument/2006/relationships/hyperlink" Target="http://msdn.microsoft.com/en-us/library/system.servicemodel.messagecontractattribute.aspx" TargetMode="External"/><Relationship Id="rId40" Type="http://schemas.openxmlformats.org/officeDocument/2006/relationships/hyperlink" Target="javascript:CopyCode('ctl00_MTCS_main_ctl49_code');" TargetMode="External"/><Relationship Id="rId45" Type="http://schemas.openxmlformats.org/officeDocument/2006/relationships/hyperlink" Target="http://msdn.microsoft.com/en-us/library/system.web.services.protocols.soapexception.aspx" TargetMode="External"/><Relationship Id="rId53" Type="http://schemas.openxmlformats.org/officeDocument/2006/relationships/hyperlink" Target="http://msdn.microsoft.com/en-us/library/system.servicemodel.description.serviceauthorizationbehavior.aspx" TargetMode="External"/><Relationship Id="rId5"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system.collections.icollection.aspx" TargetMode="External"/><Relationship Id="rId14" Type="http://schemas.openxmlformats.org/officeDocument/2006/relationships/hyperlink" Target="http://msdn.microsoft.com/en-us/library/system.runtime.serialization.datamemberattribute.aspx" TargetMode="External"/><Relationship Id="rId22" Type="http://schemas.openxmlformats.org/officeDocument/2006/relationships/hyperlink" Target="http://msdn.microsoft.com/en-us/library/system.servicemodel.servicecontractattribute.aspx" TargetMode="External"/><Relationship Id="rId27" Type="http://schemas.openxmlformats.org/officeDocument/2006/relationships/hyperlink" Target="http://msdn.microsoft.com/en-us/library/system.servicemodel.operationcontext.aspx" TargetMode="External"/><Relationship Id="rId30" Type="http://schemas.openxmlformats.org/officeDocument/2006/relationships/hyperlink" Target="http://msdn.microsoft.com/en-us/library/system.enterpriseservices.contextutil.aspx" TargetMode="External"/><Relationship Id="rId35" Type="http://schemas.openxmlformats.org/officeDocument/2006/relationships/hyperlink" Target="http://msdn.microsoft.com/en-us/library/system.web.services.protocols.soapheader.aspx" TargetMode="External"/><Relationship Id="rId43" Type="http://schemas.openxmlformats.org/officeDocument/2006/relationships/hyperlink" Target="http://msdn.microsoft.com/en-us/library/system.web.services.description.servicedescriptionformatextension.aspx" TargetMode="External"/><Relationship Id="rId48" Type="http://schemas.openxmlformats.org/officeDocument/2006/relationships/hyperlink" Target="javascript:CopyCode('ctl00_MTCS_main_ctl60_code');" TargetMode="External"/><Relationship Id="rId56" Type="http://schemas.openxmlformats.org/officeDocument/2006/relationships/fontTable" Target="fontTable.xml"/><Relationship Id="rId8" Type="http://schemas.openxmlformats.org/officeDocument/2006/relationships/hyperlink" Target="http://msdn.microsoft.com/en-us/library/system.collections.ienumerable.aspx" TargetMode="External"/><Relationship Id="rId51" Type="http://schemas.openxmlformats.org/officeDocument/2006/relationships/hyperlink" Target="http://msdn.microsoft.com/en-us/library/system.servicemodel.instancecontext.aspx" TargetMode="External"/><Relationship Id="rId3" Type="http://schemas.openxmlformats.org/officeDocument/2006/relationships/settings" Target="settings.xml"/><Relationship Id="rId12" Type="http://schemas.openxmlformats.org/officeDocument/2006/relationships/hyperlink" Target="http://msdn.microsoft.com/en-us/library/system.xml.serialization.aspx" TargetMode="External"/><Relationship Id="rId17" Type="http://schemas.openxmlformats.org/officeDocument/2006/relationships/hyperlink" Target="http://msdn.microsoft.com/en-us/library/system.runtime.serialization.iextensibledataobject.aspx" TargetMode="External"/><Relationship Id="rId25" Type="http://schemas.openxmlformats.org/officeDocument/2006/relationships/hyperlink" Target="http://msdn.microsoft.com/en-us/library/system.servicemodel.servicebehaviorattribute.aspx" TargetMode="External"/><Relationship Id="rId33" Type="http://schemas.openxmlformats.org/officeDocument/2006/relationships/hyperlink" Target="http://msdn.microsoft.com/en-us/library/aa347733.aspx" TargetMode="External"/><Relationship Id="rId38" Type="http://schemas.openxmlformats.org/officeDocument/2006/relationships/hyperlink" Target="http://msdn.microsoft.com/en-us/library/system.servicemodel.messageheaderattribute.aspx" TargetMode="External"/><Relationship Id="rId46" Type="http://schemas.openxmlformats.org/officeDocument/2006/relationships/hyperlink" Target="http://msdn.microsoft.com/en-us/library/ms576199.aspx" TargetMode="External"/><Relationship Id="rId20" Type="http://schemas.openxmlformats.org/officeDocument/2006/relationships/hyperlink" Target="http://msdn.microsoft.com/en-us/library/system.web.services.webservice.aspx" TargetMode="External"/><Relationship Id="rId41" Type="http://schemas.openxmlformats.org/officeDocument/2006/relationships/hyperlink" Target="http://msdn.microsoft.com/en-us/library/system.web.services.webservicebindingattribute.aspx" TargetMode="External"/><Relationship Id="rId54" Type="http://schemas.openxmlformats.org/officeDocument/2006/relationships/hyperlink" Target="http://msdn.microsoft.com/en-us/library/system.servicemodel.serviceauthorizationmanager.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runtime.serialization.datacontractserializer.aspx" TargetMode="External"/><Relationship Id="rId23" Type="http://schemas.openxmlformats.org/officeDocument/2006/relationships/hyperlink" Target="http://msdn.microsoft.com/en-us/library/system.servicemodel.operationcontractattribute.aspx" TargetMode="External"/><Relationship Id="rId28" Type="http://schemas.openxmlformats.org/officeDocument/2006/relationships/hyperlink" Target="http://msdn.microsoft.com/en-us/library/system.servicemodel.operationcontext.current.aspx" TargetMode="External"/><Relationship Id="rId36" Type="http://schemas.openxmlformats.org/officeDocument/2006/relationships/hyperlink" Target="http://msdn.microsoft.com/en-us/library/system.web.services.protocols.soapheaderattribute.aspx" TargetMode="External"/><Relationship Id="rId49" Type="http://schemas.openxmlformats.org/officeDocument/2006/relationships/hyperlink" Target="http://msdn.microsoft.com/en-us/library/ms586697.aspx" TargetMode="External"/><Relationship Id="rId57" Type="http://schemas.openxmlformats.org/officeDocument/2006/relationships/theme" Target="theme/theme1.xml"/><Relationship Id="rId10" Type="http://schemas.openxmlformats.org/officeDocument/2006/relationships/hyperlink" Target="http://msdn.microsoft.com/en-us/library/system.collections.idictionary.aspx" TargetMode="External"/><Relationship Id="rId31" Type="http://schemas.openxmlformats.org/officeDocument/2006/relationships/hyperlink" Target="http://msdn.microsoft.com/en-us/library/system.servicemodel.servicehost.aspx" TargetMode="External"/><Relationship Id="rId44" Type="http://schemas.openxmlformats.org/officeDocument/2006/relationships/hyperlink" Target="http://msdn.microsoft.com/en-us/library/system.servicemodel.description.servicemetadatabehavior.aspx" TargetMode="External"/><Relationship Id="rId52" Type="http://schemas.openxmlformats.org/officeDocument/2006/relationships/hyperlink" Target="javascript:CopyCode('ctl00_MTCS_main_ctl66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6489</Words>
  <Characters>36989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43392</CharactersWithSpaces>
  <SharedDoc>false</SharedDoc>
  <HLinks>
    <vt:vector size="282" baseType="variant">
      <vt:variant>
        <vt:i4>1179671</vt:i4>
      </vt:variant>
      <vt:variant>
        <vt:i4>138</vt:i4>
      </vt:variant>
      <vt:variant>
        <vt:i4>0</vt:i4>
      </vt:variant>
      <vt:variant>
        <vt:i4>5</vt:i4>
      </vt:variant>
      <vt:variant>
        <vt:lpwstr>http://msdn.microsoft.com/en-us/library/system.servicemodel.serviceauthorizationmanager.aspx</vt:lpwstr>
      </vt:variant>
      <vt:variant>
        <vt:lpwstr/>
      </vt:variant>
      <vt:variant>
        <vt:i4>393292</vt:i4>
      </vt:variant>
      <vt:variant>
        <vt:i4>135</vt:i4>
      </vt:variant>
      <vt:variant>
        <vt:i4>0</vt:i4>
      </vt:variant>
      <vt:variant>
        <vt:i4>5</vt:i4>
      </vt:variant>
      <vt:variant>
        <vt:lpwstr>http://msdn.microsoft.com/en-us/library/system.servicemodel.description.serviceauthorizationbehavior.aspx</vt:lpwstr>
      </vt:variant>
      <vt:variant>
        <vt:lpwstr/>
      </vt:variant>
      <vt:variant>
        <vt:i4>65557</vt:i4>
      </vt:variant>
      <vt:variant>
        <vt:i4>132</vt:i4>
      </vt:variant>
      <vt:variant>
        <vt:i4>0</vt:i4>
      </vt:variant>
      <vt:variant>
        <vt:i4>5</vt:i4>
      </vt:variant>
      <vt:variant>
        <vt:lpwstr>javascript:CopyCode('ctl00_MTCS_main_ctl66_code');</vt:lpwstr>
      </vt:variant>
      <vt:variant>
        <vt:lpwstr/>
      </vt:variant>
      <vt:variant>
        <vt:i4>6</vt:i4>
      </vt:variant>
      <vt:variant>
        <vt:i4>129</vt:i4>
      </vt:variant>
      <vt:variant>
        <vt:i4>0</vt:i4>
      </vt:variant>
      <vt:variant>
        <vt:i4>5</vt:i4>
      </vt:variant>
      <vt:variant>
        <vt:lpwstr>http://msdn.microsoft.com/en-us/library/system.servicemodel.instancecontext.aspx</vt:lpwstr>
      </vt:variant>
      <vt:variant>
        <vt:lpwstr/>
      </vt:variant>
      <vt:variant>
        <vt:i4>524304</vt:i4>
      </vt:variant>
      <vt:variant>
        <vt:i4>126</vt:i4>
      </vt:variant>
      <vt:variant>
        <vt:i4>0</vt:i4>
      </vt:variant>
      <vt:variant>
        <vt:i4>5</vt:i4>
      </vt:variant>
      <vt:variant>
        <vt:lpwstr>http://msdn.microsoft.com/en-us/library/system.servicemodel.servicehostbase.aspx</vt:lpwstr>
      </vt:variant>
      <vt:variant>
        <vt:lpwstr/>
      </vt:variant>
      <vt:variant>
        <vt:i4>4522055</vt:i4>
      </vt:variant>
      <vt:variant>
        <vt:i4>123</vt:i4>
      </vt:variant>
      <vt:variant>
        <vt:i4>0</vt:i4>
      </vt:variant>
      <vt:variant>
        <vt:i4>5</vt:i4>
      </vt:variant>
      <vt:variant>
        <vt:lpwstr>http://msdn.microsoft.com/en-us/library/ms586697.aspx</vt:lpwstr>
      </vt:variant>
      <vt:variant>
        <vt:lpwstr/>
      </vt:variant>
      <vt:variant>
        <vt:i4>458773</vt:i4>
      </vt:variant>
      <vt:variant>
        <vt:i4>120</vt:i4>
      </vt:variant>
      <vt:variant>
        <vt:i4>0</vt:i4>
      </vt:variant>
      <vt:variant>
        <vt:i4>5</vt:i4>
      </vt:variant>
      <vt:variant>
        <vt:lpwstr>javascript:CopyCode('ctl00_MTCS_main_ctl60_code');</vt:lpwstr>
      </vt:variant>
      <vt:variant>
        <vt:lpwstr/>
      </vt:variant>
      <vt:variant>
        <vt:i4>3866679</vt:i4>
      </vt:variant>
      <vt:variant>
        <vt:i4>117</vt:i4>
      </vt:variant>
      <vt:variant>
        <vt:i4>0</vt:i4>
      </vt:variant>
      <vt:variant>
        <vt:i4>5</vt:i4>
      </vt:variant>
      <vt:variant>
        <vt:lpwstr>http://msdn.microsoft.com/en-us/library/system.servicemodel.faultcontractattribute.aspx</vt:lpwstr>
      </vt:variant>
      <vt:variant>
        <vt:lpwstr/>
      </vt:variant>
      <vt:variant>
        <vt:i4>4390983</vt:i4>
      </vt:variant>
      <vt:variant>
        <vt:i4>114</vt:i4>
      </vt:variant>
      <vt:variant>
        <vt:i4>0</vt:i4>
      </vt:variant>
      <vt:variant>
        <vt:i4>5</vt:i4>
      </vt:variant>
      <vt:variant>
        <vt:lpwstr>http://msdn.microsoft.com/en-us/library/ms576199.aspx</vt:lpwstr>
      </vt:variant>
      <vt:variant>
        <vt:lpwstr/>
      </vt:variant>
      <vt:variant>
        <vt:i4>5439568</vt:i4>
      </vt:variant>
      <vt:variant>
        <vt:i4>111</vt:i4>
      </vt:variant>
      <vt:variant>
        <vt:i4>0</vt:i4>
      </vt:variant>
      <vt:variant>
        <vt:i4>5</vt:i4>
      </vt:variant>
      <vt:variant>
        <vt:lpwstr>http://msdn.microsoft.com/en-us/library/system.web.services.protocols.soapexception.aspx</vt:lpwstr>
      </vt:variant>
      <vt:variant>
        <vt:lpwstr/>
      </vt:variant>
      <vt:variant>
        <vt:i4>4325382</vt:i4>
      </vt:variant>
      <vt:variant>
        <vt:i4>108</vt:i4>
      </vt:variant>
      <vt:variant>
        <vt:i4>0</vt:i4>
      </vt:variant>
      <vt:variant>
        <vt:i4>5</vt:i4>
      </vt:variant>
      <vt:variant>
        <vt:lpwstr>http://msdn.microsoft.com/en-us/library/system.servicemodel.description.servicemetadatabehavior.aspx</vt:lpwstr>
      </vt:variant>
      <vt:variant>
        <vt:lpwstr/>
      </vt:variant>
      <vt:variant>
        <vt:i4>2228281</vt:i4>
      </vt:variant>
      <vt:variant>
        <vt:i4>105</vt:i4>
      </vt:variant>
      <vt:variant>
        <vt:i4>0</vt:i4>
      </vt:variant>
      <vt:variant>
        <vt:i4>5</vt:i4>
      </vt:variant>
      <vt:variant>
        <vt:lpwstr>http://msdn.microsoft.com/en-us/library/system.web.services.description.servicedescriptionformatextension.aspx</vt:lpwstr>
      </vt:variant>
      <vt:variant>
        <vt:lpwstr/>
      </vt:variant>
      <vt:variant>
        <vt:i4>327702</vt:i4>
      </vt:variant>
      <vt:variant>
        <vt:i4>102</vt:i4>
      </vt:variant>
      <vt:variant>
        <vt:i4>0</vt:i4>
      </vt:variant>
      <vt:variant>
        <vt:i4>5</vt:i4>
      </vt:variant>
      <vt:variant>
        <vt:lpwstr>javascript:CopyCode('ctl00_MTCS_main_ctl52_code');</vt:lpwstr>
      </vt:variant>
      <vt:variant>
        <vt:lpwstr/>
      </vt:variant>
      <vt:variant>
        <vt:i4>4063332</vt:i4>
      </vt:variant>
      <vt:variant>
        <vt:i4>99</vt:i4>
      </vt:variant>
      <vt:variant>
        <vt:i4>0</vt:i4>
      </vt:variant>
      <vt:variant>
        <vt:i4>5</vt:i4>
      </vt:variant>
      <vt:variant>
        <vt:lpwstr>http://msdn.microsoft.com/en-us/library/system.web.services.webservicebindingattribute.aspx</vt:lpwstr>
      </vt:variant>
      <vt:variant>
        <vt:lpwstr/>
      </vt:variant>
      <vt:variant>
        <vt:i4>917527</vt:i4>
      </vt:variant>
      <vt:variant>
        <vt:i4>96</vt:i4>
      </vt:variant>
      <vt:variant>
        <vt:i4>0</vt:i4>
      </vt:variant>
      <vt:variant>
        <vt:i4>5</vt:i4>
      </vt:variant>
      <vt:variant>
        <vt:lpwstr>javascript:CopyCode('ctl00_MTCS_main_ctl49_code');</vt:lpwstr>
      </vt:variant>
      <vt:variant>
        <vt:lpwstr/>
      </vt:variant>
      <vt:variant>
        <vt:i4>3670055</vt:i4>
      </vt:variant>
      <vt:variant>
        <vt:i4>93</vt:i4>
      </vt:variant>
      <vt:variant>
        <vt:i4>0</vt:i4>
      </vt:variant>
      <vt:variant>
        <vt:i4>5</vt:i4>
      </vt:variant>
      <vt:variant>
        <vt:lpwstr>http://msdn.microsoft.com/en-us/library/system.servicemodel.messagebodymemberattribute.aspx</vt:lpwstr>
      </vt:variant>
      <vt:variant>
        <vt:lpwstr/>
      </vt:variant>
      <vt:variant>
        <vt:i4>3604535</vt:i4>
      </vt:variant>
      <vt:variant>
        <vt:i4>90</vt:i4>
      </vt:variant>
      <vt:variant>
        <vt:i4>0</vt:i4>
      </vt:variant>
      <vt:variant>
        <vt:i4>5</vt:i4>
      </vt:variant>
      <vt:variant>
        <vt:lpwstr>http://msdn.microsoft.com/en-us/library/system.servicemodel.messageheaderattribute.aspx</vt:lpwstr>
      </vt:variant>
      <vt:variant>
        <vt:lpwstr/>
      </vt:variant>
      <vt:variant>
        <vt:i4>4653130</vt:i4>
      </vt:variant>
      <vt:variant>
        <vt:i4>87</vt:i4>
      </vt:variant>
      <vt:variant>
        <vt:i4>0</vt:i4>
      </vt:variant>
      <vt:variant>
        <vt:i4>5</vt:i4>
      </vt:variant>
      <vt:variant>
        <vt:lpwstr>http://msdn.microsoft.com/en-us/library/system.servicemodel.messagecontractattribute.aspx</vt:lpwstr>
      </vt:variant>
      <vt:variant>
        <vt:lpwstr/>
      </vt:variant>
      <vt:variant>
        <vt:i4>3538977</vt:i4>
      </vt:variant>
      <vt:variant>
        <vt:i4>84</vt:i4>
      </vt:variant>
      <vt:variant>
        <vt:i4>0</vt:i4>
      </vt:variant>
      <vt:variant>
        <vt:i4>5</vt:i4>
      </vt:variant>
      <vt:variant>
        <vt:lpwstr>http://msdn.microsoft.com/en-us/library/system.web.services.protocols.soapheaderattribute.aspx</vt:lpwstr>
      </vt:variant>
      <vt:variant>
        <vt:lpwstr/>
      </vt:variant>
      <vt:variant>
        <vt:i4>1179649</vt:i4>
      </vt:variant>
      <vt:variant>
        <vt:i4>81</vt:i4>
      </vt:variant>
      <vt:variant>
        <vt:i4>0</vt:i4>
      </vt:variant>
      <vt:variant>
        <vt:i4>5</vt:i4>
      </vt:variant>
      <vt:variant>
        <vt:lpwstr>http://msdn.microsoft.com/en-us/library/system.web.services.protocols.soapheader.aspx</vt:lpwstr>
      </vt:variant>
      <vt:variant>
        <vt:lpwstr/>
      </vt:variant>
      <vt:variant>
        <vt:i4>6160454</vt:i4>
      </vt:variant>
      <vt:variant>
        <vt:i4>78</vt:i4>
      </vt:variant>
      <vt:variant>
        <vt:i4>0</vt:i4>
      </vt:variant>
      <vt:variant>
        <vt:i4>5</vt:i4>
      </vt:variant>
      <vt:variant>
        <vt:lpwstr>http://msdn.microsoft.com/en-us/library/aa347733.aspx</vt:lpwstr>
      </vt:variant>
      <vt:variant>
        <vt:lpwstr/>
      </vt:variant>
      <vt:variant>
        <vt:i4>6160454</vt:i4>
      </vt:variant>
      <vt:variant>
        <vt:i4>75</vt:i4>
      </vt:variant>
      <vt:variant>
        <vt:i4>0</vt:i4>
      </vt:variant>
      <vt:variant>
        <vt:i4>5</vt:i4>
      </vt:variant>
      <vt:variant>
        <vt:lpwstr>http://msdn.microsoft.com/en-us/library/aa347733.aspx</vt:lpwstr>
      </vt:variant>
      <vt:variant>
        <vt:lpwstr/>
      </vt:variant>
      <vt:variant>
        <vt:i4>1507422</vt:i4>
      </vt:variant>
      <vt:variant>
        <vt:i4>72</vt:i4>
      </vt:variant>
      <vt:variant>
        <vt:i4>0</vt:i4>
      </vt:variant>
      <vt:variant>
        <vt:i4>5</vt:i4>
      </vt:variant>
      <vt:variant>
        <vt:lpwstr>http://msdn.microsoft.com/en-us/library/system.servicemodel.activation.aspnetcompatibilityrequirementsattribute.aspx</vt:lpwstr>
      </vt:variant>
      <vt:variant>
        <vt:lpwstr/>
      </vt:variant>
      <vt:variant>
        <vt:i4>1638420</vt:i4>
      </vt:variant>
      <vt:variant>
        <vt:i4>69</vt:i4>
      </vt:variant>
      <vt:variant>
        <vt:i4>0</vt:i4>
      </vt:variant>
      <vt:variant>
        <vt:i4>5</vt:i4>
      </vt:variant>
      <vt:variant>
        <vt:lpwstr>http://msdn.microsoft.com/en-us/library/system.servicemodel.servicehost.aspx</vt:lpwstr>
      </vt:variant>
      <vt:variant>
        <vt:lpwstr/>
      </vt:variant>
      <vt:variant>
        <vt:i4>6619239</vt:i4>
      </vt:variant>
      <vt:variant>
        <vt:i4>66</vt:i4>
      </vt:variant>
      <vt:variant>
        <vt:i4>0</vt:i4>
      </vt:variant>
      <vt:variant>
        <vt:i4>5</vt:i4>
      </vt:variant>
      <vt:variant>
        <vt:lpwstr>http://msdn.microsoft.com/en-us/library/system.enterpriseservices.contextutil.aspx</vt:lpwstr>
      </vt:variant>
      <vt:variant>
        <vt:lpwstr/>
      </vt:variant>
      <vt:variant>
        <vt:i4>7995511</vt:i4>
      </vt:variant>
      <vt:variant>
        <vt:i4>63</vt:i4>
      </vt:variant>
      <vt:variant>
        <vt:i4>0</vt:i4>
      </vt:variant>
      <vt:variant>
        <vt:i4>5</vt:i4>
      </vt:variant>
      <vt:variant>
        <vt:lpwstr>http://msdn.microsoft.com/en-us/library/system.web.httpcontext.aspx</vt:lpwstr>
      </vt:variant>
      <vt:variant>
        <vt:lpwstr/>
      </vt:variant>
      <vt:variant>
        <vt:i4>4390918</vt:i4>
      </vt:variant>
      <vt:variant>
        <vt:i4>60</vt:i4>
      </vt:variant>
      <vt:variant>
        <vt:i4>0</vt:i4>
      </vt:variant>
      <vt:variant>
        <vt:i4>5</vt:i4>
      </vt:variant>
      <vt:variant>
        <vt:lpwstr>http://msdn.microsoft.com/en-us/library/system.servicemodel.operationcontext.current.aspx</vt:lpwstr>
      </vt:variant>
      <vt:variant>
        <vt:lpwstr/>
      </vt:variant>
      <vt:variant>
        <vt:i4>4390977</vt:i4>
      </vt:variant>
      <vt:variant>
        <vt:i4>57</vt:i4>
      </vt:variant>
      <vt:variant>
        <vt:i4>0</vt:i4>
      </vt:variant>
      <vt:variant>
        <vt:i4>5</vt:i4>
      </vt:variant>
      <vt:variant>
        <vt:lpwstr>http://msdn.microsoft.com/en-us/library/system.servicemodel.operationcontext.aspx</vt:lpwstr>
      </vt:variant>
      <vt:variant>
        <vt:lpwstr/>
      </vt:variant>
      <vt:variant>
        <vt:i4>983057</vt:i4>
      </vt:variant>
      <vt:variant>
        <vt:i4>54</vt:i4>
      </vt:variant>
      <vt:variant>
        <vt:i4>0</vt:i4>
      </vt:variant>
      <vt:variant>
        <vt:i4>5</vt:i4>
      </vt:variant>
      <vt:variant>
        <vt:lpwstr>javascript:CopyCode('ctl00_MTCS_main_ctl28_code');</vt:lpwstr>
      </vt:variant>
      <vt:variant>
        <vt:lpwstr/>
      </vt:variant>
      <vt:variant>
        <vt:i4>4784204</vt:i4>
      </vt:variant>
      <vt:variant>
        <vt:i4>51</vt:i4>
      </vt:variant>
      <vt:variant>
        <vt:i4>0</vt:i4>
      </vt:variant>
      <vt:variant>
        <vt:i4>5</vt:i4>
      </vt:variant>
      <vt:variant>
        <vt:lpwstr>http://msdn.microsoft.com/en-us/library/system.servicemodel.servicebehaviorattribute.aspx</vt:lpwstr>
      </vt:variant>
      <vt:variant>
        <vt:lpwstr/>
      </vt:variant>
      <vt:variant>
        <vt:i4>5242971</vt:i4>
      </vt:variant>
      <vt:variant>
        <vt:i4>48</vt:i4>
      </vt:variant>
      <vt:variant>
        <vt:i4>0</vt:i4>
      </vt:variant>
      <vt:variant>
        <vt:i4>5</vt:i4>
      </vt:variant>
      <vt:variant>
        <vt:lpwstr>http://msdn.microsoft.com/en-us/library/system.servicemodel.basichttpbinding.aspx</vt:lpwstr>
      </vt:variant>
      <vt:variant>
        <vt:lpwstr/>
      </vt:variant>
      <vt:variant>
        <vt:i4>3080252</vt:i4>
      </vt:variant>
      <vt:variant>
        <vt:i4>45</vt:i4>
      </vt:variant>
      <vt:variant>
        <vt:i4>0</vt:i4>
      </vt:variant>
      <vt:variant>
        <vt:i4>5</vt:i4>
      </vt:variant>
      <vt:variant>
        <vt:lpwstr>http://msdn.microsoft.com/en-us/library/system.servicemodel.operationcontractattribute.aspx</vt:lpwstr>
      </vt:variant>
      <vt:variant>
        <vt:lpwstr/>
      </vt:variant>
      <vt:variant>
        <vt:i4>4587613</vt:i4>
      </vt:variant>
      <vt:variant>
        <vt:i4>42</vt:i4>
      </vt:variant>
      <vt:variant>
        <vt:i4>0</vt:i4>
      </vt:variant>
      <vt:variant>
        <vt:i4>5</vt:i4>
      </vt:variant>
      <vt:variant>
        <vt:lpwstr>http://msdn.microsoft.com/en-us/library/system.servicemodel.servicecontractattribute.aspx</vt:lpwstr>
      </vt:variant>
      <vt:variant>
        <vt:lpwstr/>
      </vt:variant>
      <vt:variant>
        <vt:i4>2490495</vt:i4>
      </vt:variant>
      <vt:variant>
        <vt:i4>39</vt:i4>
      </vt:variant>
      <vt:variant>
        <vt:i4>0</vt:i4>
      </vt:variant>
      <vt:variant>
        <vt:i4>5</vt:i4>
      </vt:variant>
      <vt:variant>
        <vt:lpwstr>http://msdn.microsoft.com/en-us/library/system.web.services.webmethodattribute.aspx</vt:lpwstr>
      </vt:variant>
      <vt:variant>
        <vt:lpwstr/>
      </vt:variant>
      <vt:variant>
        <vt:i4>3211382</vt:i4>
      </vt:variant>
      <vt:variant>
        <vt:i4>36</vt:i4>
      </vt:variant>
      <vt:variant>
        <vt:i4>0</vt:i4>
      </vt:variant>
      <vt:variant>
        <vt:i4>5</vt:i4>
      </vt:variant>
      <vt:variant>
        <vt:lpwstr>http://msdn.microsoft.com/en-us/library/system.web.services.webservice.aspx</vt:lpwstr>
      </vt:variant>
      <vt:variant>
        <vt:lpwstr/>
      </vt:variant>
      <vt:variant>
        <vt:i4>6160454</vt:i4>
      </vt:variant>
      <vt:variant>
        <vt:i4>33</vt:i4>
      </vt:variant>
      <vt:variant>
        <vt:i4>0</vt:i4>
      </vt:variant>
      <vt:variant>
        <vt:i4>5</vt:i4>
      </vt:variant>
      <vt:variant>
        <vt:lpwstr>http://msdn.microsoft.com/en-us/library/aa347733.aspx</vt:lpwstr>
      </vt:variant>
      <vt:variant>
        <vt:lpwstr/>
      </vt:variant>
      <vt:variant>
        <vt:i4>6488122</vt:i4>
      </vt:variant>
      <vt:variant>
        <vt:i4>30</vt:i4>
      </vt:variant>
      <vt:variant>
        <vt:i4>0</vt:i4>
      </vt:variant>
      <vt:variant>
        <vt:i4>5</vt:i4>
      </vt:variant>
      <vt:variant>
        <vt:lpwstr>http://msdn.microsoft.com/en-us/library/system.runtime.serialization.iextensibledataobject.aspx</vt:lpwstr>
      </vt:variant>
      <vt:variant>
        <vt:lpwstr/>
      </vt:variant>
      <vt:variant>
        <vt:i4>5963844</vt:i4>
      </vt:variant>
      <vt:variant>
        <vt:i4>27</vt:i4>
      </vt:variant>
      <vt:variant>
        <vt:i4>0</vt:i4>
      </vt:variant>
      <vt:variant>
        <vt:i4>5</vt:i4>
      </vt:variant>
      <vt:variant>
        <vt:lpwstr>http://msdn.microsoft.com/en-us/library/system.runtime.serialization.datamemberattribute.isrequired.aspx</vt:lpwstr>
      </vt:variant>
      <vt:variant>
        <vt:lpwstr/>
      </vt:variant>
      <vt:variant>
        <vt:i4>4456476</vt:i4>
      </vt:variant>
      <vt:variant>
        <vt:i4>24</vt:i4>
      </vt:variant>
      <vt:variant>
        <vt:i4>0</vt:i4>
      </vt:variant>
      <vt:variant>
        <vt:i4>5</vt:i4>
      </vt:variant>
      <vt:variant>
        <vt:lpwstr>http://msdn.microsoft.com/en-us/library/system.runtime.serialization.datacontractserializer.aspx</vt:lpwstr>
      </vt:variant>
      <vt:variant>
        <vt:lpwstr/>
      </vt:variant>
      <vt:variant>
        <vt:i4>589907</vt:i4>
      </vt:variant>
      <vt:variant>
        <vt:i4>21</vt:i4>
      </vt:variant>
      <vt:variant>
        <vt:i4>0</vt:i4>
      </vt:variant>
      <vt:variant>
        <vt:i4>5</vt:i4>
      </vt:variant>
      <vt:variant>
        <vt:lpwstr>http://msdn.microsoft.com/en-us/library/system.runtime.serialization.datamemberattribute.aspx</vt:lpwstr>
      </vt:variant>
      <vt:variant>
        <vt:lpwstr/>
      </vt:variant>
      <vt:variant>
        <vt:i4>7340072</vt:i4>
      </vt:variant>
      <vt:variant>
        <vt:i4>18</vt:i4>
      </vt:variant>
      <vt:variant>
        <vt:i4>0</vt:i4>
      </vt:variant>
      <vt:variant>
        <vt:i4>5</vt:i4>
      </vt:variant>
      <vt:variant>
        <vt:lpwstr>http://msdn.microsoft.com/en-us/library/system.runtime.serialization.datacontractattribute.aspx</vt:lpwstr>
      </vt:variant>
      <vt:variant>
        <vt:lpwstr/>
      </vt:variant>
      <vt:variant>
        <vt:i4>1310745</vt:i4>
      </vt:variant>
      <vt:variant>
        <vt:i4>15</vt:i4>
      </vt:variant>
      <vt:variant>
        <vt:i4>0</vt:i4>
      </vt:variant>
      <vt:variant>
        <vt:i4>5</vt:i4>
      </vt:variant>
      <vt:variant>
        <vt:lpwstr>http://msdn.microsoft.com/en-us/library/system.xml.serialization.aspx</vt:lpwstr>
      </vt:variant>
      <vt:variant>
        <vt:lpwstr/>
      </vt:variant>
      <vt:variant>
        <vt:i4>327702</vt:i4>
      </vt:variant>
      <vt:variant>
        <vt:i4>12</vt:i4>
      </vt:variant>
      <vt:variant>
        <vt:i4>0</vt:i4>
      </vt:variant>
      <vt:variant>
        <vt:i4>5</vt:i4>
      </vt:variant>
      <vt:variant>
        <vt:lpwstr>http://msdn.microsoft.com/en-us/library/system.collections.hashtable.aspx</vt:lpwstr>
      </vt:variant>
      <vt:variant>
        <vt:lpwstr/>
      </vt:variant>
      <vt:variant>
        <vt:i4>7209056</vt:i4>
      </vt:variant>
      <vt:variant>
        <vt:i4>9</vt:i4>
      </vt:variant>
      <vt:variant>
        <vt:i4>0</vt:i4>
      </vt:variant>
      <vt:variant>
        <vt:i4>5</vt:i4>
      </vt:variant>
      <vt:variant>
        <vt:lpwstr>http://msdn.microsoft.com/en-us/library/system.collections.idictionary.aspx</vt:lpwstr>
      </vt:variant>
      <vt:variant>
        <vt:lpwstr/>
      </vt:variant>
      <vt:variant>
        <vt:i4>6488163</vt:i4>
      </vt:variant>
      <vt:variant>
        <vt:i4>6</vt:i4>
      </vt:variant>
      <vt:variant>
        <vt:i4>0</vt:i4>
      </vt:variant>
      <vt:variant>
        <vt:i4>5</vt:i4>
      </vt:variant>
      <vt:variant>
        <vt:lpwstr>http://msdn.microsoft.com/en-us/library/system.collections.icollection.aspx</vt:lpwstr>
      </vt:variant>
      <vt:variant>
        <vt:lpwstr/>
      </vt:variant>
      <vt:variant>
        <vt:i4>7471210</vt:i4>
      </vt:variant>
      <vt:variant>
        <vt:i4>3</vt:i4>
      </vt:variant>
      <vt:variant>
        <vt:i4>0</vt:i4>
      </vt:variant>
      <vt:variant>
        <vt:i4>5</vt:i4>
      </vt:variant>
      <vt:variant>
        <vt:lpwstr>http://msdn.microsoft.com/en-us/library/system.collections.ienumerable.aspx</vt:lpwstr>
      </vt:variant>
      <vt:variant>
        <vt:lpwstr/>
      </vt:variant>
      <vt:variant>
        <vt:i4>6815798</vt:i4>
      </vt:variant>
      <vt:variant>
        <vt:i4>0</vt:i4>
      </vt:variant>
      <vt:variant>
        <vt:i4>0</vt:i4>
      </vt:variant>
      <vt:variant>
        <vt:i4>5</vt:i4>
      </vt:variant>
      <vt:variant>
        <vt:lpwstr>http://msdn.microsoft.com/en-us/library/system.xml.serialization.xmlserializer.aspx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2024-05-26T20:12:00Z</dcterms:created>
  <dcterms:modified xsi:type="dcterms:W3CDTF">2024-05-26T20:12:00Z</dcterms:modified>
</cp:coreProperties>
</file>