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12A3" w:rsidRPr="007912A3" w:rsidRDefault="00F95A44" w:rsidP="007912A3">
      <w:pPr>
        <w:shd w:val="clear" w:color="auto" w:fill="FFFFFF"/>
        <w:spacing w:after="0" w:line="240" w:lineRule="auto"/>
        <w:outlineLvl w:val="2"/>
        <w:rPr>
          <w:rFonts w:ascii="Trebuchet MS" w:eastAsia="Times New Roman" w:hAnsi="Trebuchet MS"/>
          <w:b/>
          <w:bCs/>
          <w:color w:val="666666"/>
          <w:sz w:val="33"/>
          <w:szCs w:val="33"/>
        </w:rPr>
      </w:pPr>
      <w:r>
        <w:rPr>
          <w:rFonts w:ascii="Trebuchet MS" w:eastAsia="Times New Roman" w:hAnsi="Trebuchet MS"/>
          <w:b/>
          <w:bCs/>
          <w:color w:val="666666"/>
          <w:sz w:val="33"/>
          <w:szCs w:val="33"/>
        </w:rPr>
        <w:t>What are WCF behavio</w:t>
      </w:r>
      <w:r w:rsidR="007912A3" w:rsidRPr="007912A3">
        <w:rPr>
          <w:rFonts w:ascii="Trebuchet MS" w:eastAsia="Times New Roman" w:hAnsi="Trebuchet MS"/>
          <w:b/>
          <w:bCs/>
          <w:color w:val="666666"/>
          <w:sz w:val="33"/>
          <w:szCs w:val="33"/>
        </w:rPr>
        <w:t xml:space="preserve">rs? </w:t>
      </w:r>
    </w:p>
    <w:p w:rsidR="007912A3" w:rsidRPr="007912A3" w:rsidRDefault="007912A3" w:rsidP="007912A3">
      <w:pPr>
        <w:shd w:val="clear" w:color="auto" w:fill="FFFFFF"/>
        <w:spacing w:before="100" w:beforeAutospacing="1" w:after="100" w:afterAutospacing="1" w:line="240" w:lineRule="auto"/>
        <w:rPr>
          <w:rFonts w:ascii="Trebuchet MS" w:eastAsia="Times New Roman" w:hAnsi="Trebuchet MS"/>
          <w:color w:val="666666"/>
          <w:sz w:val="20"/>
          <w:szCs w:val="20"/>
        </w:rPr>
      </w:pPr>
      <w:r w:rsidRPr="007912A3">
        <w:rPr>
          <w:rFonts w:ascii="Trebuchet MS" w:eastAsia="Times New Roman" w:hAnsi="Trebuchet MS"/>
          <w:color w:val="666666"/>
          <w:sz w:val="20"/>
          <w:szCs w:val="20"/>
        </w:rPr>
        <w:t xml:space="preserve">WCF concepts such as </w:t>
      </w:r>
      <w:r w:rsidRPr="007912A3">
        <w:rPr>
          <w:rFonts w:ascii="Trebuchet MS" w:eastAsia="Times New Roman" w:hAnsi="Trebuchet MS"/>
          <w:i/>
          <w:iCs/>
          <w:color w:val="666666"/>
          <w:sz w:val="20"/>
          <w:szCs w:val="20"/>
        </w:rPr>
        <w:t>endpoints</w:t>
      </w:r>
      <w:r w:rsidRPr="007912A3">
        <w:rPr>
          <w:rFonts w:ascii="Trebuchet MS" w:eastAsia="Times New Roman" w:hAnsi="Trebuchet MS"/>
          <w:color w:val="666666"/>
          <w:sz w:val="20"/>
          <w:szCs w:val="20"/>
        </w:rPr>
        <w:t xml:space="preserve">, </w:t>
      </w:r>
      <w:r w:rsidRPr="007912A3">
        <w:rPr>
          <w:rFonts w:ascii="Trebuchet MS" w:eastAsia="Times New Roman" w:hAnsi="Trebuchet MS"/>
          <w:i/>
          <w:iCs/>
          <w:color w:val="666666"/>
          <w:sz w:val="20"/>
          <w:szCs w:val="20"/>
        </w:rPr>
        <w:t>bindings</w:t>
      </w:r>
      <w:r w:rsidRPr="007912A3">
        <w:rPr>
          <w:rFonts w:ascii="Trebuchet MS" w:eastAsia="Times New Roman" w:hAnsi="Trebuchet MS"/>
          <w:color w:val="666666"/>
          <w:sz w:val="20"/>
          <w:szCs w:val="20"/>
        </w:rPr>
        <w:t xml:space="preserve">, </w:t>
      </w:r>
      <w:r w:rsidRPr="007912A3">
        <w:rPr>
          <w:rFonts w:ascii="Trebuchet MS" w:eastAsia="Times New Roman" w:hAnsi="Trebuchet MS"/>
          <w:i/>
          <w:iCs/>
          <w:color w:val="666666"/>
          <w:sz w:val="20"/>
          <w:szCs w:val="20"/>
        </w:rPr>
        <w:t xml:space="preserve">operations </w:t>
      </w:r>
      <w:r w:rsidRPr="007912A3">
        <w:rPr>
          <w:rFonts w:ascii="Trebuchet MS" w:eastAsia="Times New Roman" w:hAnsi="Trebuchet MS"/>
          <w:color w:val="666666"/>
          <w:sz w:val="20"/>
          <w:szCs w:val="20"/>
        </w:rPr>
        <w:t xml:space="preserve">etc. have all seemed straight forward to me but for some reason </w:t>
      </w:r>
      <w:r w:rsidR="00F95A44">
        <w:rPr>
          <w:rFonts w:ascii="Trebuchet MS" w:eastAsia="Times New Roman" w:hAnsi="Trebuchet MS"/>
          <w:i/>
          <w:iCs/>
          <w:color w:val="666666"/>
          <w:sz w:val="20"/>
          <w:szCs w:val="20"/>
        </w:rPr>
        <w:t>behavio</w:t>
      </w:r>
      <w:r w:rsidRPr="007912A3">
        <w:rPr>
          <w:rFonts w:ascii="Trebuchet MS" w:eastAsia="Times New Roman" w:hAnsi="Trebuchet MS"/>
          <w:i/>
          <w:iCs/>
          <w:color w:val="666666"/>
          <w:sz w:val="20"/>
          <w:szCs w:val="20"/>
        </w:rPr>
        <w:t>rs</w:t>
      </w:r>
      <w:r w:rsidRPr="007912A3">
        <w:rPr>
          <w:rFonts w:ascii="Trebuchet MS" w:eastAsia="Times New Roman" w:hAnsi="Trebuchet MS"/>
          <w:color w:val="666666"/>
          <w:sz w:val="20"/>
          <w:szCs w:val="20"/>
        </w:rPr>
        <w:t xml:space="preserve"> have not. For example why, if I expose a metadata endpoint do I also have to explicit</w:t>
      </w:r>
      <w:r w:rsidR="00F95A44">
        <w:rPr>
          <w:rFonts w:ascii="Trebuchet MS" w:eastAsia="Times New Roman" w:hAnsi="Trebuchet MS"/>
          <w:color w:val="666666"/>
          <w:sz w:val="20"/>
          <w:szCs w:val="20"/>
        </w:rPr>
        <w:t>ly implement a metadata behavio</w:t>
      </w:r>
      <w:r w:rsidRPr="007912A3">
        <w:rPr>
          <w:rFonts w:ascii="Trebuchet MS" w:eastAsia="Times New Roman" w:hAnsi="Trebuchet MS"/>
          <w:color w:val="666666"/>
          <w:sz w:val="20"/>
          <w:szCs w:val="20"/>
        </w:rPr>
        <w:t xml:space="preserve">r? This post is an </w:t>
      </w:r>
      <w:r w:rsidRPr="007912A3">
        <w:rPr>
          <w:rFonts w:ascii="Trebuchet MS" w:eastAsia="Times New Roman" w:hAnsi="Trebuchet MS"/>
          <w:i/>
          <w:iCs/>
          <w:color w:val="666666"/>
          <w:sz w:val="20"/>
          <w:szCs w:val="20"/>
        </w:rPr>
        <w:t>aide memoire</w:t>
      </w:r>
      <w:r w:rsidR="00F95A44">
        <w:rPr>
          <w:rFonts w:ascii="Trebuchet MS" w:eastAsia="Times New Roman" w:hAnsi="Trebuchet MS"/>
          <w:color w:val="666666"/>
          <w:sz w:val="20"/>
          <w:szCs w:val="20"/>
        </w:rPr>
        <w:t xml:space="preserve"> about behavio</w:t>
      </w:r>
      <w:r w:rsidRPr="007912A3">
        <w:rPr>
          <w:rFonts w:ascii="Trebuchet MS" w:eastAsia="Times New Roman" w:hAnsi="Trebuchet MS"/>
          <w:color w:val="666666"/>
          <w:sz w:val="20"/>
          <w:szCs w:val="20"/>
        </w:rPr>
        <w:t>rs.</w:t>
      </w:r>
    </w:p>
    <w:p w:rsidR="007912A3" w:rsidRPr="007912A3" w:rsidRDefault="00F95A44" w:rsidP="007912A3">
      <w:pPr>
        <w:shd w:val="clear" w:color="auto" w:fill="FFFFFF"/>
        <w:spacing w:before="100" w:beforeAutospacing="1" w:after="100" w:afterAutospacing="1" w:line="240" w:lineRule="auto"/>
        <w:rPr>
          <w:rFonts w:ascii="Trebuchet MS" w:eastAsia="Times New Roman" w:hAnsi="Trebuchet MS"/>
          <w:color w:val="666666"/>
          <w:sz w:val="20"/>
          <w:szCs w:val="20"/>
        </w:rPr>
      </w:pPr>
      <w:r>
        <w:rPr>
          <w:rFonts w:ascii="Trebuchet MS" w:eastAsia="Times New Roman" w:hAnsi="Trebuchet MS"/>
          <w:color w:val="666666"/>
          <w:sz w:val="20"/>
          <w:szCs w:val="20"/>
        </w:rPr>
        <w:t>What are behavio</w:t>
      </w:r>
      <w:r w:rsidR="007912A3" w:rsidRPr="007912A3">
        <w:rPr>
          <w:rFonts w:ascii="Trebuchet MS" w:eastAsia="Times New Roman" w:hAnsi="Trebuchet MS"/>
          <w:color w:val="666666"/>
          <w:sz w:val="20"/>
          <w:szCs w:val="20"/>
        </w:rPr>
        <w:t>rs?</w:t>
      </w:r>
    </w:p>
    <w:p w:rsidR="007912A3" w:rsidRPr="007912A3" w:rsidRDefault="007912A3" w:rsidP="007912A3">
      <w:pPr>
        <w:shd w:val="clear" w:color="auto" w:fill="E7E7E7"/>
        <w:spacing w:beforeAutospacing="1" w:after="100" w:afterAutospacing="1" w:line="240" w:lineRule="auto"/>
        <w:rPr>
          <w:rFonts w:ascii="Trebuchet MS" w:eastAsia="Times New Roman" w:hAnsi="Trebuchet MS"/>
          <w:i/>
          <w:iCs/>
          <w:color w:val="666666"/>
          <w:sz w:val="20"/>
          <w:szCs w:val="20"/>
        </w:rPr>
      </w:pPr>
      <w:r w:rsidRPr="007912A3">
        <w:rPr>
          <w:rFonts w:ascii="Trebuchet MS" w:eastAsia="Times New Roman" w:hAnsi="Trebuchet MS"/>
          <w:i/>
          <w:iCs/>
          <w:color w:val="666666"/>
          <w:sz w:val="20"/>
          <w:szCs w:val="20"/>
        </w:rPr>
        <w:t xml:space="preserve">“Behaviors are types that modify or extend Service or Client functionality. For example, the metadata behavior that ServiceMetadataBehavior implemented controls whether the Service publishes metadata. Similarly, the security behavior controls impersonation and authorization, while the transactions behavior controls enlisting in and auto-completing transactions. </w:t>
      </w:r>
    </w:p>
    <w:p w:rsidR="007912A3" w:rsidRPr="007912A3" w:rsidRDefault="007912A3" w:rsidP="007912A3">
      <w:pPr>
        <w:shd w:val="clear" w:color="auto" w:fill="E7E7E7"/>
        <w:spacing w:before="100" w:beforeAutospacing="1" w:after="100" w:afterAutospacing="1" w:line="240" w:lineRule="auto"/>
        <w:rPr>
          <w:rFonts w:ascii="Trebuchet MS" w:eastAsia="Times New Roman" w:hAnsi="Trebuchet MS"/>
          <w:i/>
          <w:iCs/>
          <w:color w:val="666666"/>
          <w:sz w:val="20"/>
          <w:szCs w:val="20"/>
        </w:rPr>
      </w:pPr>
      <w:r w:rsidRPr="007912A3">
        <w:rPr>
          <w:rFonts w:ascii="Trebuchet MS" w:eastAsia="Times New Roman" w:hAnsi="Trebuchet MS"/>
          <w:i/>
          <w:iCs/>
          <w:color w:val="666666"/>
          <w:sz w:val="20"/>
          <w:szCs w:val="20"/>
        </w:rPr>
        <w:t>Behaviors also participate in the process of building the channel and can modify that channel based on user-specified settings and/or other aspects of the Service or Channel.</w:t>
      </w:r>
    </w:p>
    <w:p w:rsidR="007912A3" w:rsidRPr="007912A3" w:rsidRDefault="007912A3" w:rsidP="007912A3">
      <w:pPr>
        <w:shd w:val="clear" w:color="auto" w:fill="E7E7E7"/>
        <w:spacing w:before="100" w:beforeAutospacing="1" w:after="100" w:afterAutospacing="1" w:line="240" w:lineRule="auto"/>
        <w:rPr>
          <w:rFonts w:ascii="Trebuchet MS" w:eastAsia="Times New Roman" w:hAnsi="Trebuchet MS"/>
          <w:i/>
          <w:iCs/>
          <w:color w:val="666666"/>
          <w:sz w:val="20"/>
          <w:szCs w:val="20"/>
        </w:rPr>
      </w:pPr>
      <w:r w:rsidRPr="007912A3">
        <w:rPr>
          <w:rFonts w:ascii="Trebuchet MS" w:eastAsia="Times New Roman" w:hAnsi="Trebuchet MS"/>
          <w:i/>
          <w:iCs/>
          <w:color w:val="666666"/>
          <w:sz w:val="20"/>
          <w:szCs w:val="20"/>
        </w:rPr>
        <w:t>A Service Behavior is a type that implements IServiceBehavior and applies to Services. Similarly, a Channel Behavior is a type that implements IChannelBehavior and applies to Client Channels.” *</w:t>
      </w:r>
    </w:p>
    <w:p w:rsidR="007912A3" w:rsidRPr="007912A3" w:rsidRDefault="007912A3" w:rsidP="007912A3">
      <w:pPr>
        <w:shd w:val="clear" w:color="auto" w:fill="FFFFFF"/>
        <w:spacing w:before="100" w:beforeAutospacing="1" w:after="100" w:afterAutospacing="1" w:line="240" w:lineRule="auto"/>
        <w:rPr>
          <w:rFonts w:ascii="Trebuchet MS" w:eastAsia="Times New Roman" w:hAnsi="Trebuchet MS"/>
          <w:color w:val="666666"/>
          <w:sz w:val="20"/>
          <w:szCs w:val="20"/>
        </w:rPr>
      </w:pPr>
      <w:r w:rsidRPr="007912A3">
        <w:rPr>
          <w:rFonts w:ascii="Trebuchet MS" w:eastAsia="Times New Roman" w:hAnsi="Trebuchet MS"/>
          <w:color w:val="666666"/>
          <w:sz w:val="20"/>
          <w:szCs w:val="20"/>
        </w:rPr>
        <w:t xml:space="preserve">Michele Leroux Bustamonte, in her book </w:t>
      </w:r>
      <w:r w:rsidRPr="007912A3">
        <w:rPr>
          <w:rFonts w:ascii="Trebuchet MS" w:eastAsia="Times New Roman" w:hAnsi="Trebuchet MS"/>
          <w:i/>
          <w:iCs/>
          <w:color w:val="666666"/>
          <w:sz w:val="20"/>
          <w:szCs w:val="20"/>
        </w:rPr>
        <w:t>Learning WCF</w:t>
      </w:r>
      <w:r w:rsidR="00F95A44">
        <w:rPr>
          <w:rFonts w:ascii="Trebuchet MS" w:eastAsia="Times New Roman" w:hAnsi="Trebuchet MS"/>
          <w:color w:val="666666"/>
          <w:sz w:val="20"/>
          <w:szCs w:val="20"/>
        </w:rPr>
        <w:t xml:space="preserve"> describes behavio</w:t>
      </w:r>
      <w:r w:rsidRPr="007912A3">
        <w:rPr>
          <w:rFonts w:ascii="Trebuchet MS" w:eastAsia="Times New Roman" w:hAnsi="Trebuchet MS"/>
          <w:color w:val="666666"/>
          <w:sz w:val="20"/>
          <w:szCs w:val="20"/>
        </w:rPr>
        <w:t>rs in the following terms:</w:t>
      </w:r>
    </w:p>
    <w:p w:rsidR="007912A3" w:rsidRPr="007912A3" w:rsidRDefault="007912A3" w:rsidP="007912A3">
      <w:pPr>
        <w:shd w:val="clear" w:color="auto" w:fill="E7E7E7"/>
        <w:spacing w:beforeAutospacing="1" w:after="100" w:afterAutospacing="1" w:line="240" w:lineRule="auto"/>
        <w:rPr>
          <w:rFonts w:ascii="Trebuchet MS" w:eastAsia="Times New Roman" w:hAnsi="Trebuchet MS"/>
          <w:i/>
          <w:iCs/>
          <w:color w:val="666666"/>
          <w:sz w:val="20"/>
          <w:szCs w:val="20"/>
        </w:rPr>
      </w:pPr>
      <w:r w:rsidRPr="007912A3">
        <w:rPr>
          <w:rFonts w:ascii="Trebuchet MS" w:eastAsia="Times New Roman" w:hAnsi="Trebuchet MS"/>
          <w:i/>
          <w:iCs/>
          <w:color w:val="666666"/>
          <w:sz w:val="20"/>
          <w:szCs w:val="20"/>
        </w:rPr>
        <w:t>“While endpoints describe where to reach the service, which operations are available at the specified address, and what protocols are required – behaviors affect the service model locally at the client or service. What this means is that behaviours are not exposed as part of metadata, and they are not shared between clients and services. Instead, the locally affect how the service model processes messages.” **</w:t>
      </w:r>
    </w:p>
    <w:p w:rsidR="007912A3" w:rsidRPr="007912A3" w:rsidRDefault="00F95A44" w:rsidP="007912A3">
      <w:pPr>
        <w:shd w:val="clear" w:color="auto" w:fill="FFFFFF"/>
        <w:spacing w:before="100" w:beforeAutospacing="1" w:after="100" w:afterAutospacing="1" w:line="240" w:lineRule="auto"/>
        <w:rPr>
          <w:rFonts w:ascii="Trebuchet MS" w:eastAsia="Times New Roman" w:hAnsi="Trebuchet MS"/>
          <w:color w:val="666666"/>
          <w:sz w:val="20"/>
          <w:szCs w:val="20"/>
        </w:rPr>
      </w:pPr>
      <w:r>
        <w:rPr>
          <w:rFonts w:ascii="Trebuchet MS" w:eastAsia="Times New Roman" w:hAnsi="Trebuchet MS"/>
          <w:color w:val="666666"/>
          <w:sz w:val="20"/>
          <w:szCs w:val="20"/>
        </w:rPr>
        <w:t>There are 4 types of behavio</w:t>
      </w:r>
      <w:r w:rsidR="007912A3" w:rsidRPr="007912A3">
        <w:rPr>
          <w:rFonts w:ascii="Trebuchet MS" w:eastAsia="Times New Roman" w:hAnsi="Trebuchet MS"/>
          <w:color w:val="666666"/>
          <w:sz w:val="20"/>
          <w:szCs w:val="20"/>
        </w:rPr>
        <w:t>r: service, endpoint, operation</w:t>
      </w:r>
      <w:r>
        <w:rPr>
          <w:rFonts w:ascii="Trebuchet MS" w:eastAsia="Times New Roman" w:hAnsi="Trebuchet MS"/>
          <w:color w:val="666666"/>
          <w:sz w:val="20"/>
          <w:szCs w:val="20"/>
        </w:rPr>
        <w:t xml:space="preserve"> and contract. Endpoint behavio</w:t>
      </w:r>
      <w:r w:rsidR="007912A3" w:rsidRPr="007912A3">
        <w:rPr>
          <w:rFonts w:ascii="Trebuchet MS" w:eastAsia="Times New Roman" w:hAnsi="Trebuchet MS"/>
          <w:color w:val="666666"/>
          <w:sz w:val="20"/>
          <w:szCs w:val="20"/>
        </w:rPr>
        <w:t xml:space="preserve">rs can be associated with service endpoints or client endpoints. </w:t>
      </w:r>
    </w:p>
    <w:p w:rsidR="007912A3" w:rsidRPr="007912A3" w:rsidRDefault="007912A3" w:rsidP="007912A3">
      <w:pPr>
        <w:shd w:val="clear" w:color="auto" w:fill="FFFFFF"/>
        <w:spacing w:before="100" w:beforeAutospacing="1" w:after="100" w:afterAutospacing="1" w:line="240" w:lineRule="auto"/>
        <w:rPr>
          <w:rFonts w:ascii="Trebuchet MS" w:eastAsia="Times New Roman" w:hAnsi="Trebuchet MS"/>
          <w:color w:val="666666"/>
          <w:sz w:val="20"/>
          <w:szCs w:val="20"/>
        </w:rPr>
      </w:pPr>
      <w:r w:rsidRPr="007912A3">
        <w:rPr>
          <w:rFonts w:ascii="Trebuchet MS" w:eastAsia="Times New Roman" w:hAnsi="Trebuchet MS"/>
          <w:color w:val="666666"/>
          <w:sz w:val="20"/>
          <w:szCs w:val="20"/>
        </w:rPr>
        <w:t>A W</w:t>
      </w:r>
      <w:r w:rsidR="00F95A44">
        <w:rPr>
          <w:rFonts w:ascii="Trebuchet MS" w:eastAsia="Times New Roman" w:hAnsi="Trebuchet MS"/>
          <w:color w:val="666666"/>
          <w:sz w:val="20"/>
          <w:szCs w:val="20"/>
        </w:rPr>
        <w:t>CF behavio</w:t>
      </w:r>
      <w:r w:rsidRPr="007912A3">
        <w:rPr>
          <w:rFonts w:ascii="Trebuchet MS" w:eastAsia="Times New Roman" w:hAnsi="Trebuchet MS"/>
          <w:color w:val="666666"/>
          <w:sz w:val="20"/>
          <w:szCs w:val="20"/>
        </w:rPr>
        <w:t>r can be added to the runtime using one of the following methods:</w:t>
      </w:r>
    </w:p>
    <w:p w:rsidR="007912A3" w:rsidRPr="007912A3" w:rsidRDefault="007912A3" w:rsidP="007912A3">
      <w:pPr>
        <w:numPr>
          <w:ilvl w:val="0"/>
          <w:numId w:val="1"/>
        </w:numPr>
        <w:shd w:val="clear" w:color="auto" w:fill="FFFFFF"/>
        <w:spacing w:before="100" w:beforeAutospacing="1" w:after="100" w:afterAutospacing="1" w:line="240" w:lineRule="auto"/>
        <w:rPr>
          <w:rFonts w:ascii="Trebuchet MS" w:eastAsia="Times New Roman" w:hAnsi="Trebuchet MS"/>
          <w:color w:val="666666"/>
          <w:sz w:val="20"/>
          <w:szCs w:val="20"/>
        </w:rPr>
      </w:pPr>
      <w:r w:rsidRPr="007912A3">
        <w:rPr>
          <w:rFonts w:ascii="Trebuchet MS" w:eastAsia="Times New Roman" w:hAnsi="Trebuchet MS"/>
          <w:color w:val="666666"/>
          <w:sz w:val="20"/>
          <w:szCs w:val="20"/>
        </w:rPr>
        <w:t xml:space="preserve">Programmatically </w:t>
      </w:r>
    </w:p>
    <w:p w:rsidR="007912A3" w:rsidRPr="007912A3" w:rsidRDefault="007912A3" w:rsidP="007912A3">
      <w:pPr>
        <w:numPr>
          <w:ilvl w:val="0"/>
          <w:numId w:val="1"/>
        </w:numPr>
        <w:shd w:val="clear" w:color="auto" w:fill="FFFFFF"/>
        <w:spacing w:before="100" w:beforeAutospacing="1" w:after="100" w:afterAutospacing="1" w:line="240" w:lineRule="auto"/>
        <w:rPr>
          <w:rFonts w:ascii="Trebuchet MS" w:eastAsia="Times New Roman" w:hAnsi="Trebuchet MS"/>
          <w:color w:val="666666"/>
          <w:sz w:val="20"/>
          <w:szCs w:val="20"/>
        </w:rPr>
      </w:pPr>
      <w:r w:rsidRPr="007912A3">
        <w:rPr>
          <w:rFonts w:ascii="Trebuchet MS" w:eastAsia="Times New Roman" w:hAnsi="Trebuchet MS"/>
          <w:color w:val="666666"/>
          <w:sz w:val="20"/>
          <w:szCs w:val="20"/>
        </w:rPr>
        <w:t xml:space="preserve">Using attributes </w:t>
      </w:r>
    </w:p>
    <w:p w:rsidR="007912A3" w:rsidRPr="007912A3" w:rsidRDefault="007912A3" w:rsidP="007912A3">
      <w:pPr>
        <w:numPr>
          <w:ilvl w:val="0"/>
          <w:numId w:val="1"/>
        </w:numPr>
        <w:shd w:val="clear" w:color="auto" w:fill="FFFFFF"/>
        <w:spacing w:before="100" w:beforeAutospacing="1" w:after="100" w:afterAutospacing="1" w:line="240" w:lineRule="auto"/>
        <w:rPr>
          <w:rFonts w:ascii="Trebuchet MS" w:eastAsia="Times New Roman" w:hAnsi="Trebuchet MS"/>
          <w:color w:val="666666"/>
          <w:sz w:val="20"/>
          <w:szCs w:val="20"/>
        </w:rPr>
      </w:pPr>
      <w:r w:rsidRPr="007912A3">
        <w:rPr>
          <w:rFonts w:ascii="Trebuchet MS" w:eastAsia="Times New Roman" w:hAnsi="Trebuchet MS"/>
          <w:color w:val="666666"/>
          <w:sz w:val="20"/>
          <w:szCs w:val="20"/>
        </w:rPr>
        <w:t xml:space="preserve">Through configuration </w:t>
      </w:r>
    </w:p>
    <w:p w:rsidR="007912A3" w:rsidRPr="007912A3" w:rsidRDefault="00F95A44" w:rsidP="007912A3">
      <w:pPr>
        <w:shd w:val="clear" w:color="auto" w:fill="FFFFFF"/>
        <w:spacing w:before="100" w:beforeAutospacing="1" w:after="100" w:afterAutospacing="1" w:line="240" w:lineRule="auto"/>
        <w:rPr>
          <w:rFonts w:ascii="Trebuchet MS" w:eastAsia="Times New Roman" w:hAnsi="Trebuchet MS"/>
          <w:color w:val="666666"/>
          <w:sz w:val="20"/>
          <w:szCs w:val="20"/>
        </w:rPr>
      </w:pPr>
      <w:r>
        <w:rPr>
          <w:rFonts w:ascii="Trebuchet MS" w:eastAsia="Times New Roman" w:hAnsi="Trebuchet MS"/>
          <w:color w:val="666666"/>
          <w:sz w:val="20"/>
          <w:szCs w:val="20"/>
        </w:rPr>
        <w:t>Service behavio</w:t>
      </w:r>
      <w:r w:rsidR="007912A3" w:rsidRPr="007912A3">
        <w:rPr>
          <w:rFonts w:ascii="Trebuchet MS" w:eastAsia="Times New Roman" w:hAnsi="Trebuchet MS"/>
          <w:color w:val="666666"/>
          <w:sz w:val="20"/>
          <w:szCs w:val="20"/>
        </w:rPr>
        <w:t>rs:</w:t>
      </w:r>
    </w:p>
    <w:p w:rsidR="007912A3" w:rsidRPr="007912A3" w:rsidRDefault="007912A3" w:rsidP="007912A3">
      <w:pPr>
        <w:numPr>
          <w:ilvl w:val="0"/>
          <w:numId w:val="2"/>
        </w:numPr>
        <w:shd w:val="clear" w:color="auto" w:fill="FFFFFF"/>
        <w:spacing w:before="100" w:beforeAutospacing="1" w:after="100" w:afterAutospacing="1" w:line="240" w:lineRule="auto"/>
        <w:rPr>
          <w:rFonts w:ascii="Trebuchet MS" w:eastAsia="Times New Roman" w:hAnsi="Trebuchet MS"/>
          <w:color w:val="666666"/>
          <w:sz w:val="20"/>
          <w:szCs w:val="20"/>
        </w:rPr>
      </w:pPr>
      <w:r w:rsidRPr="007912A3">
        <w:rPr>
          <w:rFonts w:ascii="Trebuchet MS" w:eastAsia="Times New Roman" w:hAnsi="Trebuchet MS"/>
          <w:color w:val="666666"/>
          <w:sz w:val="20"/>
          <w:szCs w:val="20"/>
        </w:rPr>
        <w:t xml:space="preserve">Implement </w:t>
      </w:r>
      <w:r w:rsidRPr="007912A3">
        <w:rPr>
          <w:rFonts w:ascii="Courier" w:eastAsia="Times New Roman" w:hAnsi="Courier"/>
          <w:color w:val="666666"/>
          <w:sz w:val="20"/>
          <w:szCs w:val="20"/>
        </w:rPr>
        <w:t>System.ServiceModel.Description.IServiceBehavior</w:t>
      </w:r>
      <w:r w:rsidRPr="007912A3">
        <w:rPr>
          <w:rFonts w:ascii="Trebuchet MS" w:eastAsia="Times New Roman" w:hAnsi="Trebuchet MS"/>
          <w:color w:val="666666"/>
          <w:sz w:val="20"/>
          <w:szCs w:val="20"/>
        </w:rPr>
        <w:t xml:space="preserve"> </w:t>
      </w:r>
    </w:p>
    <w:p w:rsidR="007912A3" w:rsidRPr="007912A3" w:rsidRDefault="007912A3" w:rsidP="007912A3">
      <w:pPr>
        <w:numPr>
          <w:ilvl w:val="0"/>
          <w:numId w:val="2"/>
        </w:numPr>
        <w:shd w:val="clear" w:color="auto" w:fill="FFFFFF"/>
        <w:spacing w:before="100" w:beforeAutospacing="1" w:after="100" w:afterAutospacing="1" w:line="240" w:lineRule="auto"/>
        <w:rPr>
          <w:rFonts w:ascii="Trebuchet MS" w:eastAsia="Times New Roman" w:hAnsi="Trebuchet MS"/>
          <w:color w:val="666666"/>
          <w:sz w:val="20"/>
          <w:szCs w:val="20"/>
        </w:rPr>
      </w:pPr>
      <w:r w:rsidRPr="007912A3">
        <w:rPr>
          <w:rFonts w:ascii="Trebuchet MS" w:eastAsia="Times New Roman" w:hAnsi="Trebuchet MS"/>
          <w:color w:val="666666"/>
          <w:sz w:val="20"/>
          <w:szCs w:val="20"/>
        </w:rPr>
        <w:t xml:space="preserve">Applies to the service itself or to specific endpoints, contracts, and operations </w:t>
      </w:r>
    </w:p>
    <w:p w:rsidR="007912A3" w:rsidRPr="007912A3" w:rsidRDefault="007912A3" w:rsidP="007912A3">
      <w:pPr>
        <w:numPr>
          <w:ilvl w:val="0"/>
          <w:numId w:val="2"/>
        </w:numPr>
        <w:shd w:val="clear" w:color="auto" w:fill="FFFFFF"/>
        <w:spacing w:before="100" w:beforeAutospacing="1" w:after="100" w:afterAutospacing="1" w:line="240" w:lineRule="auto"/>
        <w:rPr>
          <w:rFonts w:ascii="Trebuchet MS" w:eastAsia="Times New Roman" w:hAnsi="Trebuchet MS"/>
          <w:color w:val="666666"/>
          <w:sz w:val="20"/>
          <w:szCs w:val="20"/>
        </w:rPr>
      </w:pPr>
      <w:r w:rsidRPr="007912A3">
        <w:rPr>
          <w:rFonts w:ascii="Trebuchet MS" w:eastAsia="Times New Roman" w:hAnsi="Trebuchet MS"/>
          <w:color w:val="666666"/>
          <w:sz w:val="20"/>
          <w:szCs w:val="20"/>
        </w:rPr>
        <w:t xml:space="preserve">Can be added by attribute, configuration or programmatically </w:t>
      </w:r>
    </w:p>
    <w:p w:rsidR="007912A3" w:rsidRPr="007912A3" w:rsidRDefault="007912A3" w:rsidP="007912A3">
      <w:pPr>
        <w:shd w:val="clear" w:color="auto" w:fill="FFFFFF"/>
        <w:spacing w:before="100" w:beforeAutospacing="1" w:after="100" w:afterAutospacing="1" w:line="240" w:lineRule="auto"/>
        <w:rPr>
          <w:rFonts w:ascii="Trebuchet MS" w:eastAsia="Times New Roman" w:hAnsi="Trebuchet MS"/>
          <w:color w:val="666666"/>
          <w:sz w:val="20"/>
          <w:szCs w:val="20"/>
        </w:rPr>
      </w:pPr>
      <w:r w:rsidRPr="007912A3">
        <w:rPr>
          <w:rFonts w:ascii="Trebuchet MS" w:eastAsia="Times New Roman" w:hAnsi="Trebuchet MS"/>
          <w:color w:val="666666"/>
          <w:sz w:val="20"/>
          <w:szCs w:val="20"/>
        </w:rPr>
        <w:t>Endpoint behaviours:</w:t>
      </w:r>
    </w:p>
    <w:p w:rsidR="007912A3" w:rsidRPr="007912A3" w:rsidRDefault="007912A3" w:rsidP="007912A3">
      <w:pPr>
        <w:numPr>
          <w:ilvl w:val="0"/>
          <w:numId w:val="3"/>
        </w:numPr>
        <w:shd w:val="clear" w:color="auto" w:fill="FFFFFF"/>
        <w:spacing w:before="100" w:beforeAutospacing="1" w:after="100" w:afterAutospacing="1" w:line="240" w:lineRule="auto"/>
        <w:rPr>
          <w:rFonts w:ascii="Trebuchet MS" w:eastAsia="Times New Roman" w:hAnsi="Trebuchet MS"/>
          <w:color w:val="666666"/>
          <w:sz w:val="20"/>
          <w:szCs w:val="20"/>
        </w:rPr>
      </w:pPr>
      <w:r w:rsidRPr="007912A3">
        <w:rPr>
          <w:rFonts w:ascii="Trebuchet MS" w:eastAsia="Times New Roman" w:hAnsi="Trebuchet MS"/>
          <w:color w:val="666666"/>
          <w:sz w:val="20"/>
          <w:szCs w:val="20"/>
        </w:rPr>
        <w:t xml:space="preserve">Implement </w:t>
      </w:r>
      <w:r w:rsidRPr="007912A3">
        <w:rPr>
          <w:rFonts w:ascii="Courier" w:eastAsia="Times New Roman" w:hAnsi="Courier"/>
          <w:color w:val="666666"/>
          <w:sz w:val="20"/>
          <w:szCs w:val="20"/>
        </w:rPr>
        <w:t>System.ServiceModel.Description.IEndpointBehavior</w:t>
      </w:r>
      <w:r w:rsidRPr="007912A3">
        <w:rPr>
          <w:rFonts w:ascii="Trebuchet MS" w:eastAsia="Times New Roman" w:hAnsi="Trebuchet MS"/>
          <w:color w:val="666666"/>
          <w:sz w:val="20"/>
          <w:szCs w:val="20"/>
        </w:rPr>
        <w:t xml:space="preserve"> </w:t>
      </w:r>
    </w:p>
    <w:p w:rsidR="007912A3" w:rsidRPr="007912A3" w:rsidRDefault="007912A3" w:rsidP="007912A3">
      <w:pPr>
        <w:numPr>
          <w:ilvl w:val="0"/>
          <w:numId w:val="3"/>
        </w:numPr>
        <w:shd w:val="clear" w:color="auto" w:fill="FFFFFF"/>
        <w:spacing w:before="100" w:beforeAutospacing="1" w:after="100" w:afterAutospacing="1" w:line="240" w:lineRule="auto"/>
        <w:rPr>
          <w:rFonts w:ascii="Trebuchet MS" w:eastAsia="Times New Roman" w:hAnsi="Trebuchet MS"/>
          <w:color w:val="666666"/>
          <w:sz w:val="20"/>
          <w:szCs w:val="20"/>
        </w:rPr>
      </w:pPr>
      <w:r w:rsidRPr="007912A3">
        <w:rPr>
          <w:rFonts w:ascii="Trebuchet MS" w:eastAsia="Times New Roman" w:hAnsi="Trebuchet MS"/>
          <w:color w:val="666666"/>
          <w:sz w:val="20"/>
          <w:szCs w:val="20"/>
        </w:rPr>
        <w:t xml:space="preserve">Affects the operation of a particular endpoint </w:t>
      </w:r>
    </w:p>
    <w:p w:rsidR="007912A3" w:rsidRPr="007912A3" w:rsidRDefault="007912A3" w:rsidP="007912A3">
      <w:pPr>
        <w:numPr>
          <w:ilvl w:val="0"/>
          <w:numId w:val="3"/>
        </w:numPr>
        <w:shd w:val="clear" w:color="auto" w:fill="FFFFFF"/>
        <w:spacing w:before="100" w:beforeAutospacing="1" w:after="100" w:afterAutospacing="1" w:line="240" w:lineRule="auto"/>
        <w:rPr>
          <w:rFonts w:ascii="Trebuchet MS" w:eastAsia="Times New Roman" w:hAnsi="Trebuchet MS"/>
          <w:color w:val="666666"/>
          <w:sz w:val="20"/>
          <w:szCs w:val="20"/>
        </w:rPr>
      </w:pPr>
      <w:r w:rsidRPr="007912A3">
        <w:rPr>
          <w:rFonts w:ascii="Trebuchet MS" w:eastAsia="Times New Roman" w:hAnsi="Trebuchet MS"/>
          <w:color w:val="666666"/>
          <w:sz w:val="20"/>
          <w:szCs w:val="20"/>
        </w:rPr>
        <w:t xml:space="preserve">Can be added by configuration or programmatically </w:t>
      </w:r>
    </w:p>
    <w:p w:rsidR="007912A3" w:rsidRPr="007912A3" w:rsidRDefault="007912A3" w:rsidP="007912A3">
      <w:pPr>
        <w:shd w:val="clear" w:color="auto" w:fill="FFFFFF"/>
        <w:spacing w:before="100" w:beforeAutospacing="1" w:after="100" w:afterAutospacing="1" w:line="240" w:lineRule="auto"/>
        <w:rPr>
          <w:rFonts w:ascii="Trebuchet MS" w:eastAsia="Times New Roman" w:hAnsi="Trebuchet MS"/>
          <w:color w:val="666666"/>
          <w:sz w:val="20"/>
          <w:szCs w:val="20"/>
        </w:rPr>
      </w:pPr>
      <w:r w:rsidRPr="007912A3">
        <w:rPr>
          <w:rFonts w:ascii="Trebuchet MS" w:eastAsia="Times New Roman" w:hAnsi="Trebuchet MS"/>
          <w:color w:val="666666"/>
          <w:sz w:val="20"/>
          <w:szCs w:val="20"/>
        </w:rPr>
        <w:t>Contract and operation behaviours are used to apply extensions to contracts and operations. Contract behaviours:</w:t>
      </w:r>
    </w:p>
    <w:p w:rsidR="007912A3" w:rsidRPr="007912A3" w:rsidRDefault="007912A3" w:rsidP="007912A3">
      <w:pPr>
        <w:numPr>
          <w:ilvl w:val="0"/>
          <w:numId w:val="4"/>
        </w:numPr>
        <w:shd w:val="clear" w:color="auto" w:fill="FFFFFF"/>
        <w:spacing w:before="100" w:beforeAutospacing="1" w:after="100" w:afterAutospacing="1" w:line="240" w:lineRule="auto"/>
        <w:rPr>
          <w:rFonts w:ascii="Trebuchet MS" w:eastAsia="Times New Roman" w:hAnsi="Trebuchet MS"/>
          <w:color w:val="666666"/>
          <w:sz w:val="20"/>
          <w:szCs w:val="20"/>
        </w:rPr>
      </w:pPr>
      <w:r w:rsidRPr="007912A3">
        <w:rPr>
          <w:rFonts w:ascii="Trebuchet MS" w:eastAsia="Times New Roman" w:hAnsi="Trebuchet MS"/>
          <w:color w:val="666666"/>
          <w:sz w:val="20"/>
          <w:szCs w:val="20"/>
        </w:rPr>
        <w:lastRenderedPageBreak/>
        <w:t xml:space="preserve">Implement </w:t>
      </w:r>
      <w:r w:rsidRPr="007912A3">
        <w:rPr>
          <w:rFonts w:ascii="Courier" w:eastAsia="Times New Roman" w:hAnsi="Courier"/>
          <w:color w:val="666666"/>
          <w:sz w:val="20"/>
          <w:szCs w:val="20"/>
        </w:rPr>
        <w:t>System.ServiceModel.Description.IContractBehavior</w:t>
      </w:r>
      <w:r w:rsidRPr="007912A3">
        <w:rPr>
          <w:rFonts w:ascii="Trebuchet MS" w:eastAsia="Times New Roman" w:hAnsi="Trebuchet MS"/>
          <w:color w:val="666666"/>
          <w:sz w:val="20"/>
          <w:szCs w:val="20"/>
        </w:rPr>
        <w:t xml:space="preserve"> </w:t>
      </w:r>
    </w:p>
    <w:p w:rsidR="007912A3" w:rsidRPr="007912A3" w:rsidRDefault="007912A3" w:rsidP="007912A3">
      <w:pPr>
        <w:numPr>
          <w:ilvl w:val="0"/>
          <w:numId w:val="4"/>
        </w:numPr>
        <w:shd w:val="clear" w:color="auto" w:fill="FFFFFF"/>
        <w:spacing w:before="100" w:beforeAutospacing="1" w:after="100" w:afterAutospacing="1" w:line="240" w:lineRule="auto"/>
        <w:rPr>
          <w:rFonts w:ascii="Trebuchet MS" w:eastAsia="Times New Roman" w:hAnsi="Trebuchet MS"/>
          <w:color w:val="666666"/>
          <w:sz w:val="20"/>
          <w:szCs w:val="20"/>
        </w:rPr>
      </w:pPr>
      <w:r w:rsidRPr="007912A3">
        <w:rPr>
          <w:rFonts w:ascii="Trebuchet MS" w:eastAsia="Times New Roman" w:hAnsi="Trebuchet MS"/>
          <w:color w:val="666666"/>
          <w:sz w:val="20"/>
          <w:szCs w:val="20"/>
        </w:rPr>
        <w:t xml:space="preserve">Applies to a particular contract </w:t>
      </w:r>
    </w:p>
    <w:p w:rsidR="007912A3" w:rsidRPr="007912A3" w:rsidRDefault="007912A3" w:rsidP="007912A3">
      <w:pPr>
        <w:numPr>
          <w:ilvl w:val="0"/>
          <w:numId w:val="4"/>
        </w:numPr>
        <w:shd w:val="clear" w:color="auto" w:fill="FFFFFF"/>
        <w:spacing w:before="100" w:beforeAutospacing="1" w:after="100" w:afterAutospacing="1" w:line="240" w:lineRule="auto"/>
        <w:rPr>
          <w:rFonts w:ascii="Trebuchet MS" w:eastAsia="Times New Roman" w:hAnsi="Trebuchet MS"/>
          <w:color w:val="666666"/>
          <w:sz w:val="20"/>
          <w:szCs w:val="20"/>
        </w:rPr>
      </w:pPr>
      <w:r w:rsidRPr="007912A3">
        <w:rPr>
          <w:rFonts w:ascii="Trebuchet MS" w:eastAsia="Times New Roman" w:hAnsi="Trebuchet MS"/>
          <w:color w:val="666666"/>
          <w:sz w:val="20"/>
          <w:szCs w:val="20"/>
        </w:rPr>
        <w:t xml:space="preserve">Can be added by attribute or programmatically </w:t>
      </w:r>
    </w:p>
    <w:p w:rsidR="007912A3" w:rsidRPr="007912A3" w:rsidRDefault="007912A3" w:rsidP="007912A3">
      <w:pPr>
        <w:shd w:val="clear" w:color="auto" w:fill="FFFFFF"/>
        <w:spacing w:before="100" w:beforeAutospacing="1" w:after="100" w:afterAutospacing="1" w:line="240" w:lineRule="auto"/>
        <w:rPr>
          <w:rFonts w:ascii="Trebuchet MS" w:eastAsia="Times New Roman" w:hAnsi="Trebuchet MS"/>
          <w:color w:val="666666"/>
          <w:sz w:val="20"/>
          <w:szCs w:val="20"/>
        </w:rPr>
      </w:pPr>
      <w:r w:rsidRPr="007912A3">
        <w:rPr>
          <w:rFonts w:ascii="Trebuchet MS" w:eastAsia="Times New Roman" w:hAnsi="Trebuchet MS"/>
          <w:color w:val="666666"/>
          <w:sz w:val="20"/>
          <w:szCs w:val="20"/>
        </w:rPr>
        <w:t>Operation behaviours:</w:t>
      </w:r>
    </w:p>
    <w:p w:rsidR="007912A3" w:rsidRPr="007912A3" w:rsidRDefault="007912A3" w:rsidP="007912A3">
      <w:pPr>
        <w:numPr>
          <w:ilvl w:val="0"/>
          <w:numId w:val="5"/>
        </w:numPr>
        <w:shd w:val="clear" w:color="auto" w:fill="FFFFFF"/>
        <w:spacing w:before="100" w:beforeAutospacing="1" w:after="100" w:afterAutospacing="1" w:line="240" w:lineRule="auto"/>
        <w:rPr>
          <w:rFonts w:ascii="Trebuchet MS" w:eastAsia="Times New Roman" w:hAnsi="Trebuchet MS"/>
          <w:color w:val="666666"/>
          <w:sz w:val="20"/>
          <w:szCs w:val="20"/>
        </w:rPr>
      </w:pPr>
      <w:r w:rsidRPr="007912A3">
        <w:rPr>
          <w:rFonts w:ascii="Trebuchet MS" w:eastAsia="Times New Roman" w:hAnsi="Trebuchet MS"/>
          <w:color w:val="666666"/>
          <w:sz w:val="20"/>
          <w:szCs w:val="20"/>
        </w:rPr>
        <w:t xml:space="preserve">Implement </w:t>
      </w:r>
      <w:r w:rsidRPr="007912A3">
        <w:rPr>
          <w:rFonts w:ascii="Courier" w:eastAsia="Times New Roman" w:hAnsi="Courier"/>
          <w:color w:val="666666"/>
          <w:sz w:val="20"/>
          <w:szCs w:val="20"/>
        </w:rPr>
        <w:t>System.ServiceModel.Description.IOperationBehavior</w:t>
      </w:r>
      <w:r w:rsidRPr="007912A3">
        <w:rPr>
          <w:rFonts w:ascii="Trebuchet MS" w:eastAsia="Times New Roman" w:hAnsi="Trebuchet MS"/>
          <w:color w:val="666666"/>
          <w:sz w:val="20"/>
          <w:szCs w:val="20"/>
        </w:rPr>
        <w:t xml:space="preserve"> </w:t>
      </w:r>
    </w:p>
    <w:p w:rsidR="007912A3" w:rsidRPr="007912A3" w:rsidRDefault="007912A3" w:rsidP="007912A3">
      <w:pPr>
        <w:numPr>
          <w:ilvl w:val="0"/>
          <w:numId w:val="5"/>
        </w:numPr>
        <w:shd w:val="clear" w:color="auto" w:fill="FFFFFF"/>
        <w:spacing w:before="100" w:beforeAutospacing="1" w:after="100" w:afterAutospacing="1" w:line="240" w:lineRule="auto"/>
        <w:rPr>
          <w:rFonts w:ascii="Trebuchet MS" w:eastAsia="Times New Roman" w:hAnsi="Trebuchet MS"/>
          <w:color w:val="666666"/>
          <w:sz w:val="20"/>
          <w:szCs w:val="20"/>
        </w:rPr>
      </w:pPr>
      <w:r w:rsidRPr="007912A3">
        <w:rPr>
          <w:rFonts w:ascii="Trebuchet MS" w:eastAsia="Times New Roman" w:hAnsi="Trebuchet MS"/>
          <w:color w:val="666666"/>
          <w:sz w:val="20"/>
          <w:szCs w:val="20"/>
        </w:rPr>
        <w:t xml:space="preserve">Affects a particular operation </w:t>
      </w:r>
    </w:p>
    <w:p w:rsidR="007912A3" w:rsidRPr="007912A3" w:rsidRDefault="007912A3" w:rsidP="007912A3">
      <w:pPr>
        <w:numPr>
          <w:ilvl w:val="0"/>
          <w:numId w:val="5"/>
        </w:numPr>
        <w:shd w:val="clear" w:color="auto" w:fill="FFFFFF"/>
        <w:spacing w:before="100" w:beforeAutospacing="1" w:after="100" w:afterAutospacing="1" w:line="240" w:lineRule="auto"/>
        <w:rPr>
          <w:rFonts w:ascii="Trebuchet MS" w:eastAsia="Times New Roman" w:hAnsi="Trebuchet MS"/>
          <w:color w:val="666666"/>
          <w:sz w:val="20"/>
          <w:szCs w:val="20"/>
        </w:rPr>
      </w:pPr>
      <w:r w:rsidRPr="007912A3">
        <w:rPr>
          <w:rFonts w:ascii="Trebuchet MS" w:eastAsia="Times New Roman" w:hAnsi="Trebuchet MS"/>
          <w:color w:val="666666"/>
          <w:sz w:val="20"/>
          <w:szCs w:val="20"/>
        </w:rPr>
        <w:t xml:space="preserve">Can be added by attribute or programmatically </w:t>
      </w:r>
    </w:p>
    <w:p w:rsidR="007912A3" w:rsidRPr="007912A3" w:rsidRDefault="007912A3" w:rsidP="007912A3">
      <w:pPr>
        <w:shd w:val="clear" w:color="auto" w:fill="FFFFFF"/>
        <w:spacing w:before="100" w:beforeAutospacing="1" w:after="100" w:afterAutospacing="1" w:line="240" w:lineRule="auto"/>
        <w:rPr>
          <w:rFonts w:ascii="Trebuchet MS" w:eastAsia="Times New Roman" w:hAnsi="Trebuchet MS"/>
          <w:color w:val="666666"/>
          <w:sz w:val="20"/>
          <w:szCs w:val="20"/>
        </w:rPr>
      </w:pPr>
      <w:r w:rsidRPr="007912A3">
        <w:rPr>
          <w:rFonts w:ascii="Trebuchet MS" w:eastAsia="Times New Roman" w:hAnsi="Trebuchet MS"/>
          <w:color w:val="666666"/>
          <w:sz w:val="20"/>
          <w:szCs w:val="20"/>
        </w:rPr>
        <w:t>Endpoint, contract, and operation behaviours can be applied to both services and clients, but service behaviours can only be applied to services.</w:t>
      </w:r>
    </w:p>
    <w:p w:rsidR="005955DA" w:rsidRDefault="005955DA"/>
    <w:sectPr w:rsidR="005955D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740C" w:rsidRDefault="00B4740C" w:rsidP="00BC0D84">
      <w:pPr>
        <w:spacing w:after="0" w:line="240" w:lineRule="auto"/>
      </w:pPr>
      <w:r>
        <w:separator/>
      </w:r>
    </w:p>
  </w:endnote>
  <w:endnote w:type="continuationSeparator" w:id="0">
    <w:p w:rsidR="00B4740C" w:rsidRDefault="00B4740C" w:rsidP="00BC0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urier">
    <w:panose1 w:val="00000000000000000000"/>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337E" w:rsidRDefault="00D6337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C264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C264E">
      <w:rPr>
        <w:b/>
        <w:bCs/>
        <w:noProof/>
      </w:rPr>
      <w:t>2</w:t>
    </w:r>
    <w:r>
      <w:rPr>
        <w:b/>
        <w:bCs/>
        <w:sz w:val="24"/>
        <w:szCs w:val="24"/>
      </w:rPr>
      <w:fldChar w:fldCharType="end"/>
    </w:r>
  </w:p>
  <w:p w:rsidR="00BC0D84" w:rsidRDefault="00BC0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740C" w:rsidRDefault="00B4740C" w:rsidP="00BC0D84">
      <w:pPr>
        <w:spacing w:after="0" w:line="240" w:lineRule="auto"/>
      </w:pPr>
      <w:r>
        <w:separator/>
      </w:r>
    </w:p>
  </w:footnote>
  <w:footnote w:type="continuationSeparator" w:id="0">
    <w:p w:rsidR="00B4740C" w:rsidRDefault="00B4740C" w:rsidP="00BC0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739B"/>
    <w:multiLevelType w:val="multilevel"/>
    <w:tmpl w:val="C2C6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A36BD"/>
    <w:multiLevelType w:val="multilevel"/>
    <w:tmpl w:val="6C4A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D5562"/>
    <w:multiLevelType w:val="multilevel"/>
    <w:tmpl w:val="A020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C7940"/>
    <w:multiLevelType w:val="multilevel"/>
    <w:tmpl w:val="BE18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152655"/>
    <w:multiLevelType w:val="multilevel"/>
    <w:tmpl w:val="A060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315382">
    <w:abstractNumId w:val="3"/>
  </w:num>
  <w:num w:numId="2" w16cid:durableId="1844542331">
    <w:abstractNumId w:val="1"/>
  </w:num>
  <w:num w:numId="3" w16cid:durableId="1709909828">
    <w:abstractNumId w:val="0"/>
  </w:num>
  <w:num w:numId="4" w16cid:durableId="271324591">
    <w:abstractNumId w:val="4"/>
  </w:num>
  <w:num w:numId="5" w16cid:durableId="532108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2A3"/>
    <w:rsid w:val="005955DA"/>
    <w:rsid w:val="005C264E"/>
    <w:rsid w:val="007912A3"/>
    <w:rsid w:val="00834B5D"/>
    <w:rsid w:val="00B4740C"/>
    <w:rsid w:val="00BC0D84"/>
    <w:rsid w:val="00CF259A"/>
    <w:rsid w:val="00D6337E"/>
    <w:rsid w:val="00F95A44"/>
    <w:rsid w:val="00FF7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C4C894-F568-8148-AC48-6F639DAB5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7912A3"/>
    <w:pPr>
      <w:spacing w:after="0"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912A3"/>
    <w:rPr>
      <w:rFonts w:ascii="Times New Roman" w:eastAsia="Times New Roman" w:hAnsi="Times New Roman" w:cs="Times New Roman"/>
      <w:b/>
      <w:bCs/>
      <w:sz w:val="27"/>
      <w:szCs w:val="27"/>
    </w:rPr>
  </w:style>
  <w:style w:type="character" w:styleId="Emphasis">
    <w:name w:val="Emphasis"/>
    <w:uiPriority w:val="20"/>
    <w:qFormat/>
    <w:rsid w:val="007912A3"/>
    <w:rPr>
      <w:i/>
      <w:iCs/>
    </w:rPr>
  </w:style>
  <w:style w:type="paragraph" w:styleId="NormalWeb">
    <w:name w:val="Normal (Web)"/>
    <w:basedOn w:val="Normal"/>
    <w:uiPriority w:val="99"/>
    <w:semiHidden/>
    <w:unhideWhenUsed/>
    <w:rsid w:val="007912A3"/>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BC0D84"/>
    <w:pPr>
      <w:tabs>
        <w:tab w:val="center" w:pos="4680"/>
        <w:tab w:val="right" w:pos="9360"/>
      </w:tabs>
    </w:pPr>
  </w:style>
  <w:style w:type="character" w:customStyle="1" w:styleId="HeaderChar">
    <w:name w:val="Header Char"/>
    <w:link w:val="Header"/>
    <w:uiPriority w:val="99"/>
    <w:rsid w:val="00BC0D84"/>
    <w:rPr>
      <w:sz w:val="22"/>
      <w:szCs w:val="22"/>
    </w:rPr>
  </w:style>
  <w:style w:type="paragraph" w:styleId="Footer">
    <w:name w:val="footer"/>
    <w:basedOn w:val="Normal"/>
    <w:link w:val="FooterChar"/>
    <w:uiPriority w:val="99"/>
    <w:unhideWhenUsed/>
    <w:rsid w:val="00BC0D84"/>
    <w:pPr>
      <w:tabs>
        <w:tab w:val="center" w:pos="4680"/>
        <w:tab w:val="right" w:pos="9360"/>
      </w:tabs>
    </w:pPr>
  </w:style>
  <w:style w:type="character" w:customStyle="1" w:styleId="FooterChar">
    <w:name w:val="Footer Char"/>
    <w:link w:val="Footer"/>
    <w:uiPriority w:val="99"/>
    <w:rsid w:val="00BC0D84"/>
    <w:rPr>
      <w:sz w:val="22"/>
      <w:szCs w:val="22"/>
    </w:rPr>
  </w:style>
  <w:style w:type="paragraph" w:styleId="BalloonText">
    <w:name w:val="Balloon Text"/>
    <w:basedOn w:val="Normal"/>
    <w:link w:val="BalloonTextChar"/>
    <w:uiPriority w:val="99"/>
    <w:semiHidden/>
    <w:unhideWhenUsed/>
    <w:rsid w:val="005C264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C26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192591">
      <w:bodyDiv w:val="1"/>
      <w:marLeft w:val="0"/>
      <w:marRight w:val="0"/>
      <w:marTop w:val="0"/>
      <w:marBottom w:val="0"/>
      <w:divBdr>
        <w:top w:val="none" w:sz="0" w:space="0" w:color="auto"/>
        <w:left w:val="none" w:sz="0" w:space="0" w:color="auto"/>
        <w:bottom w:val="none" w:sz="0" w:space="0" w:color="auto"/>
        <w:right w:val="none" w:sz="0" w:space="0" w:color="auto"/>
      </w:divBdr>
      <w:divsChild>
        <w:div w:id="1914853397">
          <w:marLeft w:val="0"/>
          <w:marRight w:val="0"/>
          <w:marTop w:val="0"/>
          <w:marBottom w:val="0"/>
          <w:divBdr>
            <w:top w:val="none" w:sz="0" w:space="0" w:color="auto"/>
            <w:left w:val="none" w:sz="0" w:space="0" w:color="auto"/>
            <w:bottom w:val="none" w:sz="0" w:space="0" w:color="auto"/>
            <w:right w:val="none" w:sz="0" w:space="0" w:color="auto"/>
          </w:divBdr>
          <w:divsChild>
            <w:div w:id="1177842799">
              <w:marLeft w:val="0"/>
              <w:marRight w:val="0"/>
              <w:marTop w:val="0"/>
              <w:marBottom w:val="15"/>
              <w:divBdr>
                <w:top w:val="none" w:sz="0" w:space="0" w:color="auto"/>
                <w:left w:val="none" w:sz="0" w:space="0" w:color="auto"/>
                <w:bottom w:val="none" w:sz="0" w:space="0" w:color="auto"/>
                <w:right w:val="none" w:sz="0" w:space="0" w:color="auto"/>
              </w:divBdr>
              <w:divsChild>
                <w:div w:id="2097511448">
                  <w:marLeft w:val="0"/>
                  <w:marRight w:val="0"/>
                  <w:marTop w:val="0"/>
                  <w:marBottom w:val="0"/>
                  <w:divBdr>
                    <w:top w:val="none" w:sz="0" w:space="0" w:color="auto"/>
                    <w:left w:val="none" w:sz="0" w:space="0" w:color="auto"/>
                    <w:bottom w:val="none" w:sz="0" w:space="0" w:color="auto"/>
                    <w:right w:val="none" w:sz="0" w:space="0" w:color="auto"/>
                  </w:divBdr>
                  <w:divsChild>
                    <w:div w:id="232396755">
                      <w:marLeft w:val="0"/>
                      <w:marRight w:val="0"/>
                      <w:marTop w:val="0"/>
                      <w:marBottom w:val="0"/>
                      <w:divBdr>
                        <w:top w:val="none" w:sz="0" w:space="0" w:color="auto"/>
                        <w:left w:val="none" w:sz="0" w:space="0" w:color="auto"/>
                        <w:bottom w:val="none" w:sz="0" w:space="0" w:color="auto"/>
                        <w:right w:val="none" w:sz="0" w:space="0" w:color="auto"/>
                      </w:divBdr>
                      <w:divsChild>
                        <w:div w:id="138888314">
                          <w:marLeft w:val="0"/>
                          <w:marRight w:val="0"/>
                          <w:marTop w:val="0"/>
                          <w:marBottom w:val="0"/>
                          <w:divBdr>
                            <w:top w:val="none" w:sz="0" w:space="0" w:color="auto"/>
                            <w:left w:val="none" w:sz="0" w:space="0" w:color="auto"/>
                            <w:bottom w:val="none" w:sz="0" w:space="0" w:color="auto"/>
                            <w:right w:val="none" w:sz="0" w:space="0" w:color="auto"/>
                          </w:divBdr>
                          <w:divsChild>
                            <w:div w:id="908543385">
                              <w:marLeft w:val="0"/>
                              <w:marRight w:val="0"/>
                              <w:marTop w:val="0"/>
                              <w:marBottom w:val="0"/>
                              <w:divBdr>
                                <w:top w:val="none" w:sz="0" w:space="0" w:color="auto"/>
                                <w:left w:val="none" w:sz="0" w:space="0" w:color="auto"/>
                                <w:bottom w:val="none" w:sz="0" w:space="0" w:color="auto"/>
                                <w:right w:val="none" w:sz="0" w:space="0" w:color="auto"/>
                              </w:divBdr>
                              <w:divsChild>
                                <w:div w:id="978534396">
                                  <w:marLeft w:val="0"/>
                                  <w:marRight w:val="0"/>
                                  <w:marTop w:val="0"/>
                                  <w:marBottom w:val="0"/>
                                  <w:divBdr>
                                    <w:top w:val="none" w:sz="0" w:space="0" w:color="auto"/>
                                    <w:left w:val="none" w:sz="0" w:space="0" w:color="auto"/>
                                    <w:bottom w:val="none" w:sz="0" w:space="0" w:color="auto"/>
                                    <w:right w:val="none" w:sz="0" w:space="0" w:color="auto"/>
                                  </w:divBdr>
                                  <w:divsChild>
                                    <w:div w:id="62025700">
                                      <w:marLeft w:val="0"/>
                                      <w:marRight w:val="0"/>
                                      <w:marTop w:val="0"/>
                                      <w:marBottom w:val="0"/>
                                      <w:divBdr>
                                        <w:top w:val="none" w:sz="0" w:space="0" w:color="auto"/>
                                        <w:left w:val="none" w:sz="0" w:space="0" w:color="auto"/>
                                        <w:bottom w:val="none" w:sz="0" w:space="0" w:color="auto"/>
                                        <w:right w:val="none" w:sz="0" w:space="0" w:color="auto"/>
                                      </w:divBdr>
                                      <w:divsChild>
                                        <w:div w:id="475144311">
                                          <w:marLeft w:val="0"/>
                                          <w:marRight w:val="0"/>
                                          <w:marTop w:val="0"/>
                                          <w:marBottom w:val="0"/>
                                          <w:divBdr>
                                            <w:top w:val="none" w:sz="0" w:space="0" w:color="auto"/>
                                            <w:left w:val="none" w:sz="0" w:space="0" w:color="auto"/>
                                            <w:bottom w:val="none" w:sz="0" w:space="0" w:color="auto"/>
                                            <w:right w:val="none" w:sz="0" w:space="0" w:color="auto"/>
                                          </w:divBdr>
                                          <w:divsChild>
                                            <w:div w:id="675882744">
                                              <w:marLeft w:val="0"/>
                                              <w:marRight w:val="0"/>
                                              <w:marTop w:val="0"/>
                                              <w:marBottom w:val="0"/>
                                              <w:divBdr>
                                                <w:top w:val="none" w:sz="0" w:space="0" w:color="auto"/>
                                                <w:left w:val="none" w:sz="0" w:space="0" w:color="auto"/>
                                                <w:bottom w:val="none" w:sz="0" w:space="0" w:color="auto"/>
                                                <w:right w:val="none" w:sz="0" w:space="0" w:color="auto"/>
                                              </w:divBdr>
                                              <w:divsChild>
                                                <w:div w:id="1568566671">
                                                  <w:marLeft w:val="0"/>
                                                  <w:marRight w:val="0"/>
                                                  <w:marTop w:val="0"/>
                                                  <w:marBottom w:val="0"/>
                                                  <w:divBdr>
                                                    <w:top w:val="none" w:sz="0" w:space="0" w:color="auto"/>
                                                    <w:left w:val="none" w:sz="0" w:space="0" w:color="auto"/>
                                                    <w:bottom w:val="none" w:sz="0" w:space="0" w:color="auto"/>
                                                    <w:right w:val="none" w:sz="0" w:space="0" w:color="auto"/>
                                                  </w:divBdr>
                                                  <w:divsChild>
                                                    <w:div w:id="246312073">
                                                      <w:marLeft w:val="0"/>
                                                      <w:marRight w:val="0"/>
                                                      <w:marTop w:val="0"/>
                                                      <w:marBottom w:val="0"/>
                                                      <w:divBdr>
                                                        <w:top w:val="none" w:sz="0" w:space="0" w:color="auto"/>
                                                        <w:left w:val="none" w:sz="0" w:space="0" w:color="auto"/>
                                                        <w:bottom w:val="none" w:sz="0" w:space="0" w:color="auto"/>
                                                        <w:right w:val="none" w:sz="0" w:space="0" w:color="auto"/>
                                                      </w:divBdr>
                                                      <w:divsChild>
                                                        <w:div w:id="255678504">
                                                          <w:marLeft w:val="0"/>
                                                          <w:marRight w:val="0"/>
                                                          <w:marTop w:val="450"/>
                                                          <w:marBottom w:val="450"/>
                                                          <w:divBdr>
                                                            <w:top w:val="none" w:sz="0" w:space="0" w:color="auto"/>
                                                            <w:left w:val="none" w:sz="0" w:space="0" w:color="auto"/>
                                                            <w:bottom w:val="none" w:sz="0" w:space="0" w:color="auto"/>
                                                            <w:right w:val="none" w:sz="0" w:space="0" w:color="auto"/>
                                                          </w:divBdr>
                                                          <w:divsChild>
                                                            <w:div w:id="65493946">
                                                              <w:marLeft w:val="0"/>
                                                              <w:marRight w:val="0"/>
                                                              <w:marTop w:val="0"/>
                                                              <w:marBottom w:val="0"/>
                                                              <w:divBdr>
                                                                <w:top w:val="none" w:sz="0" w:space="0" w:color="auto"/>
                                                                <w:left w:val="none" w:sz="0" w:space="0" w:color="auto"/>
                                                                <w:bottom w:val="none" w:sz="0" w:space="0" w:color="auto"/>
                                                                <w:right w:val="none" w:sz="0" w:space="0" w:color="auto"/>
                                                              </w:divBdr>
                                                              <w:divsChild>
                                                                <w:div w:id="542327596">
                                                                  <w:marLeft w:val="0"/>
                                                                  <w:marRight w:val="0"/>
                                                                  <w:marTop w:val="0"/>
                                                                  <w:marBottom w:val="0"/>
                                                                  <w:divBdr>
                                                                    <w:top w:val="none" w:sz="0" w:space="0" w:color="auto"/>
                                                                    <w:left w:val="none" w:sz="0" w:space="0" w:color="auto"/>
                                                                    <w:bottom w:val="none" w:sz="0" w:space="0" w:color="auto"/>
                                                                    <w:right w:val="none" w:sz="0" w:space="0" w:color="auto"/>
                                                                  </w:divBdr>
                                                                  <w:divsChild>
                                                                    <w:div w:id="1133790517">
                                                                      <w:marLeft w:val="0"/>
                                                                      <w:marRight w:val="0"/>
                                                                      <w:marTop w:val="0"/>
                                                                      <w:marBottom w:val="0"/>
                                                                      <w:divBdr>
                                                                        <w:top w:val="none" w:sz="0" w:space="0" w:color="auto"/>
                                                                        <w:left w:val="none" w:sz="0" w:space="0" w:color="auto"/>
                                                                        <w:bottom w:val="none" w:sz="0" w:space="0" w:color="auto"/>
                                                                        <w:right w:val="none" w:sz="0" w:space="0" w:color="auto"/>
                                                                      </w:divBdr>
                                                                      <w:divsChild>
                                                                        <w:div w:id="929850827">
                                                                          <w:marLeft w:val="0"/>
                                                                          <w:marRight w:val="0"/>
                                                                          <w:marTop w:val="0"/>
                                                                          <w:marBottom w:val="0"/>
                                                                          <w:divBdr>
                                                                            <w:top w:val="none" w:sz="0" w:space="0" w:color="auto"/>
                                                                            <w:left w:val="none" w:sz="0" w:space="0" w:color="auto"/>
                                                                            <w:bottom w:val="none" w:sz="0" w:space="0" w:color="auto"/>
                                                                            <w:right w:val="none" w:sz="0" w:space="0" w:color="auto"/>
                                                                          </w:divBdr>
                                                                          <w:divsChild>
                                                                            <w:div w:id="1996496182">
                                                                              <w:marLeft w:val="0"/>
                                                                              <w:marRight w:val="0"/>
                                                                              <w:marTop w:val="0"/>
                                                                              <w:marBottom w:val="675"/>
                                                                              <w:divBdr>
                                                                                <w:top w:val="none" w:sz="0" w:space="0" w:color="auto"/>
                                                                                <w:left w:val="none" w:sz="0" w:space="0" w:color="auto"/>
                                                                                <w:bottom w:val="none" w:sz="0" w:space="0" w:color="auto"/>
                                                                                <w:right w:val="none" w:sz="0" w:space="0" w:color="auto"/>
                                                                              </w:divBdr>
                                                                              <w:divsChild>
                                                                                <w:div w:id="1069233789">
                                                                                  <w:marLeft w:val="0"/>
                                                                                  <w:marRight w:val="0"/>
                                                                                  <w:marTop w:val="0"/>
                                                                                  <w:marBottom w:val="0"/>
                                                                                  <w:divBdr>
                                                                                    <w:top w:val="none" w:sz="0" w:space="0" w:color="auto"/>
                                                                                    <w:left w:val="none" w:sz="0" w:space="0" w:color="auto"/>
                                                                                    <w:bottom w:val="none" w:sz="0" w:space="0" w:color="auto"/>
                                                                                    <w:right w:val="none" w:sz="0" w:space="0" w:color="auto"/>
                                                                                  </w:divBdr>
                                                                                  <w:divsChild>
                                                                                    <w:div w:id="269120024">
                                                                                      <w:blockQuote w:val="1"/>
                                                                                      <w:marLeft w:val="720"/>
                                                                                      <w:marRight w:val="720"/>
                                                                                      <w:marTop w:val="100"/>
                                                                                      <w:marBottom w:val="100"/>
                                                                                      <w:divBdr>
                                                                                        <w:top w:val="none" w:sz="0" w:space="0" w:color="auto"/>
                                                                                        <w:left w:val="single" w:sz="18" w:space="12" w:color="CCCCCC"/>
                                                                                        <w:bottom w:val="none" w:sz="0" w:space="0" w:color="auto"/>
                                                                                        <w:right w:val="none" w:sz="0" w:space="0" w:color="auto"/>
                                                                                      </w:divBdr>
                                                                                    </w:div>
                                                                                    <w:div w:id="1176462093">
                                                                                      <w:blockQuote w:val="1"/>
                                                                                      <w:marLeft w:val="720"/>
                                                                                      <w:marRight w:val="720"/>
                                                                                      <w:marTop w:val="100"/>
                                                                                      <w:marBottom w:val="100"/>
                                                                                      <w:divBdr>
                                                                                        <w:top w:val="none" w:sz="0" w:space="0" w:color="auto"/>
                                                                                        <w:left w:val="single" w:sz="18" w:space="12" w:color="CCCCCC"/>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cp:lastPrinted>2012-06-22T13:42:00Z</cp:lastPrinted>
  <dcterms:created xsi:type="dcterms:W3CDTF">2024-05-26T20:21:00Z</dcterms:created>
  <dcterms:modified xsi:type="dcterms:W3CDTF">2024-05-26T20:21:00Z</dcterms:modified>
</cp:coreProperties>
</file>