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C51" w:rsidRPr="00C83C51" w:rsidRDefault="00C83C51" w:rsidP="00C83C51">
      <w:pPr>
        <w:spacing w:after="150" w:line="240" w:lineRule="auto"/>
        <w:outlineLvl w:val="0"/>
        <w:rPr>
          <w:rFonts w:ascii="Segoe UI" w:eastAsia="Times New Roman" w:hAnsi="Segoe UI" w:cs="Segoe UI"/>
          <w:b/>
          <w:bCs/>
          <w:color w:val="3F529C"/>
          <w:kern w:val="36"/>
          <w:sz w:val="34"/>
          <w:szCs w:val="34"/>
        </w:rPr>
      </w:pPr>
      <w:r w:rsidRPr="00C83C51">
        <w:rPr>
          <w:rFonts w:ascii="Segoe UI" w:eastAsia="Times New Roman" w:hAnsi="Segoe UI" w:cs="Segoe UI"/>
          <w:b/>
          <w:bCs/>
          <w:color w:val="3F529C"/>
          <w:kern w:val="36"/>
          <w:sz w:val="34"/>
          <w:szCs w:val="34"/>
        </w:rPr>
        <w:t>Attributes That Control Encoded SOAP Serialization</w:t>
      </w:r>
    </w:p>
    <w:p w:rsidR="00C83C51" w:rsidRPr="00C83C51" w:rsidRDefault="00C83C51" w:rsidP="00C83C51">
      <w:pPr>
        <w:spacing w:after="0" w:line="240" w:lineRule="auto"/>
        <w:rPr>
          <w:rFonts w:ascii="Segoe UI" w:eastAsia="Times New Roman" w:hAnsi="Segoe UI" w:cs="Segoe UI"/>
          <w:color w:val="5D5D5D"/>
          <w:sz w:val="19"/>
          <w:szCs w:val="19"/>
        </w:rPr>
      </w:pPr>
      <w:r w:rsidRPr="00C83C51">
        <w:rPr>
          <w:rFonts w:ascii="Segoe UI" w:eastAsia="Times New Roman" w:hAnsi="Segoe UI" w:cs="Segoe UI"/>
          <w:b/>
          <w:bCs/>
          <w:color w:val="5D5D5D"/>
          <w:sz w:val="19"/>
          <w:szCs w:val="19"/>
        </w:rPr>
        <w:t>.NET Framework 4</w:t>
      </w:r>
    </w:p>
    <w:p w:rsidR="00C83C51" w:rsidRPr="00C83C51" w:rsidRDefault="00C83C51" w:rsidP="00C83C51">
      <w:pPr>
        <w:spacing w:before="100" w:beforeAutospacing="1" w:after="100" w:afterAutospacing="1" w:line="240" w:lineRule="auto"/>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 xml:space="preserve">The World Wide Web Consortium (www.w3.org) document named "Simple Object Access Protocol (SOAP) 1.1" contains an optional section (section 5) that describes how SOAP parameters can be encoded. To conform to section 5 of the specification, you must use a special set of attributes found in the </w:t>
      </w:r>
      <w:hyperlink r:id="rId7" w:history="1">
        <w:r w:rsidRPr="00C83C51">
          <w:rPr>
            <w:rFonts w:ascii="Times New Roman" w:eastAsia="Times New Roman" w:hAnsi="Times New Roman"/>
            <w:color w:val="1364C4"/>
            <w:sz w:val="19"/>
            <w:szCs w:val="19"/>
          </w:rPr>
          <w:t>System.Xml.Serialization</w:t>
        </w:r>
      </w:hyperlink>
      <w:r w:rsidRPr="00C83C51">
        <w:rPr>
          <w:rFonts w:ascii="Segoe UI" w:eastAsia="Times New Roman" w:hAnsi="Segoe UI" w:cs="Segoe UI"/>
          <w:color w:val="000000"/>
          <w:sz w:val="19"/>
          <w:szCs w:val="19"/>
        </w:rPr>
        <w:t xml:space="preserve"> namespace. Apply those attributes as appropriate to classes and members of classes, and then use the </w:t>
      </w:r>
      <w:hyperlink r:id="rId8" w:history="1">
        <w:r w:rsidRPr="00C83C51">
          <w:rPr>
            <w:rFonts w:ascii="Times New Roman" w:eastAsia="Times New Roman" w:hAnsi="Times New Roman"/>
            <w:color w:val="1364C4"/>
            <w:sz w:val="19"/>
            <w:szCs w:val="19"/>
          </w:rPr>
          <w:t>XmlSerializer</w:t>
        </w:r>
      </w:hyperlink>
      <w:r w:rsidRPr="00C83C51">
        <w:rPr>
          <w:rFonts w:ascii="Segoe UI" w:eastAsia="Times New Roman" w:hAnsi="Segoe UI" w:cs="Segoe UI"/>
          <w:color w:val="000000"/>
          <w:sz w:val="19"/>
          <w:szCs w:val="19"/>
        </w:rPr>
        <w:t xml:space="preserve"> to serialize instances of the class or classes.</w:t>
      </w:r>
    </w:p>
    <w:p w:rsidR="00C83C51" w:rsidRPr="00C83C51" w:rsidRDefault="00C83C51" w:rsidP="00C83C51">
      <w:pPr>
        <w:spacing w:before="100" w:beforeAutospacing="1" w:after="100" w:afterAutospacing="1" w:line="240" w:lineRule="auto"/>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 xml:space="preserve">The following table shows the attributes, where they can be applied, and what they do. For more information about using these attributes to control XML serialization, see </w:t>
      </w:r>
      <w:hyperlink r:id="rId9" w:history="1">
        <w:r w:rsidRPr="00C83C51">
          <w:rPr>
            <w:rFonts w:ascii="Times New Roman" w:eastAsia="Times New Roman" w:hAnsi="Times New Roman"/>
            <w:color w:val="1364C4"/>
            <w:sz w:val="19"/>
            <w:szCs w:val="19"/>
          </w:rPr>
          <w:t>How to: Serialize an Object as a SOAP-Encoded XML Stream</w:t>
        </w:r>
      </w:hyperlink>
      <w:r w:rsidRPr="00C83C51">
        <w:rPr>
          <w:rFonts w:ascii="Segoe UI" w:eastAsia="Times New Roman" w:hAnsi="Segoe UI" w:cs="Segoe UI"/>
          <w:color w:val="000000"/>
          <w:sz w:val="19"/>
          <w:szCs w:val="19"/>
        </w:rPr>
        <w:t xml:space="preserve"> and </w:t>
      </w:r>
      <w:hyperlink r:id="rId10" w:history="1">
        <w:r w:rsidRPr="00C83C51">
          <w:rPr>
            <w:rFonts w:ascii="Times New Roman" w:eastAsia="Times New Roman" w:hAnsi="Times New Roman"/>
            <w:color w:val="1364C4"/>
            <w:sz w:val="19"/>
            <w:szCs w:val="19"/>
          </w:rPr>
          <w:t>How to: Override Encoded SOAP XML Serialization</w:t>
        </w:r>
      </w:hyperlink>
      <w:r w:rsidRPr="00C83C51">
        <w:rPr>
          <w:rFonts w:ascii="Segoe UI" w:eastAsia="Times New Roman" w:hAnsi="Segoe UI" w:cs="Segoe UI"/>
          <w:color w:val="000000"/>
          <w:sz w:val="19"/>
          <w:szCs w:val="19"/>
        </w:rPr>
        <w:t>.</w:t>
      </w:r>
    </w:p>
    <w:p w:rsidR="00C83C51" w:rsidRPr="00C83C51" w:rsidRDefault="00C83C51" w:rsidP="00C83C51">
      <w:pPr>
        <w:spacing w:before="100" w:beforeAutospacing="1" w:after="100" w:afterAutospacing="1" w:line="240" w:lineRule="auto"/>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 xml:space="preserve">For more information about attributes, see </w:t>
      </w:r>
      <w:hyperlink r:id="rId11" w:history="1">
        <w:r w:rsidRPr="00C83C51">
          <w:rPr>
            <w:rFonts w:ascii="Times New Roman" w:eastAsia="Times New Roman" w:hAnsi="Times New Roman"/>
            <w:color w:val="1364C4"/>
            <w:sz w:val="19"/>
            <w:szCs w:val="19"/>
          </w:rPr>
          <w:t>Extending Metadata Using Attributes</w:t>
        </w:r>
      </w:hyperlink>
      <w:r w:rsidRPr="00C83C51">
        <w:rPr>
          <w:rFonts w:ascii="Segoe UI" w:eastAsia="Times New Roman" w:hAnsi="Segoe UI" w:cs="Segoe UI"/>
          <w:color w:val="000000"/>
          <w:sz w:val="19"/>
          <w:szCs w:val="19"/>
        </w:rPr>
        <w:t>.</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902"/>
        <w:gridCol w:w="4039"/>
        <w:gridCol w:w="3403"/>
      </w:tblGrid>
      <w:tr w:rsidR="00C83C51" w:rsidRPr="00C83C51" w:rsidTr="00C83C51">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C83C51" w:rsidRPr="00C83C51" w:rsidRDefault="00C83C51" w:rsidP="00C83C51">
            <w:pPr>
              <w:spacing w:after="0" w:line="240" w:lineRule="auto"/>
              <w:rPr>
                <w:rFonts w:ascii="Segoe UI" w:eastAsia="Times New Roman" w:hAnsi="Segoe UI" w:cs="Segoe UI"/>
                <w:color w:val="000000"/>
                <w:sz w:val="21"/>
                <w:szCs w:val="21"/>
              </w:rPr>
            </w:pPr>
            <w:r w:rsidRPr="00C83C51">
              <w:rPr>
                <w:rFonts w:ascii="Segoe UI" w:eastAsia="Times New Roman" w:hAnsi="Segoe UI" w:cs="Segoe UI"/>
                <w:color w:val="000000"/>
                <w:sz w:val="21"/>
                <w:szCs w:val="21"/>
              </w:rPr>
              <w:t>Attribute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C83C51" w:rsidRPr="00C83C51" w:rsidRDefault="00C83C51" w:rsidP="00C83C51">
            <w:pPr>
              <w:spacing w:after="0" w:line="240" w:lineRule="auto"/>
              <w:rPr>
                <w:rFonts w:ascii="Segoe UI" w:eastAsia="Times New Roman" w:hAnsi="Segoe UI" w:cs="Segoe UI"/>
                <w:color w:val="000000"/>
                <w:sz w:val="21"/>
                <w:szCs w:val="21"/>
              </w:rPr>
            </w:pPr>
            <w:r w:rsidRPr="00C83C51">
              <w:rPr>
                <w:rFonts w:ascii="Segoe UI" w:eastAsia="Times New Roman" w:hAnsi="Segoe UI" w:cs="Segoe UI"/>
                <w:color w:val="000000"/>
                <w:sz w:val="21"/>
                <w:szCs w:val="21"/>
              </w:rPr>
              <w:t>Applies to</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C83C51" w:rsidRPr="00C83C51" w:rsidRDefault="00C83C51" w:rsidP="00C83C51">
            <w:pPr>
              <w:spacing w:after="0" w:line="240" w:lineRule="auto"/>
              <w:rPr>
                <w:rFonts w:ascii="Segoe UI" w:eastAsia="Times New Roman" w:hAnsi="Segoe UI" w:cs="Segoe UI"/>
                <w:color w:val="000000"/>
                <w:sz w:val="21"/>
                <w:szCs w:val="21"/>
              </w:rPr>
            </w:pPr>
            <w:r w:rsidRPr="00C83C51">
              <w:rPr>
                <w:rFonts w:ascii="Segoe UI" w:eastAsia="Times New Roman" w:hAnsi="Segoe UI" w:cs="Segoe UI"/>
                <w:color w:val="000000"/>
                <w:sz w:val="21"/>
                <w:szCs w:val="21"/>
              </w:rPr>
              <w:t>Specifies</w:t>
            </w:r>
          </w:p>
        </w:tc>
      </w:tr>
      <w:tr w:rsidR="00C83C51" w:rsidRPr="00C83C51" w:rsidTr="00C83C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hyperlink r:id="rId12" w:history="1">
              <w:r w:rsidRPr="00C83C51">
                <w:rPr>
                  <w:rFonts w:ascii="Times New Roman" w:eastAsia="Times New Roman" w:hAnsi="Times New Roman"/>
                  <w:color w:val="1364C4"/>
                  <w:sz w:val="19"/>
                  <w:szCs w:val="19"/>
                </w:rPr>
                <w:t>SoapAttributeAttribute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Public field, property, parameter, or return value.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The class member will be serialized as an XML attribute.</w:t>
            </w:r>
          </w:p>
        </w:tc>
      </w:tr>
      <w:tr w:rsidR="00C83C51" w:rsidRPr="00C83C51" w:rsidTr="00C83C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hyperlink r:id="rId13" w:history="1">
              <w:r w:rsidRPr="00C83C51">
                <w:rPr>
                  <w:rFonts w:ascii="Times New Roman" w:eastAsia="Times New Roman" w:hAnsi="Times New Roman"/>
                  <w:color w:val="1364C4"/>
                  <w:sz w:val="19"/>
                  <w:szCs w:val="19"/>
                </w:rPr>
                <w:t>SoapElementAttribute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Public field, property, parameter, or return value.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The class will be serialized as an XML element.</w:t>
            </w:r>
          </w:p>
        </w:tc>
      </w:tr>
      <w:tr w:rsidR="00C83C51" w:rsidRPr="00C83C51" w:rsidTr="00C83C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hyperlink r:id="rId14" w:history="1">
              <w:r w:rsidRPr="00C83C51">
                <w:rPr>
                  <w:rFonts w:ascii="Times New Roman" w:eastAsia="Times New Roman" w:hAnsi="Times New Roman"/>
                  <w:color w:val="1364C4"/>
                  <w:sz w:val="19"/>
                  <w:szCs w:val="19"/>
                </w:rPr>
                <w:t>SoapEnumAttribute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Public field that is an enumeration identifier.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The element name of an enumeration member.</w:t>
            </w:r>
          </w:p>
        </w:tc>
      </w:tr>
      <w:tr w:rsidR="00C83C51" w:rsidRPr="00C83C51" w:rsidTr="00C83C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hyperlink r:id="rId15" w:history="1">
              <w:r w:rsidRPr="00C83C51">
                <w:rPr>
                  <w:rFonts w:ascii="Times New Roman" w:eastAsia="Times New Roman" w:hAnsi="Times New Roman"/>
                  <w:color w:val="1364C4"/>
                  <w:sz w:val="19"/>
                  <w:szCs w:val="19"/>
                </w:rPr>
                <w:t>SoapIgnoreAttribute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Public properties and fields.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The property or field should be ignored when the containing class is serialized.</w:t>
            </w:r>
          </w:p>
        </w:tc>
      </w:tr>
      <w:tr w:rsidR="00C83C51" w:rsidRPr="00C83C51" w:rsidTr="00C83C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hyperlink r:id="rId16" w:history="1">
              <w:r w:rsidRPr="00C83C51">
                <w:rPr>
                  <w:rFonts w:ascii="Times New Roman" w:eastAsia="Times New Roman" w:hAnsi="Times New Roman"/>
                  <w:color w:val="1364C4"/>
                  <w:sz w:val="19"/>
                  <w:szCs w:val="19"/>
                </w:rPr>
                <w:t>SoapIncludeAttribute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Public-derived class declarations and public methods for Web Services Description Language (WSDL) documents.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The type should be included when generating schemas (to be recognized when serialized).</w:t>
            </w:r>
          </w:p>
        </w:tc>
      </w:tr>
      <w:tr w:rsidR="00C83C51" w:rsidRPr="00C83C51" w:rsidTr="00C83C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hyperlink r:id="rId17" w:history="1">
              <w:r w:rsidRPr="00C83C51">
                <w:rPr>
                  <w:rFonts w:ascii="Times New Roman" w:eastAsia="Times New Roman" w:hAnsi="Times New Roman"/>
                  <w:color w:val="1364C4"/>
                  <w:sz w:val="19"/>
                  <w:szCs w:val="19"/>
                </w:rPr>
                <w:t>SoapTypeAttribute</w:t>
              </w:r>
            </w:hyperlink>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Public class declarations.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C83C51" w:rsidRPr="00C83C51" w:rsidRDefault="00C83C51" w:rsidP="00C83C51">
            <w:pPr>
              <w:spacing w:after="0" w:line="336" w:lineRule="auto"/>
              <w:ind w:left="15" w:right="15"/>
              <w:rPr>
                <w:rFonts w:ascii="Segoe UI" w:eastAsia="Times New Roman" w:hAnsi="Segoe UI" w:cs="Segoe UI"/>
                <w:color w:val="000000"/>
                <w:sz w:val="19"/>
                <w:szCs w:val="19"/>
              </w:rPr>
            </w:pPr>
            <w:r w:rsidRPr="00C83C51">
              <w:rPr>
                <w:rFonts w:ascii="Segoe UI" w:eastAsia="Times New Roman" w:hAnsi="Segoe UI" w:cs="Segoe UI"/>
                <w:color w:val="000000"/>
                <w:sz w:val="19"/>
                <w:szCs w:val="19"/>
              </w:rPr>
              <w:t>The class should be serialized as an XML type.</w:t>
            </w:r>
          </w:p>
        </w:tc>
      </w:tr>
    </w:tbl>
    <w:p w:rsidR="005955DA" w:rsidRDefault="005955DA"/>
    <w:sectPr w:rsidR="005955D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2053" w:rsidRDefault="00712053" w:rsidP="007574E3">
      <w:pPr>
        <w:spacing w:after="0" w:line="240" w:lineRule="auto"/>
      </w:pPr>
      <w:r>
        <w:separator/>
      </w:r>
    </w:p>
  </w:endnote>
  <w:endnote w:type="continuationSeparator" w:id="0">
    <w:p w:rsidR="00712053" w:rsidRDefault="00712053" w:rsidP="0075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4E3" w:rsidRDefault="00757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4E3" w:rsidRDefault="007574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7574E3" w:rsidRDefault="00757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4E3" w:rsidRDefault="00757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2053" w:rsidRDefault="00712053" w:rsidP="007574E3">
      <w:pPr>
        <w:spacing w:after="0" w:line="240" w:lineRule="auto"/>
      </w:pPr>
      <w:r>
        <w:separator/>
      </w:r>
    </w:p>
  </w:footnote>
  <w:footnote w:type="continuationSeparator" w:id="0">
    <w:p w:rsidR="00712053" w:rsidRDefault="00712053" w:rsidP="0075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4E3" w:rsidRDefault="00757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4E3" w:rsidRDefault="007574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4E3" w:rsidRDefault="00757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0039B"/>
    <w:multiLevelType w:val="multilevel"/>
    <w:tmpl w:val="1C4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09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51"/>
    <w:rsid w:val="00372E6B"/>
    <w:rsid w:val="005955DA"/>
    <w:rsid w:val="00712053"/>
    <w:rsid w:val="007574E3"/>
    <w:rsid w:val="00A37C95"/>
    <w:rsid w:val="00C8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63430-BB07-D349-A8E5-1E0F34B1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83C51"/>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3C51"/>
    <w:rPr>
      <w:rFonts w:ascii="Segoe UI" w:eastAsia="Times New Roman" w:hAnsi="Segoe UI" w:cs="Segoe UI"/>
      <w:b/>
      <w:bCs/>
      <w:color w:val="3F529C"/>
      <w:kern w:val="36"/>
      <w:sz w:val="42"/>
      <w:szCs w:val="42"/>
    </w:rPr>
  </w:style>
  <w:style w:type="character" w:styleId="Hyperlink">
    <w:name w:val="Hyperlink"/>
    <w:uiPriority w:val="99"/>
    <w:semiHidden/>
    <w:unhideWhenUsed/>
    <w:rsid w:val="00C83C51"/>
    <w:rPr>
      <w:strike w:val="0"/>
      <w:dstrike w:val="0"/>
      <w:color w:val="1364C4"/>
      <w:u w:val="none"/>
      <w:effect w:val="none"/>
    </w:rPr>
  </w:style>
  <w:style w:type="paragraph" w:styleId="NormalWeb">
    <w:name w:val="Normal (Web)"/>
    <w:basedOn w:val="Normal"/>
    <w:uiPriority w:val="99"/>
    <w:semiHidden/>
    <w:unhideWhenUsed/>
    <w:rsid w:val="00C83C5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83C51"/>
    <w:rPr>
      <w:b/>
      <w:bCs/>
    </w:rPr>
  </w:style>
  <w:style w:type="paragraph" w:styleId="BalloonText">
    <w:name w:val="Balloon Text"/>
    <w:basedOn w:val="Normal"/>
    <w:link w:val="BalloonTextChar"/>
    <w:uiPriority w:val="99"/>
    <w:semiHidden/>
    <w:unhideWhenUsed/>
    <w:rsid w:val="00C83C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83C51"/>
    <w:rPr>
      <w:rFonts w:ascii="Tahoma" w:hAnsi="Tahoma" w:cs="Tahoma"/>
      <w:sz w:val="16"/>
      <w:szCs w:val="16"/>
    </w:rPr>
  </w:style>
  <w:style w:type="paragraph" w:styleId="Header">
    <w:name w:val="header"/>
    <w:basedOn w:val="Normal"/>
    <w:link w:val="HeaderChar"/>
    <w:uiPriority w:val="99"/>
    <w:unhideWhenUsed/>
    <w:rsid w:val="007574E3"/>
    <w:pPr>
      <w:tabs>
        <w:tab w:val="center" w:pos="4680"/>
        <w:tab w:val="right" w:pos="9360"/>
      </w:tabs>
    </w:pPr>
  </w:style>
  <w:style w:type="character" w:customStyle="1" w:styleId="HeaderChar">
    <w:name w:val="Header Char"/>
    <w:link w:val="Header"/>
    <w:uiPriority w:val="99"/>
    <w:rsid w:val="007574E3"/>
    <w:rPr>
      <w:sz w:val="22"/>
      <w:szCs w:val="22"/>
    </w:rPr>
  </w:style>
  <w:style w:type="paragraph" w:styleId="Footer">
    <w:name w:val="footer"/>
    <w:basedOn w:val="Normal"/>
    <w:link w:val="FooterChar"/>
    <w:uiPriority w:val="99"/>
    <w:unhideWhenUsed/>
    <w:rsid w:val="007574E3"/>
    <w:pPr>
      <w:tabs>
        <w:tab w:val="center" w:pos="4680"/>
        <w:tab w:val="right" w:pos="9360"/>
      </w:tabs>
    </w:pPr>
  </w:style>
  <w:style w:type="character" w:customStyle="1" w:styleId="FooterChar">
    <w:name w:val="Footer Char"/>
    <w:link w:val="Footer"/>
    <w:uiPriority w:val="99"/>
    <w:rsid w:val="007574E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2101">
      <w:bodyDiv w:val="1"/>
      <w:marLeft w:val="0"/>
      <w:marRight w:val="0"/>
      <w:marTop w:val="0"/>
      <w:marBottom w:val="0"/>
      <w:divBdr>
        <w:top w:val="none" w:sz="0" w:space="0" w:color="auto"/>
        <w:left w:val="none" w:sz="0" w:space="0" w:color="auto"/>
        <w:bottom w:val="none" w:sz="0" w:space="0" w:color="auto"/>
        <w:right w:val="none" w:sz="0" w:space="0" w:color="auto"/>
      </w:divBdr>
      <w:divsChild>
        <w:div w:id="1947886442">
          <w:marLeft w:val="0"/>
          <w:marRight w:val="0"/>
          <w:marTop w:val="0"/>
          <w:marBottom w:val="0"/>
          <w:divBdr>
            <w:top w:val="none" w:sz="0" w:space="8" w:color="auto"/>
            <w:left w:val="single" w:sz="6" w:space="0" w:color="BBBBBB"/>
            <w:bottom w:val="none" w:sz="0" w:space="0" w:color="auto"/>
            <w:right w:val="none" w:sz="0" w:space="0" w:color="auto"/>
          </w:divBdr>
          <w:divsChild>
            <w:div w:id="1415394671">
              <w:marLeft w:val="0"/>
              <w:marRight w:val="0"/>
              <w:marTop w:val="0"/>
              <w:marBottom w:val="0"/>
              <w:divBdr>
                <w:top w:val="none" w:sz="0" w:space="0" w:color="auto"/>
                <w:left w:val="none" w:sz="0" w:space="0" w:color="auto"/>
                <w:bottom w:val="none" w:sz="0" w:space="0" w:color="auto"/>
                <w:right w:val="none" w:sz="0" w:space="0" w:color="auto"/>
              </w:divBdr>
              <w:divsChild>
                <w:div w:id="191500845">
                  <w:marLeft w:val="0"/>
                  <w:marRight w:val="0"/>
                  <w:marTop w:val="0"/>
                  <w:marBottom w:val="0"/>
                  <w:divBdr>
                    <w:top w:val="none" w:sz="0" w:space="0" w:color="auto"/>
                    <w:left w:val="none" w:sz="0" w:space="0" w:color="auto"/>
                    <w:bottom w:val="none" w:sz="0" w:space="0" w:color="auto"/>
                    <w:right w:val="none" w:sz="0" w:space="0" w:color="auto"/>
                  </w:divBdr>
                  <w:divsChild>
                    <w:div w:id="263005050">
                      <w:marLeft w:val="0"/>
                      <w:marRight w:val="0"/>
                      <w:marTop w:val="0"/>
                      <w:marBottom w:val="150"/>
                      <w:divBdr>
                        <w:top w:val="none" w:sz="0" w:space="0" w:color="auto"/>
                        <w:left w:val="none" w:sz="0" w:space="0" w:color="auto"/>
                        <w:bottom w:val="none" w:sz="0" w:space="0" w:color="auto"/>
                        <w:right w:val="none" w:sz="0" w:space="0" w:color="auto"/>
                      </w:divBdr>
                      <w:divsChild>
                        <w:div w:id="708839893">
                          <w:marLeft w:val="0"/>
                          <w:marRight w:val="0"/>
                          <w:marTop w:val="0"/>
                          <w:marBottom w:val="0"/>
                          <w:divBdr>
                            <w:top w:val="none" w:sz="0" w:space="0" w:color="auto"/>
                            <w:left w:val="none" w:sz="0" w:space="0" w:color="auto"/>
                            <w:bottom w:val="none" w:sz="0" w:space="0" w:color="auto"/>
                            <w:right w:val="none" w:sz="0" w:space="0" w:color="auto"/>
                          </w:divBdr>
                          <w:divsChild>
                            <w:div w:id="1262837301">
                              <w:marLeft w:val="0"/>
                              <w:marRight w:val="0"/>
                              <w:marTop w:val="0"/>
                              <w:marBottom w:val="0"/>
                              <w:divBdr>
                                <w:top w:val="none" w:sz="0" w:space="0" w:color="auto"/>
                                <w:left w:val="none" w:sz="0" w:space="0" w:color="auto"/>
                                <w:bottom w:val="none" w:sz="0" w:space="0" w:color="auto"/>
                                <w:right w:val="none" w:sz="0" w:space="0" w:color="auto"/>
                              </w:divBdr>
                              <w:divsChild>
                                <w:div w:id="539981244">
                                  <w:marLeft w:val="0"/>
                                  <w:marRight w:val="75"/>
                                  <w:marTop w:val="75"/>
                                  <w:marBottom w:val="0"/>
                                  <w:divBdr>
                                    <w:top w:val="none" w:sz="0" w:space="0" w:color="auto"/>
                                    <w:left w:val="none" w:sz="0" w:space="0" w:color="auto"/>
                                    <w:bottom w:val="none" w:sz="0" w:space="0" w:color="auto"/>
                                    <w:right w:val="none" w:sz="0" w:space="0" w:color="auto"/>
                                  </w:divBdr>
                                </w:div>
                                <w:div w:id="13940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1312">
                          <w:marLeft w:val="195"/>
                          <w:marRight w:val="0"/>
                          <w:marTop w:val="0"/>
                          <w:marBottom w:val="0"/>
                          <w:divBdr>
                            <w:top w:val="none" w:sz="0" w:space="0" w:color="auto"/>
                            <w:left w:val="none" w:sz="0" w:space="0" w:color="auto"/>
                            <w:bottom w:val="none" w:sz="0" w:space="0" w:color="auto"/>
                            <w:right w:val="none" w:sz="0" w:space="0" w:color="auto"/>
                          </w:divBdr>
                        </w:div>
                        <w:div w:id="1938516424">
                          <w:marLeft w:val="0"/>
                          <w:marRight w:val="0"/>
                          <w:marTop w:val="0"/>
                          <w:marBottom w:val="0"/>
                          <w:divBdr>
                            <w:top w:val="none" w:sz="0" w:space="0" w:color="auto"/>
                            <w:left w:val="none" w:sz="0" w:space="0" w:color="auto"/>
                            <w:bottom w:val="none" w:sz="0" w:space="0" w:color="auto"/>
                            <w:right w:val="none" w:sz="0" w:space="0" w:color="auto"/>
                          </w:divBdr>
                        </w:div>
                      </w:divsChild>
                    </w:div>
                    <w:div w:id="1358773132">
                      <w:marLeft w:val="0"/>
                      <w:marRight w:val="0"/>
                      <w:marTop w:val="0"/>
                      <w:marBottom w:val="0"/>
                      <w:divBdr>
                        <w:top w:val="none" w:sz="0" w:space="0" w:color="auto"/>
                        <w:left w:val="none" w:sz="0" w:space="0" w:color="auto"/>
                        <w:bottom w:val="none" w:sz="0" w:space="0" w:color="auto"/>
                        <w:right w:val="none" w:sz="0" w:space="0" w:color="auto"/>
                      </w:divBdr>
                      <w:divsChild>
                        <w:div w:id="2142453960">
                          <w:marLeft w:val="0"/>
                          <w:marRight w:val="0"/>
                          <w:marTop w:val="0"/>
                          <w:marBottom w:val="0"/>
                          <w:divBdr>
                            <w:top w:val="none" w:sz="0" w:space="0" w:color="auto"/>
                            <w:left w:val="none" w:sz="0" w:space="0" w:color="auto"/>
                            <w:bottom w:val="none" w:sz="0" w:space="0" w:color="auto"/>
                            <w:right w:val="none" w:sz="0" w:space="0" w:color="auto"/>
                          </w:divBdr>
                          <w:divsChild>
                            <w:div w:id="184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xml.serialization.xmlserializer.aspx" TargetMode="External"/><Relationship Id="rId13" Type="http://schemas.openxmlformats.org/officeDocument/2006/relationships/hyperlink" Target="http://msdn.microsoft.com/en-us/library/system.xml.serialization.soapelementattribute.asp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msdn.microsoft.com/en-us/library/system.xml.serialization.aspx" TargetMode="External"/><Relationship Id="rId12" Type="http://schemas.openxmlformats.org/officeDocument/2006/relationships/hyperlink" Target="http://msdn.microsoft.com/en-us/library/system.xml.serialization.soapattributeattribute.aspx" TargetMode="External"/><Relationship Id="rId17" Type="http://schemas.openxmlformats.org/officeDocument/2006/relationships/hyperlink" Target="http://msdn.microsoft.com/en-us/library/system.xml.serialization.soaptypeattribute.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system.xml.serialization.soapincludeattribute.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5x6cd29c.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system.xml.serialization.soapignoreattribute.aspx" TargetMode="External"/><Relationship Id="rId23" Type="http://schemas.openxmlformats.org/officeDocument/2006/relationships/footer" Target="footer3.xml"/><Relationship Id="rId10" Type="http://schemas.openxmlformats.org/officeDocument/2006/relationships/hyperlink" Target="http://msdn.microsoft.com/en-us/library/bd04skah.asp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msdn.microsoft.com/en-us/library/d5wt2he6.aspx" TargetMode="External"/><Relationship Id="rId14" Type="http://schemas.openxmlformats.org/officeDocument/2006/relationships/hyperlink" Target="http://msdn.microsoft.com/en-us/library/system.xml.serialization.soapenumattribute.aspx"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2780</CharactersWithSpaces>
  <SharedDoc>false</SharedDoc>
  <HLinks>
    <vt:vector size="66" baseType="variant">
      <vt:variant>
        <vt:i4>7208996</vt:i4>
      </vt:variant>
      <vt:variant>
        <vt:i4>30</vt:i4>
      </vt:variant>
      <vt:variant>
        <vt:i4>0</vt:i4>
      </vt:variant>
      <vt:variant>
        <vt:i4>5</vt:i4>
      </vt:variant>
      <vt:variant>
        <vt:lpwstr>http://msdn.microsoft.com/en-us/library/system.xml.serialization.soaptypeattribute.aspx</vt:lpwstr>
      </vt:variant>
      <vt:variant>
        <vt:lpwstr/>
      </vt:variant>
      <vt:variant>
        <vt:i4>3670126</vt:i4>
      </vt:variant>
      <vt:variant>
        <vt:i4>27</vt:i4>
      </vt:variant>
      <vt:variant>
        <vt:i4>0</vt:i4>
      </vt:variant>
      <vt:variant>
        <vt:i4>5</vt:i4>
      </vt:variant>
      <vt:variant>
        <vt:lpwstr>http://msdn.microsoft.com/en-us/library/system.xml.serialization.soapincludeattribute.aspx</vt:lpwstr>
      </vt:variant>
      <vt:variant>
        <vt:lpwstr/>
      </vt:variant>
      <vt:variant>
        <vt:i4>2031701</vt:i4>
      </vt:variant>
      <vt:variant>
        <vt:i4>24</vt:i4>
      </vt:variant>
      <vt:variant>
        <vt:i4>0</vt:i4>
      </vt:variant>
      <vt:variant>
        <vt:i4>5</vt:i4>
      </vt:variant>
      <vt:variant>
        <vt:lpwstr>http://msdn.microsoft.com/en-us/library/system.xml.serialization.soapignoreattribute.aspx</vt:lpwstr>
      </vt:variant>
      <vt:variant>
        <vt:lpwstr/>
      </vt:variant>
      <vt:variant>
        <vt:i4>7995451</vt:i4>
      </vt:variant>
      <vt:variant>
        <vt:i4>21</vt:i4>
      </vt:variant>
      <vt:variant>
        <vt:i4>0</vt:i4>
      </vt:variant>
      <vt:variant>
        <vt:i4>5</vt:i4>
      </vt:variant>
      <vt:variant>
        <vt:lpwstr>http://msdn.microsoft.com/en-us/library/system.xml.serialization.soapenumattribute.aspx</vt:lpwstr>
      </vt:variant>
      <vt:variant>
        <vt:lpwstr/>
      </vt:variant>
      <vt:variant>
        <vt:i4>3342439</vt:i4>
      </vt:variant>
      <vt:variant>
        <vt:i4>18</vt:i4>
      </vt:variant>
      <vt:variant>
        <vt:i4>0</vt:i4>
      </vt:variant>
      <vt:variant>
        <vt:i4>5</vt:i4>
      </vt:variant>
      <vt:variant>
        <vt:lpwstr>http://msdn.microsoft.com/en-us/library/system.xml.serialization.soapelementattribute.aspx</vt:lpwstr>
      </vt:variant>
      <vt:variant>
        <vt:lpwstr/>
      </vt:variant>
      <vt:variant>
        <vt:i4>5111832</vt:i4>
      </vt:variant>
      <vt:variant>
        <vt:i4>15</vt:i4>
      </vt:variant>
      <vt:variant>
        <vt:i4>0</vt:i4>
      </vt:variant>
      <vt:variant>
        <vt:i4>5</vt:i4>
      </vt:variant>
      <vt:variant>
        <vt:lpwstr>http://msdn.microsoft.com/en-us/library/system.xml.serialization.soapattributeattribute.aspx</vt:lpwstr>
      </vt:variant>
      <vt:variant>
        <vt:lpwstr/>
      </vt:variant>
      <vt:variant>
        <vt:i4>4522062</vt:i4>
      </vt:variant>
      <vt:variant>
        <vt:i4>12</vt:i4>
      </vt:variant>
      <vt:variant>
        <vt:i4>0</vt:i4>
      </vt:variant>
      <vt:variant>
        <vt:i4>5</vt:i4>
      </vt:variant>
      <vt:variant>
        <vt:lpwstr>http://msdn.microsoft.com/en-us/library/5x6cd29c.aspx</vt:lpwstr>
      </vt:variant>
      <vt:variant>
        <vt:lpwstr/>
      </vt:variant>
      <vt:variant>
        <vt:i4>6029392</vt:i4>
      </vt:variant>
      <vt:variant>
        <vt:i4>9</vt:i4>
      </vt:variant>
      <vt:variant>
        <vt:i4>0</vt:i4>
      </vt:variant>
      <vt:variant>
        <vt:i4>5</vt:i4>
      </vt:variant>
      <vt:variant>
        <vt:lpwstr>http://msdn.microsoft.com/en-us/library/bd04skah.aspx</vt:lpwstr>
      </vt:variant>
      <vt:variant>
        <vt:lpwstr/>
      </vt:variant>
      <vt:variant>
        <vt:i4>1048660</vt:i4>
      </vt:variant>
      <vt:variant>
        <vt:i4>6</vt:i4>
      </vt:variant>
      <vt:variant>
        <vt:i4>0</vt:i4>
      </vt:variant>
      <vt:variant>
        <vt:i4>5</vt:i4>
      </vt:variant>
      <vt:variant>
        <vt:lpwstr>http://msdn.microsoft.com/en-us/library/d5wt2he6.aspx</vt:lpwstr>
      </vt:variant>
      <vt:variant>
        <vt:lpwstr/>
      </vt:variant>
      <vt:variant>
        <vt:i4>6815798</vt:i4>
      </vt:variant>
      <vt:variant>
        <vt:i4>3</vt:i4>
      </vt:variant>
      <vt:variant>
        <vt:i4>0</vt:i4>
      </vt:variant>
      <vt:variant>
        <vt:i4>5</vt:i4>
      </vt:variant>
      <vt:variant>
        <vt:lpwstr>http://msdn.microsoft.com/en-us/library/system.xml.serialization.xmlserializer.aspx</vt:lpwstr>
      </vt:variant>
      <vt:variant>
        <vt:lpwstr/>
      </vt:variant>
      <vt:variant>
        <vt:i4>1310745</vt:i4>
      </vt:variant>
      <vt:variant>
        <vt:i4>0</vt:i4>
      </vt:variant>
      <vt:variant>
        <vt:i4>0</vt:i4>
      </vt:variant>
      <vt:variant>
        <vt:i4>5</vt:i4>
      </vt:variant>
      <vt:variant>
        <vt:lpwstr>http://msdn.microsoft.com/en-us/library/system.xml.serialization.aspx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2024-05-26T20:08:00Z</dcterms:created>
  <dcterms:modified xsi:type="dcterms:W3CDTF">2024-05-26T20:08:00Z</dcterms:modified>
</cp:coreProperties>
</file>