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819FC" w14:textId="77777777" w:rsidR="00BE6314" w:rsidRPr="00BE6314" w:rsidRDefault="00BE6314" w:rsidP="00BE6314">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r w:rsidRPr="00BE6314">
        <w:rPr>
          <w:rFonts w:ascii="Roboto" w:eastAsia="Times New Roman" w:hAnsi="Roboto" w:cs="Times New Roman"/>
          <w:b/>
          <w:bCs/>
          <w:color w:val="202124"/>
          <w:spacing w:val="-4"/>
          <w:kern w:val="36"/>
          <w:sz w:val="54"/>
          <w:szCs w:val="54"/>
          <w:lang w:val="en-IN"/>
        </w:rPr>
        <w:t>Cloud Key Management</w:t>
      </w:r>
    </w:p>
    <w:p w14:paraId="0C39A37B" w14:textId="77777777" w:rsidR="00BE6314" w:rsidRPr="00BE6314" w:rsidRDefault="00BE6314" w:rsidP="00BE6314">
      <w:pPr>
        <w:shd w:val="clear" w:color="auto" w:fill="FFFFFF"/>
        <w:spacing w:line="420" w:lineRule="atLeast"/>
        <w:rPr>
          <w:rFonts w:ascii="Roboto" w:eastAsia="Times New Roman" w:hAnsi="Roboto" w:cs="Times New Roman"/>
          <w:color w:val="5F6368"/>
          <w:sz w:val="27"/>
          <w:szCs w:val="27"/>
          <w:lang w:val="en-IN"/>
        </w:rPr>
      </w:pPr>
      <w:r w:rsidRPr="00BE6314">
        <w:rPr>
          <w:rFonts w:ascii="Roboto" w:eastAsia="Times New Roman" w:hAnsi="Roboto" w:cs="Times New Roman"/>
          <w:color w:val="5F6368"/>
          <w:sz w:val="27"/>
          <w:szCs w:val="27"/>
          <w:lang w:val="en-IN"/>
        </w:rPr>
        <w:t>Manage encryption keys on Google Cloud.</w:t>
      </w:r>
    </w:p>
    <w:p w14:paraId="435F3E08" w14:textId="1A414B60" w:rsidR="00AE49E6" w:rsidRDefault="00AE49E6"/>
    <w:p w14:paraId="7DEF2D68" w14:textId="77777777" w:rsidR="00BE6314" w:rsidRDefault="00BE6314" w:rsidP="00BE6314">
      <w:pPr>
        <w:pStyle w:val="NormalWeb"/>
        <w:numPr>
          <w:ilvl w:val="0"/>
          <w:numId w:val="1"/>
        </w:numPr>
        <w:shd w:val="clear" w:color="auto" w:fill="FFFFFF"/>
        <w:spacing w:before="0" w:beforeAutospacing="0" w:after="0" w:afterAutospacing="0" w:line="420" w:lineRule="atLeast"/>
        <w:rPr>
          <w:rFonts w:ascii="Roboto" w:hAnsi="Roboto"/>
          <w:color w:val="5F6368"/>
          <w:sz w:val="27"/>
          <w:szCs w:val="27"/>
        </w:rPr>
      </w:pPr>
      <w:r>
        <w:rPr>
          <w:rFonts w:ascii="Roboto" w:hAnsi="Roboto"/>
          <w:color w:val="5F6368"/>
          <w:sz w:val="27"/>
          <w:szCs w:val="27"/>
        </w:rPr>
        <w:t>Deliver scalable, centralized, fast cloud key management</w:t>
      </w:r>
    </w:p>
    <w:p w14:paraId="5BADEA7D" w14:textId="77777777" w:rsidR="00BE6314" w:rsidRDefault="00BE6314" w:rsidP="00BE6314">
      <w:pPr>
        <w:pStyle w:val="NormalWeb"/>
        <w:numPr>
          <w:ilvl w:val="0"/>
          <w:numId w:val="1"/>
        </w:numPr>
        <w:shd w:val="clear" w:color="auto" w:fill="FFFFFF"/>
        <w:spacing w:before="0" w:beforeAutospacing="0" w:after="0" w:afterAutospacing="0" w:line="420" w:lineRule="atLeast"/>
        <w:rPr>
          <w:rFonts w:ascii="Roboto" w:hAnsi="Roboto"/>
          <w:color w:val="5F6368"/>
          <w:sz w:val="27"/>
          <w:szCs w:val="27"/>
        </w:rPr>
      </w:pPr>
      <w:r>
        <w:rPr>
          <w:rFonts w:ascii="Roboto" w:hAnsi="Roboto"/>
          <w:color w:val="5F6368"/>
          <w:sz w:val="27"/>
          <w:szCs w:val="27"/>
        </w:rPr>
        <w:t>Help satisfy compliance, privacy, and security needs</w:t>
      </w:r>
    </w:p>
    <w:p w14:paraId="3A09930E" w14:textId="77777777" w:rsidR="00BE6314" w:rsidRDefault="00BE6314" w:rsidP="00BE6314">
      <w:pPr>
        <w:pStyle w:val="NormalWeb"/>
        <w:numPr>
          <w:ilvl w:val="0"/>
          <w:numId w:val="1"/>
        </w:numPr>
        <w:shd w:val="clear" w:color="auto" w:fill="FFFFFF"/>
        <w:spacing w:before="0" w:beforeAutospacing="0" w:after="0" w:afterAutospacing="0" w:line="420" w:lineRule="atLeast"/>
        <w:rPr>
          <w:rFonts w:ascii="Roboto" w:hAnsi="Roboto"/>
          <w:color w:val="5F6368"/>
          <w:sz w:val="27"/>
          <w:szCs w:val="27"/>
        </w:rPr>
      </w:pPr>
      <w:r>
        <w:rPr>
          <w:rFonts w:ascii="Roboto" w:hAnsi="Roboto"/>
          <w:color w:val="5F6368"/>
          <w:sz w:val="27"/>
          <w:szCs w:val="27"/>
        </w:rPr>
        <w:t>Apply hardware security modules (HSMs) effortlessly to your most sensitive data</w:t>
      </w:r>
    </w:p>
    <w:p w14:paraId="1C5B4B2B" w14:textId="77777777" w:rsidR="00BE6314" w:rsidRDefault="00BE6314" w:rsidP="00BE6314">
      <w:pPr>
        <w:pStyle w:val="NormalWeb"/>
        <w:numPr>
          <w:ilvl w:val="0"/>
          <w:numId w:val="1"/>
        </w:numPr>
        <w:shd w:val="clear" w:color="auto" w:fill="FFFFFF"/>
        <w:spacing w:before="0" w:beforeAutospacing="0" w:after="0" w:afterAutospacing="0" w:line="420" w:lineRule="atLeast"/>
        <w:rPr>
          <w:rFonts w:ascii="Roboto" w:hAnsi="Roboto"/>
          <w:color w:val="5F6368"/>
          <w:sz w:val="27"/>
          <w:szCs w:val="27"/>
        </w:rPr>
      </w:pPr>
      <w:r>
        <w:rPr>
          <w:rFonts w:ascii="Roboto" w:hAnsi="Roboto"/>
          <w:color w:val="5F6368"/>
          <w:sz w:val="27"/>
          <w:szCs w:val="27"/>
        </w:rPr>
        <w:t>Use an external KMS to protect your data in Google Cloud and separate the data from the key</w:t>
      </w:r>
    </w:p>
    <w:p w14:paraId="755F643E" w14:textId="77777777" w:rsidR="00BE6314" w:rsidRDefault="00BE6314" w:rsidP="00BE6314">
      <w:pPr>
        <w:pStyle w:val="NormalWeb"/>
        <w:numPr>
          <w:ilvl w:val="0"/>
          <w:numId w:val="1"/>
        </w:numPr>
        <w:shd w:val="clear" w:color="auto" w:fill="FFFFFF"/>
        <w:spacing w:before="0" w:beforeAutospacing="0" w:after="0" w:afterAutospacing="0" w:line="420" w:lineRule="atLeast"/>
        <w:rPr>
          <w:rFonts w:ascii="Roboto" w:hAnsi="Roboto"/>
          <w:color w:val="5F6368"/>
          <w:sz w:val="27"/>
          <w:szCs w:val="27"/>
        </w:rPr>
      </w:pPr>
      <w:r>
        <w:rPr>
          <w:rFonts w:ascii="Roboto" w:hAnsi="Roboto"/>
          <w:color w:val="5F6368"/>
          <w:sz w:val="27"/>
          <w:szCs w:val="27"/>
        </w:rPr>
        <w:t>Approve or deny any request for your encryption keys based on clear and precise justifications</w:t>
      </w:r>
    </w:p>
    <w:p w14:paraId="55F5635C" w14:textId="5A71587E" w:rsidR="00BE6314" w:rsidRDefault="00BE6314"/>
    <w:p w14:paraId="1F2F466A" w14:textId="77777777" w:rsidR="00BE6314" w:rsidRDefault="00BE6314" w:rsidP="00BE6314">
      <w:pPr>
        <w:pStyle w:val="Heading1"/>
        <w:shd w:val="clear" w:color="auto" w:fill="FFFFFF"/>
        <w:spacing w:before="0" w:beforeAutospacing="0" w:after="300" w:afterAutospacing="0" w:line="450" w:lineRule="atLeast"/>
        <w:textAlignment w:val="center"/>
        <w:rPr>
          <w:rFonts w:ascii="Noto Sans" w:hAnsi="Noto Sans" w:cs="Noto Sans"/>
          <w:b w:val="0"/>
          <w:bCs w:val="0"/>
          <w:color w:val="202124"/>
          <w:sz w:val="27"/>
          <w:szCs w:val="27"/>
        </w:rPr>
      </w:pPr>
      <w:r>
        <w:rPr>
          <w:rFonts w:ascii="Noto Sans" w:hAnsi="Noto Sans" w:cs="Noto Sans"/>
          <w:b w:val="0"/>
          <w:bCs w:val="0"/>
          <w:color w:val="202124"/>
          <w:sz w:val="27"/>
          <w:szCs w:val="27"/>
        </w:rPr>
        <w:t>Cloud Key Management Service </w:t>
      </w:r>
    </w:p>
    <w:p w14:paraId="42D9920F" w14:textId="77777777" w:rsidR="00BE6314" w:rsidRDefault="00BE6314" w:rsidP="00BE6314">
      <w:pPr>
        <w:pStyle w:val="NormalWeb"/>
        <w:shd w:val="clear" w:color="auto" w:fill="FFFFFF"/>
        <w:spacing w:before="0" w:beforeAutospacing="0" w:after="240" w:afterAutospacing="0"/>
        <w:rPr>
          <w:rFonts w:ascii="Roboto" w:hAnsi="Roboto"/>
          <w:color w:val="202124"/>
        </w:rPr>
      </w:pPr>
      <w:r>
        <w:rPr>
          <w:rFonts w:ascii="Roboto" w:hAnsi="Roboto"/>
          <w:color w:val="202124"/>
        </w:rPr>
        <w:t>Cloud Key Management Service allows you to create, import, and manage cryptographic keys and perform cryptographic operations in a single centralized cloud service. You can use these keys and perform these operations by using Cloud KMS directly, by using Cloud HSM or Cloud External Key Manager, or by using Customer-Managed Encryption Keys (CMEK) integrations within other Google Cloud services.</w:t>
      </w:r>
    </w:p>
    <w:p w14:paraId="2FC526F6" w14:textId="77777777" w:rsidR="00BE6314" w:rsidRDefault="00BE6314" w:rsidP="00BE6314">
      <w:pPr>
        <w:pStyle w:val="NormalWeb"/>
        <w:shd w:val="clear" w:color="auto" w:fill="FFFFFF"/>
        <w:spacing w:before="240" w:beforeAutospacing="0" w:after="240" w:afterAutospacing="0"/>
        <w:rPr>
          <w:rFonts w:ascii="Roboto" w:hAnsi="Roboto"/>
          <w:color w:val="202124"/>
        </w:rPr>
      </w:pPr>
      <w:r>
        <w:rPr>
          <w:rFonts w:ascii="Roboto" w:hAnsi="Roboto"/>
          <w:color w:val="202124"/>
        </w:rPr>
        <w:t>With Cloud KMS you are the ultimate custodian of your data, you can manage cryptographic keys in the cloud in the same ways you do on-premises, and you have a provable and monitorable root of trust over your data.</w:t>
      </w:r>
    </w:p>
    <w:p w14:paraId="3C954612" w14:textId="77777777" w:rsidR="00BE6314" w:rsidRDefault="00BE6314" w:rsidP="00BE6314">
      <w:pPr>
        <w:pStyle w:val="cws-label"/>
        <w:shd w:val="clear" w:color="auto" w:fill="FFFFFF"/>
        <w:spacing w:before="240" w:beforeAutospacing="0" w:after="240" w:afterAutospacing="0" w:line="240" w:lineRule="atLeast"/>
        <w:rPr>
          <w:rFonts w:ascii="Roboto" w:hAnsi="Roboto"/>
          <w:caps/>
          <w:color w:val="202124"/>
          <w:spacing w:val="8"/>
          <w:sz w:val="17"/>
          <w:szCs w:val="17"/>
        </w:rPr>
      </w:pPr>
      <w:r>
        <w:rPr>
          <w:rFonts w:ascii="Roboto" w:hAnsi="Roboto"/>
          <w:caps/>
          <w:color w:val="202124"/>
          <w:spacing w:val="8"/>
          <w:sz w:val="17"/>
          <w:szCs w:val="17"/>
        </w:rPr>
        <w:t>BENEFITS</w:t>
      </w:r>
    </w:p>
    <w:p w14:paraId="45ADEDF1" w14:textId="77777777" w:rsidR="00BE6314" w:rsidRDefault="00BE6314" w:rsidP="00BE6314">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Scale your security globally</w:t>
      </w:r>
    </w:p>
    <w:p w14:paraId="3C8E0261" w14:textId="77777777" w:rsidR="00BE6314" w:rsidRDefault="00BE6314" w:rsidP="00BE6314">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Scale your application to Google’s global footprint while letting Google worry about the challenges of key management, including managing redundancy and latency.</w:t>
      </w:r>
    </w:p>
    <w:p w14:paraId="2EFE162F" w14:textId="77777777" w:rsidR="00BE6314" w:rsidRDefault="00BE6314" w:rsidP="00BE6314">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Help achieve your compliance requirements</w:t>
      </w:r>
    </w:p>
    <w:p w14:paraId="64A5E5D5" w14:textId="77777777" w:rsidR="00BE6314" w:rsidRDefault="00BE6314" w:rsidP="00BE6314">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Easily encrypt your data in the cloud using software-backed encryption keys, FIPS 140-2 Level 3 validated HSMs, customer-provided keys or an External Key Manager. </w:t>
      </w:r>
    </w:p>
    <w:p w14:paraId="4B6F17A3" w14:textId="77777777" w:rsidR="00BE6314" w:rsidRDefault="00BE6314" w:rsidP="00BE6314">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Leverage from integration with Google Cloud products</w:t>
      </w:r>
    </w:p>
    <w:p w14:paraId="7FEA9A55" w14:textId="77777777" w:rsidR="00BE6314" w:rsidRDefault="00BE6314" w:rsidP="00BE6314">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Use customer-managed encryption keys (CMEK) to control the encryption of data across Google Cloud products while benefiting from additional security features such as Google Cloud IAM and audit logs.</w:t>
      </w:r>
    </w:p>
    <w:p w14:paraId="495CC4FF" w14:textId="70A22D77" w:rsidR="00BE6314" w:rsidRDefault="00BE6314"/>
    <w:p w14:paraId="18B722BF" w14:textId="44BCBE3F" w:rsidR="00BE6314" w:rsidRDefault="00BE6314"/>
    <w:p w14:paraId="6E81E45B" w14:textId="77777777" w:rsidR="00BE6314" w:rsidRDefault="00BE6314" w:rsidP="00BE6314">
      <w:pPr>
        <w:pStyle w:val="Heading2"/>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lastRenderedPageBreak/>
        <w:t>Key features</w:t>
      </w:r>
    </w:p>
    <w:p w14:paraId="08227444" w14:textId="77777777" w:rsidR="00BE6314" w:rsidRDefault="00BE6314" w:rsidP="00BE6314">
      <w:pPr>
        <w:pStyle w:val="Heading3"/>
        <w:shd w:val="clear" w:color="auto" w:fill="FFFFFF"/>
        <w:spacing w:before="0" w:line="360" w:lineRule="atLeast"/>
        <w:rPr>
          <w:rFonts w:ascii="Roboto" w:hAnsi="Roboto"/>
          <w:b/>
          <w:bCs/>
          <w:color w:val="202124"/>
        </w:rPr>
      </w:pPr>
      <w:r>
        <w:rPr>
          <w:rFonts w:ascii="Roboto" w:hAnsi="Roboto"/>
          <w:b/>
          <w:bCs/>
          <w:color w:val="202124"/>
        </w:rPr>
        <w:t>Centrally manage encryption keys</w:t>
      </w:r>
    </w:p>
    <w:p w14:paraId="2CD31C43" w14:textId="77777777" w:rsidR="00BE6314" w:rsidRDefault="00BE6314" w:rsidP="00BE6314">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A cloud-hosted key management service that lets you manage symmetric and asymmetric cryptographic keys for your cloud services the same way you do on-premises. You can generate, use, rotate, and destroy AES256, RSA 2048, RSA 3072, RSA 4096, EC P256, and EC P384 cryptographic keys.</w:t>
      </w:r>
    </w:p>
    <w:p w14:paraId="39EFFBB9" w14:textId="77777777" w:rsidR="00BE6314" w:rsidRDefault="00BE6314" w:rsidP="00BE6314">
      <w:pPr>
        <w:pStyle w:val="Heading3"/>
        <w:shd w:val="clear" w:color="auto" w:fill="FFFFFF"/>
        <w:spacing w:before="0" w:line="360" w:lineRule="atLeast"/>
        <w:rPr>
          <w:rFonts w:ascii="Roboto" w:hAnsi="Roboto"/>
          <w:color w:val="202124"/>
        </w:rPr>
      </w:pPr>
      <w:r>
        <w:rPr>
          <w:rFonts w:ascii="Roboto" w:hAnsi="Roboto"/>
          <w:b/>
          <w:bCs/>
          <w:color w:val="202124"/>
        </w:rPr>
        <w:t>Deliver hardware key security with HSM</w:t>
      </w:r>
    </w:p>
    <w:p w14:paraId="4698C9B0" w14:textId="77777777" w:rsidR="00BE6314" w:rsidRDefault="00BE6314" w:rsidP="00BE6314">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Toggle between software- and hardware-protected encryption keys with the press of a button. Host encryption keys and perform cryptographic operations in FIPS 140-2 Level 3 validated HSMs. With this fully managed service, you can protect your most sensitive workloads without the need to worry about the operational overhead of managing an HSM cluster.</w:t>
      </w:r>
    </w:p>
    <w:p w14:paraId="6E7E4AD6" w14:textId="77777777" w:rsidR="00BE6314" w:rsidRDefault="00BE6314" w:rsidP="00BE6314">
      <w:pPr>
        <w:pStyle w:val="Heading3"/>
        <w:shd w:val="clear" w:color="auto" w:fill="FFFFFF"/>
        <w:spacing w:before="0" w:line="360" w:lineRule="atLeast"/>
        <w:rPr>
          <w:rFonts w:ascii="Roboto" w:hAnsi="Roboto"/>
          <w:color w:val="202124"/>
        </w:rPr>
      </w:pPr>
      <w:r>
        <w:rPr>
          <w:rFonts w:ascii="Roboto" w:hAnsi="Roboto"/>
          <w:b/>
          <w:bCs/>
          <w:color w:val="202124"/>
        </w:rPr>
        <w:t>Provide support for external keys with EKM</w:t>
      </w:r>
    </w:p>
    <w:p w14:paraId="7E09F524" w14:textId="77777777" w:rsidR="00BE6314" w:rsidRDefault="00BE6314" w:rsidP="00BE6314">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Encrypt data in </w:t>
      </w:r>
      <w:proofErr w:type="spellStart"/>
      <w:r>
        <w:rPr>
          <w:rFonts w:ascii="Roboto" w:hAnsi="Roboto"/>
          <w:color w:val="5F6368"/>
          <w:spacing w:val="2"/>
        </w:rPr>
        <w:fldChar w:fldCharType="begin"/>
      </w:r>
      <w:r>
        <w:rPr>
          <w:rFonts w:ascii="Roboto" w:hAnsi="Roboto"/>
          <w:color w:val="5F6368"/>
          <w:spacing w:val="2"/>
        </w:rPr>
        <w:instrText xml:space="preserve"> HYPERLINK "https://cloud.google.com/bigquery" </w:instrText>
      </w:r>
      <w:r>
        <w:rPr>
          <w:rFonts w:ascii="Roboto" w:hAnsi="Roboto"/>
          <w:color w:val="5F6368"/>
          <w:spacing w:val="2"/>
        </w:rPr>
        <w:fldChar w:fldCharType="separate"/>
      </w:r>
      <w:r>
        <w:rPr>
          <w:rStyle w:val="Hyperlink"/>
          <w:rFonts w:ascii="Roboto" w:eastAsiaTheme="majorEastAsia" w:hAnsi="Roboto"/>
          <w:color w:val="1A73E8"/>
          <w:spacing w:val="2"/>
        </w:rPr>
        <w:t>BigQuery</w:t>
      </w:r>
      <w:proofErr w:type="spellEnd"/>
      <w:r>
        <w:rPr>
          <w:rFonts w:ascii="Roboto" w:hAnsi="Roboto"/>
          <w:color w:val="5F6368"/>
          <w:spacing w:val="2"/>
        </w:rPr>
        <w:fldChar w:fldCharType="end"/>
      </w:r>
      <w:r>
        <w:rPr>
          <w:rFonts w:ascii="Roboto" w:hAnsi="Roboto"/>
          <w:color w:val="5F6368"/>
          <w:spacing w:val="2"/>
        </w:rPr>
        <w:t> and </w:t>
      </w:r>
      <w:hyperlink r:id="rId7" w:history="1">
        <w:r>
          <w:rPr>
            <w:rStyle w:val="Hyperlink"/>
            <w:rFonts w:ascii="Roboto" w:eastAsiaTheme="majorEastAsia" w:hAnsi="Roboto"/>
            <w:color w:val="1A73E8"/>
            <w:spacing w:val="2"/>
          </w:rPr>
          <w:t>Compute Engine</w:t>
        </w:r>
      </w:hyperlink>
      <w:r>
        <w:rPr>
          <w:rFonts w:ascii="Roboto" w:hAnsi="Roboto"/>
          <w:color w:val="5F6368"/>
          <w:spacing w:val="2"/>
        </w:rPr>
        <w:t> with encryption keys that are stored and managed in a third-party key management system that’s deployed outside Google’s infrastructure. External Key Manager allows you to maintain separation between your data at rest and your encryption keys while still leveraging the power of cloud for compute and analytics.</w:t>
      </w:r>
    </w:p>
    <w:p w14:paraId="5F0E5A97" w14:textId="77777777" w:rsidR="00BE6314" w:rsidRDefault="00BE6314" w:rsidP="00BE6314">
      <w:pPr>
        <w:pStyle w:val="Heading3"/>
        <w:shd w:val="clear" w:color="auto" w:fill="FFFFFF"/>
        <w:spacing w:before="0" w:line="360" w:lineRule="atLeast"/>
        <w:rPr>
          <w:rFonts w:ascii="Roboto" w:hAnsi="Roboto"/>
          <w:color w:val="202124"/>
        </w:rPr>
      </w:pPr>
      <w:r>
        <w:rPr>
          <w:rFonts w:ascii="Roboto" w:hAnsi="Roboto"/>
          <w:b/>
          <w:bCs/>
          <w:color w:val="202124"/>
        </w:rPr>
        <w:t>Be the ultimate arbiter of access to your data</w:t>
      </w:r>
    </w:p>
    <w:p w14:paraId="4C1F6087" w14:textId="6DDE3193" w:rsidR="00BE6314" w:rsidRDefault="00BE6314" w:rsidP="00BE6314">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Key Access Justifications works with </w:t>
      </w:r>
      <w:hyperlink r:id="rId8" w:history="1">
        <w:r>
          <w:rPr>
            <w:rStyle w:val="Hyperlink"/>
            <w:rFonts w:ascii="Roboto" w:eastAsiaTheme="majorEastAsia" w:hAnsi="Roboto"/>
            <w:color w:val="1A73E8"/>
            <w:spacing w:val="2"/>
          </w:rPr>
          <w:t>Cloud EKM</w:t>
        </w:r>
      </w:hyperlink>
      <w:r>
        <w:rPr>
          <w:rFonts w:ascii="Roboto" w:hAnsi="Roboto"/>
          <w:color w:val="5F6368"/>
          <w:spacing w:val="2"/>
        </w:rPr>
        <w:t> to greatly advance the control you have over your data. It’s the only product that gives you visibility into every request for an encryption key, a justification for that request, and a mechanism to approve or deny decryption in the context of that request. These controls are covered by </w:t>
      </w:r>
      <w:hyperlink r:id="rId9" w:history="1">
        <w:r>
          <w:rPr>
            <w:rStyle w:val="Hyperlink"/>
            <w:rFonts w:ascii="Roboto" w:eastAsiaTheme="majorEastAsia" w:hAnsi="Roboto"/>
            <w:color w:val="1A73E8"/>
            <w:spacing w:val="2"/>
          </w:rPr>
          <w:t>Google’s integrity commitments</w:t>
        </w:r>
      </w:hyperlink>
      <w:r>
        <w:rPr>
          <w:rFonts w:ascii="Roboto" w:hAnsi="Roboto"/>
          <w:color w:val="5F6368"/>
          <w:spacing w:val="2"/>
        </w:rPr>
        <w:t> and are currently in </w:t>
      </w:r>
      <w:hyperlink r:id="rId10" w:tgtFrame="_blank" w:history="1">
        <w:r>
          <w:rPr>
            <w:rStyle w:val="Hyperlink"/>
            <w:rFonts w:ascii="Roboto" w:eastAsiaTheme="majorEastAsia" w:hAnsi="Roboto"/>
            <w:color w:val="1A73E8"/>
            <w:spacing w:val="2"/>
          </w:rPr>
          <w:t>beta</w:t>
        </w:r>
      </w:hyperlink>
      <w:r>
        <w:rPr>
          <w:rFonts w:ascii="Roboto" w:hAnsi="Roboto"/>
          <w:color w:val="5F6368"/>
          <w:spacing w:val="2"/>
        </w:rPr>
        <w:t>.</w:t>
      </w:r>
    </w:p>
    <w:p w14:paraId="0020B48A" w14:textId="01BAC769" w:rsidR="00BE6314" w:rsidRDefault="00BE6314" w:rsidP="00BE6314">
      <w:pPr>
        <w:pStyle w:val="NormalWeb"/>
        <w:shd w:val="clear" w:color="auto" w:fill="FFFFFF"/>
        <w:spacing w:before="0" w:beforeAutospacing="0" w:after="0" w:afterAutospacing="0" w:line="360" w:lineRule="atLeast"/>
        <w:rPr>
          <w:rFonts w:ascii="Roboto" w:hAnsi="Roboto"/>
          <w:color w:val="5F6368"/>
          <w:spacing w:val="2"/>
        </w:rPr>
      </w:pPr>
    </w:p>
    <w:p w14:paraId="5EA5DCCE" w14:textId="77777777" w:rsidR="00BE6314" w:rsidRDefault="00BE6314" w:rsidP="00BE6314">
      <w:pPr>
        <w:pStyle w:val="Heading3"/>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All features</w:t>
      </w:r>
    </w:p>
    <w:tbl>
      <w:tblPr>
        <w:tblStyle w:val="TableGrid"/>
        <w:tblW w:w="8926" w:type="dxa"/>
        <w:tblLook w:val="04A0" w:firstRow="1" w:lastRow="0" w:firstColumn="1" w:lastColumn="0" w:noHBand="0" w:noVBand="1"/>
      </w:tblPr>
      <w:tblGrid>
        <w:gridCol w:w="4106"/>
        <w:gridCol w:w="4820"/>
      </w:tblGrid>
      <w:tr w:rsidR="00BE6314" w14:paraId="04B34BD8" w14:textId="77777777" w:rsidTr="00BE6314">
        <w:tc>
          <w:tcPr>
            <w:tcW w:w="4106" w:type="dxa"/>
            <w:hideMark/>
          </w:tcPr>
          <w:p w14:paraId="1C14B3AA" w14:textId="77777777" w:rsidR="00BE6314" w:rsidRDefault="00BE6314">
            <w:pPr>
              <w:spacing w:line="300" w:lineRule="atLeast"/>
              <w:rPr>
                <w:rFonts w:ascii="Times New Roman" w:hAnsi="Times New Roman"/>
                <w:color w:val="5F6368"/>
                <w:sz w:val="21"/>
                <w:szCs w:val="21"/>
              </w:rPr>
            </w:pPr>
            <w:r>
              <w:rPr>
                <w:rStyle w:val="cws-headline--headline-6"/>
                <w:rFonts w:ascii="Roboto" w:hAnsi="Roboto"/>
                <w:color w:val="202124"/>
              </w:rPr>
              <w:t>Symmetric and asymmetric key support</w:t>
            </w:r>
          </w:p>
        </w:tc>
        <w:tc>
          <w:tcPr>
            <w:tcW w:w="4820" w:type="dxa"/>
            <w:hideMark/>
          </w:tcPr>
          <w:p w14:paraId="613D38A7" w14:textId="77777777" w:rsidR="00BE6314" w:rsidRDefault="00BE6314">
            <w:pPr>
              <w:spacing w:line="450" w:lineRule="atLeast"/>
              <w:rPr>
                <w:color w:val="5F6368"/>
                <w:sz w:val="21"/>
                <w:szCs w:val="21"/>
              </w:rPr>
            </w:pPr>
            <w:r>
              <w:rPr>
                <w:rStyle w:val="cws-body"/>
                <w:rFonts w:ascii="Roboto" w:hAnsi="Roboto"/>
                <w:color w:val="5F6368"/>
                <w:spacing w:val="2"/>
              </w:rPr>
              <w:t>Cloud KMS allows you to create, use, rotate, automatically rotate, and destroy AES256 symmetric and RSA 2048, RSA 3072, RSA 4096, EC P256, and EC P384 asymmetric cryptographic keys. With HSM, encrypt, decrypt, and sign with AES-256 symmetric and RSA 2048, RSA 3072, RSA 4096, EC P256, and EC P384 asymmetric cryptographic keys.</w:t>
            </w:r>
          </w:p>
        </w:tc>
      </w:tr>
      <w:tr w:rsidR="00BE6314" w14:paraId="6FE1BA86" w14:textId="77777777" w:rsidTr="00BE6314">
        <w:tc>
          <w:tcPr>
            <w:tcW w:w="4106" w:type="dxa"/>
            <w:hideMark/>
          </w:tcPr>
          <w:p w14:paraId="6D714388" w14:textId="77777777" w:rsidR="00BE6314" w:rsidRDefault="00BE6314">
            <w:pPr>
              <w:spacing w:line="300" w:lineRule="atLeast"/>
              <w:rPr>
                <w:color w:val="5F6368"/>
                <w:sz w:val="21"/>
                <w:szCs w:val="21"/>
              </w:rPr>
            </w:pPr>
            <w:r>
              <w:rPr>
                <w:rStyle w:val="cws-headline--headline-6"/>
                <w:rFonts w:ascii="Roboto" w:hAnsi="Roboto"/>
                <w:color w:val="202124"/>
              </w:rPr>
              <w:lastRenderedPageBreak/>
              <w:t>Create external keys with EKM</w:t>
            </w:r>
          </w:p>
        </w:tc>
        <w:tc>
          <w:tcPr>
            <w:tcW w:w="4820" w:type="dxa"/>
            <w:hideMark/>
          </w:tcPr>
          <w:p w14:paraId="2D389CBD" w14:textId="77777777" w:rsidR="00BE6314" w:rsidRDefault="00BE6314">
            <w:pPr>
              <w:spacing w:line="450" w:lineRule="atLeast"/>
              <w:rPr>
                <w:color w:val="5F6368"/>
                <w:sz w:val="21"/>
                <w:szCs w:val="21"/>
              </w:rPr>
            </w:pPr>
            <w:r>
              <w:rPr>
                <w:rStyle w:val="cws-body"/>
                <w:rFonts w:ascii="Roboto" w:hAnsi="Roboto"/>
                <w:color w:val="5F6368"/>
                <w:spacing w:val="2"/>
              </w:rPr>
              <w:t xml:space="preserve">Generate your external key using one of the following external key managers: Equinix, </w:t>
            </w:r>
            <w:proofErr w:type="spellStart"/>
            <w:r>
              <w:rPr>
                <w:rStyle w:val="cws-body"/>
                <w:rFonts w:ascii="Roboto" w:hAnsi="Roboto"/>
                <w:color w:val="5F6368"/>
                <w:spacing w:val="2"/>
              </w:rPr>
              <w:t>Fortanix</w:t>
            </w:r>
            <w:proofErr w:type="spellEnd"/>
            <w:r>
              <w:rPr>
                <w:rStyle w:val="cws-body"/>
                <w:rFonts w:ascii="Roboto" w:hAnsi="Roboto"/>
                <w:color w:val="5F6368"/>
                <w:spacing w:val="2"/>
              </w:rPr>
              <w:t xml:space="preserve">, Ionic, Thales, and Unbound. Once you have linked your external key with Cloud KMS, you can use it to protect data at rest in </w:t>
            </w: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and Compute Engine.</w:t>
            </w:r>
          </w:p>
        </w:tc>
      </w:tr>
      <w:tr w:rsidR="00BE6314" w14:paraId="4102E4BC" w14:textId="77777777" w:rsidTr="00BE6314">
        <w:tc>
          <w:tcPr>
            <w:tcW w:w="4106" w:type="dxa"/>
            <w:hideMark/>
          </w:tcPr>
          <w:p w14:paraId="41BDABE7" w14:textId="77777777" w:rsidR="00BE6314" w:rsidRDefault="00BE6314">
            <w:pPr>
              <w:spacing w:line="300" w:lineRule="atLeast"/>
              <w:rPr>
                <w:color w:val="5F6368"/>
                <w:sz w:val="21"/>
                <w:szCs w:val="21"/>
              </w:rPr>
            </w:pPr>
            <w:r>
              <w:rPr>
                <w:rStyle w:val="cws-headline--headline-6"/>
                <w:rFonts w:ascii="Roboto" w:hAnsi="Roboto"/>
                <w:color w:val="202124"/>
              </w:rPr>
              <w:t>Delay for key destruction</w:t>
            </w:r>
          </w:p>
        </w:tc>
        <w:tc>
          <w:tcPr>
            <w:tcW w:w="4820" w:type="dxa"/>
            <w:hideMark/>
          </w:tcPr>
          <w:p w14:paraId="24789543" w14:textId="77777777" w:rsidR="00BE6314" w:rsidRDefault="00BE6314">
            <w:pPr>
              <w:spacing w:line="450" w:lineRule="atLeast"/>
              <w:rPr>
                <w:color w:val="5F6368"/>
                <w:sz w:val="21"/>
                <w:szCs w:val="21"/>
              </w:rPr>
            </w:pPr>
            <w:r>
              <w:rPr>
                <w:rStyle w:val="cws-body"/>
                <w:rFonts w:ascii="Roboto" w:hAnsi="Roboto"/>
                <w:color w:val="5F6368"/>
                <w:spacing w:val="2"/>
              </w:rPr>
              <w:t>Cloud KMS has a built-in 24-hour delay for key material destruction, to prevent accidental or malicious data loss.</w:t>
            </w:r>
          </w:p>
        </w:tc>
      </w:tr>
      <w:tr w:rsidR="00BE6314" w14:paraId="501E9DB3" w14:textId="77777777" w:rsidTr="00BE6314">
        <w:tc>
          <w:tcPr>
            <w:tcW w:w="4106" w:type="dxa"/>
            <w:hideMark/>
          </w:tcPr>
          <w:p w14:paraId="270DDF62" w14:textId="77777777" w:rsidR="00BE6314" w:rsidRDefault="00BE6314">
            <w:pPr>
              <w:spacing w:line="300" w:lineRule="atLeast"/>
              <w:rPr>
                <w:color w:val="5F6368"/>
                <w:sz w:val="21"/>
                <w:szCs w:val="21"/>
              </w:rPr>
            </w:pPr>
            <w:r>
              <w:rPr>
                <w:rStyle w:val="cws-headline--headline-6"/>
                <w:rFonts w:ascii="Roboto" w:hAnsi="Roboto"/>
                <w:color w:val="202124"/>
              </w:rPr>
              <w:t>Encrypt and decrypt via API</w:t>
            </w:r>
          </w:p>
        </w:tc>
        <w:tc>
          <w:tcPr>
            <w:tcW w:w="4820" w:type="dxa"/>
            <w:hideMark/>
          </w:tcPr>
          <w:p w14:paraId="5A3F7955" w14:textId="77777777" w:rsidR="00BE6314" w:rsidRDefault="00BE6314">
            <w:pPr>
              <w:spacing w:line="450" w:lineRule="atLeast"/>
              <w:rPr>
                <w:color w:val="5F6368"/>
                <w:sz w:val="21"/>
                <w:szCs w:val="21"/>
              </w:rPr>
            </w:pPr>
            <w:r>
              <w:rPr>
                <w:rStyle w:val="cws-body"/>
                <w:rFonts w:ascii="Roboto" w:hAnsi="Roboto"/>
                <w:color w:val="5F6368"/>
                <w:spacing w:val="2"/>
              </w:rPr>
              <w:t>Cloud KMS is a REST API that can use a key to encrypt, decrypt, or sign data such as secrets for storage.</w:t>
            </w:r>
          </w:p>
        </w:tc>
      </w:tr>
      <w:tr w:rsidR="00BE6314" w14:paraId="2420E6DC" w14:textId="77777777" w:rsidTr="00BE6314">
        <w:tc>
          <w:tcPr>
            <w:tcW w:w="4106" w:type="dxa"/>
            <w:hideMark/>
          </w:tcPr>
          <w:p w14:paraId="4194C47A" w14:textId="77777777" w:rsidR="00BE6314" w:rsidRDefault="00BE6314">
            <w:pPr>
              <w:spacing w:line="300" w:lineRule="atLeast"/>
              <w:rPr>
                <w:color w:val="5F6368"/>
                <w:sz w:val="21"/>
                <w:szCs w:val="21"/>
              </w:rPr>
            </w:pPr>
            <w:r>
              <w:rPr>
                <w:rStyle w:val="cws-headline--headline-6"/>
                <w:rFonts w:ascii="Roboto" w:hAnsi="Roboto"/>
                <w:color w:val="202124"/>
              </w:rPr>
              <w:t>High global availability</w:t>
            </w:r>
          </w:p>
        </w:tc>
        <w:tc>
          <w:tcPr>
            <w:tcW w:w="4820" w:type="dxa"/>
            <w:hideMark/>
          </w:tcPr>
          <w:p w14:paraId="03425E1B" w14:textId="77777777" w:rsidR="00BE6314" w:rsidRDefault="00BE6314">
            <w:pPr>
              <w:spacing w:line="450" w:lineRule="atLeast"/>
              <w:rPr>
                <w:color w:val="5F6368"/>
                <w:sz w:val="21"/>
                <w:szCs w:val="21"/>
              </w:rPr>
            </w:pPr>
            <w:r>
              <w:rPr>
                <w:rStyle w:val="cws-body"/>
                <w:rFonts w:ascii="Roboto" w:hAnsi="Roboto"/>
                <w:color w:val="5F6368"/>
                <w:spacing w:val="2"/>
              </w:rPr>
              <w:t>Cloud KMS is available in several global locations and across multi-regions, allowing you to place your service where you want for low latency and high availability.</w:t>
            </w:r>
          </w:p>
        </w:tc>
      </w:tr>
      <w:tr w:rsidR="00BE6314" w14:paraId="6DD2CA94" w14:textId="77777777" w:rsidTr="00BE6314">
        <w:tc>
          <w:tcPr>
            <w:tcW w:w="4106" w:type="dxa"/>
            <w:hideMark/>
          </w:tcPr>
          <w:p w14:paraId="1D45507B" w14:textId="77777777" w:rsidR="00BE6314" w:rsidRDefault="00BE6314">
            <w:pPr>
              <w:spacing w:line="300" w:lineRule="atLeast"/>
              <w:rPr>
                <w:color w:val="5F6368"/>
                <w:sz w:val="21"/>
                <w:szCs w:val="21"/>
              </w:rPr>
            </w:pPr>
            <w:r>
              <w:rPr>
                <w:rStyle w:val="cws-headline--headline-6"/>
                <w:rFonts w:ascii="Roboto" w:hAnsi="Roboto"/>
                <w:color w:val="202124"/>
              </w:rPr>
              <w:t>Automated and at-will key rotation</w:t>
            </w:r>
          </w:p>
        </w:tc>
        <w:tc>
          <w:tcPr>
            <w:tcW w:w="4820" w:type="dxa"/>
            <w:hideMark/>
          </w:tcPr>
          <w:p w14:paraId="072D3EE7" w14:textId="77777777" w:rsidR="00BE6314" w:rsidRDefault="00BE6314">
            <w:pPr>
              <w:spacing w:line="450" w:lineRule="atLeast"/>
              <w:rPr>
                <w:color w:val="5F6368"/>
                <w:sz w:val="21"/>
                <w:szCs w:val="21"/>
              </w:rPr>
            </w:pPr>
            <w:r>
              <w:rPr>
                <w:rStyle w:val="cws-body"/>
                <w:rFonts w:ascii="Roboto" w:hAnsi="Roboto"/>
                <w:color w:val="5F6368"/>
                <w:spacing w:val="2"/>
              </w:rPr>
              <w:t>Cloud KMS allows you to set a rotation schedule for symmetric keys to automatically generate a new key version at a fixed time interval. Multiple versions of a symmetric key can be active at any time for decryption, with only one primary key version used for encrypting new data. With EKM, create an externally managed key directly from the Cloud KSM console.</w:t>
            </w:r>
          </w:p>
        </w:tc>
      </w:tr>
      <w:tr w:rsidR="00BE6314" w14:paraId="43DAA5C5" w14:textId="77777777" w:rsidTr="00BE6314">
        <w:tc>
          <w:tcPr>
            <w:tcW w:w="4106" w:type="dxa"/>
            <w:hideMark/>
          </w:tcPr>
          <w:p w14:paraId="4AB2857A" w14:textId="77777777" w:rsidR="00BE6314" w:rsidRDefault="00BE6314">
            <w:pPr>
              <w:spacing w:line="300" w:lineRule="atLeast"/>
              <w:rPr>
                <w:color w:val="5F6368"/>
                <w:sz w:val="21"/>
                <w:szCs w:val="21"/>
              </w:rPr>
            </w:pPr>
            <w:r>
              <w:rPr>
                <w:rStyle w:val="cws-headline--headline-6"/>
                <w:rFonts w:ascii="Roboto" w:hAnsi="Roboto"/>
                <w:color w:val="202124"/>
              </w:rPr>
              <w:t>Statement attestation with HSM</w:t>
            </w:r>
          </w:p>
        </w:tc>
        <w:tc>
          <w:tcPr>
            <w:tcW w:w="4820" w:type="dxa"/>
            <w:hideMark/>
          </w:tcPr>
          <w:p w14:paraId="3DB780F2" w14:textId="77777777" w:rsidR="00BE6314" w:rsidRDefault="00BE6314">
            <w:pPr>
              <w:spacing w:line="450" w:lineRule="atLeast"/>
              <w:rPr>
                <w:color w:val="5F6368"/>
                <w:sz w:val="21"/>
                <w:szCs w:val="21"/>
              </w:rPr>
            </w:pPr>
            <w:r>
              <w:rPr>
                <w:rStyle w:val="cws-body"/>
                <w:rFonts w:ascii="Roboto" w:hAnsi="Roboto"/>
                <w:color w:val="5F6368"/>
                <w:spacing w:val="2"/>
              </w:rPr>
              <w:t>With Cloud HSM, verify that a key was created in the HSM with attestation tokens generated for key creation operations.</w:t>
            </w:r>
          </w:p>
        </w:tc>
      </w:tr>
      <w:tr w:rsidR="00BE6314" w14:paraId="67A99E10" w14:textId="77777777" w:rsidTr="00BE6314">
        <w:tc>
          <w:tcPr>
            <w:tcW w:w="4106" w:type="dxa"/>
            <w:hideMark/>
          </w:tcPr>
          <w:p w14:paraId="361658F3" w14:textId="77777777" w:rsidR="00BE6314" w:rsidRDefault="00BE6314">
            <w:pPr>
              <w:spacing w:line="300" w:lineRule="atLeast"/>
              <w:rPr>
                <w:color w:val="5F6368"/>
                <w:sz w:val="21"/>
                <w:szCs w:val="21"/>
              </w:rPr>
            </w:pPr>
            <w:r>
              <w:rPr>
                <w:rStyle w:val="cws-headline--headline-6"/>
                <w:rFonts w:ascii="Roboto" w:hAnsi="Roboto"/>
                <w:color w:val="202124"/>
              </w:rPr>
              <w:t>Integration with GKE</w:t>
            </w:r>
          </w:p>
        </w:tc>
        <w:tc>
          <w:tcPr>
            <w:tcW w:w="4820" w:type="dxa"/>
            <w:hideMark/>
          </w:tcPr>
          <w:p w14:paraId="125F28B7" w14:textId="77777777" w:rsidR="00BE6314" w:rsidRDefault="00BE6314">
            <w:pPr>
              <w:spacing w:line="450" w:lineRule="atLeast"/>
              <w:rPr>
                <w:color w:val="5F6368"/>
                <w:sz w:val="21"/>
                <w:szCs w:val="21"/>
              </w:rPr>
            </w:pPr>
            <w:r>
              <w:rPr>
                <w:rStyle w:val="cws-body"/>
                <w:rFonts w:ascii="Roboto" w:hAnsi="Roboto"/>
                <w:color w:val="5F6368"/>
                <w:spacing w:val="2"/>
              </w:rPr>
              <w:t xml:space="preserve">Encrypt Kubernetes secrets at the application-layer in GKE with keys you manage in Cloud </w:t>
            </w:r>
            <w:r>
              <w:rPr>
                <w:rStyle w:val="cws-body"/>
                <w:rFonts w:ascii="Roboto" w:hAnsi="Roboto"/>
                <w:color w:val="5F6368"/>
                <w:spacing w:val="2"/>
              </w:rPr>
              <w:lastRenderedPageBreak/>
              <w:t>KMS. In addition, you can store API keys, passwords, certificates, and other sensitive data with the </w:t>
            </w:r>
            <w:hyperlink r:id="rId11" w:history="1">
              <w:r>
                <w:rPr>
                  <w:rStyle w:val="Hyperlink"/>
                  <w:rFonts w:ascii="Roboto" w:hAnsi="Roboto"/>
                  <w:color w:val="1967D2"/>
                  <w:spacing w:val="2"/>
                </w:rPr>
                <w:t>Secret Manager</w:t>
              </w:r>
            </w:hyperlink>
            <w:r>
              <w:rPr>
                <w:rStyle w:val="cws-body"/>
                <w:rFonts w:ascii="Roboto" w:hAnsi="Roboto"/>
                <w:color w:val="5F6368"/>
                <w:spacing w:val="2"/>
              </w:rPr>
              <w:t> storage system.</w:t>
            </w:r>
          </w:p>
        </w:tc>
      </w:tr>
      <w:tr w:rsidR="00BE6314" w14:paraId="1F4A90B3" w14:textId="77777777" w:rsidTr="00BE6314">
        <w:tc>
          <w:tcPr>
            <w:tcW w:w="4106" w:type="dxa"/>
            <w:hideMark/>
          </w:tcPr>
          <w:p w14:paraId="7121C4BE" w14:textId="77777777" w:rsidR="00BE6314" w:rsidRDefault="00BE6314">
            <w:pPr>
              <w:spacing w:line="300" w:lineRule="atLeast"/>
              <w:rPr>
                <w:color w:val="5F6368"/>
                <w:sz w:val="21"/>
                <w:szCs w:val="21"/>
              </w:rPr>
            </w:pPr>
            <w:r>
              <w:rPr>
                <w:rStyle w:val="cws-headline--headline-6"/>
                <w:rFonts w:ascii="Roboto" w:hAnsi="Roboto"/>
                <w:color w:val="202124"/>
              </w:rPr>
              <w:lastRenderedPageBreak/>
              <w:t>Maintain key-data separation</w:t>
            </w:r>
          </w:p>
        </w:tc>
        <w:tc>
          <w:tcPr>
            <w:tcW w:w="4820" w:type="dxa"/>
            <w:hideMark/>
          </w:tcPr>
          <w:p w14:paraId="3785B3AC" w14:textId="77777777" w:rsidR="00BE6314" w:rsidRDefault="00BE6314">
            <w:pPr>
              <w:spacing w:line="450" w:lineRule="atLeast"/>
              <w:rPr>
                <w:color w:val="5F6368"/>
                <w:sz w:val="21"/>
                <w:szCs w:val="21"/>
              </w:rPr>
            </w:pPr>
            <w:r>
              <w:rPr>
                <w:rStyle w:val="cws-body"/>
                <w:rFonts w:ascii="Roboto" w:hAnsi="Roboto"/>
                <w:color w:val="5F6368"/>
                <w:spacing w:val="2"/>
              </w:rPr>
              <w:t>With EKM, maintain separation between your data at rest and your encryption keys while still leveraging the power of cloud for compute and analytics.</w:t>
            </w:r>
          </w:p>
        </w:tc>
      </w:tr>
      <w:tr w:rsidR="00BE6314" w14:paraId="2EBDBAFD" w14:textId="77777777" w:rsidTr="00BE6314">
        <w:tc>
          <w:tcPr>
            <w:tcW w:w="4106" w:type="dxa"/>
            <w:hideMark/>
          </w:tcPr>
          <w:p w14:paraId="0A9DD3E2" w14:textId="77777777" w:rsidR="00BE6314" w:rsidRDefault="00BE6314">
            <w:pPr>
              <w:spacing w:line="300" w:lineRule="atLeast"/>
              <w:rPr>
                <w:color w:val="5F6368"/>
                <w:sz w:val="21"/>
                <w:szCs w:val="21"/>
              </w:rPr>
            </w:pPr>
            <w:r>
              <w:rPr>
                <w:rStyle w:val="cws-headline--headline-6"/>
                <w:rFonts w:ascii="Roboto" w:hAnsi="Roboto"/>
                <w:color w:val="202124"/>
              </w:rPr>
              <w:t>Key data residency</w:t>
            </w:r>
          </w:p>
        </w:tc>
        <w:tc>
          <w:tcPr>
            <w:tcW w:w="4820" w:type="dxa"/>
            <w:hideMark/>
          </w:tcPr>
          <w:p w14:paraId="63D6490F" w14:textId="77777777" w:rsidR="00BE6314" w:rsidRDefault="00BE6314">
            <w:pPr>
              <w:spacing w:line="450" w:lineRule="atLeast"/>
              <w:rPr>
                <w:color w:val="5F6368"/>
                <w:sz w:val="21"/>
                <w:szCs w:val="21"/>
              </w:rPr>
            </w:pPr>
            <w:r>
              <w:rPr>
                <w:rStyle w:val="cws-body"/>
                <w:rFonts w:ascii="Roboto" w:hAnsi="Roboto"/>
                <w:color w:val="5F6368"/>
                <w:spacing w:val="2"/>
              </w:rPr>
              <w:t>If using Cloud KMS, your cryptographic keys will be stored in the region where you deploy the resource. You also have the option of storing those keys inside a physical Hardware Security Module located in the region you choose with Cloud HSM.</w:t>
            </w:r>
          </w:p>
        </w:tc>
      </w:tr>
      <w:tr w:rsidR="00BE6314" w14:paraId="41B520B5" w14:textId="77777777" w:rsidTr="00BE6314">
        <w:tc>
          <w:tcPr>
            <w:tcW w:w="4106" w:type="dxa"/>
            <w:hideMark/>
          </w:tcPr>
          <w:p w14:paraId="3FBB3D06" w14:textId="77777777" w:rsidR="00BE6314" w:rsidRDefault="00BE6314">
            <w:pPr>
              <w:spacing w:line="300" w:lineRule="atLeast"/>
              <w:rPr>
                <w:color w:val="5F6368"/>
                <w:sz w:val="21"/>
                <w:szCs w:val="21"/>
              </w:rPr>
            </w:pPr>
            <w:r>
              <w:rPr>
                <w:rStyle w:val="cws-headline--headline-6"/>
                <w:rFonts w:ascii="Roboto" w:hAnsi="Roboto"/>
                <w:color w:val="202124"/>
              </w:rPr>
              <w:t>Key import</w:t>
            </w:r>
          </w:p>
        </w:tc>
        <w:tc>
          <w:tcPr>
            <w:tcW w:w="4820" w:type="dxa"/>
            <w:hideMark/>
          </w:tcPr>
          <w:p w14:paraId="0D20E31A" w14:textId="77777777" w:rsidR="00BE6314" w:rsidRDefault="00BE6314">
            <w:pPr>
              <w:spacing w:line="450" w:lineRule="atLeast"/>
              <w:rPr>
                <w:color w:val="5F6368"/>
                <w:sz w:val="21"/>
                <w:szCs w:val="21"/>
              </w:rPr>
            </w:pPr>
            <w:r>
              <w:rPr>
                <w:rStyle w:val="cws-body"/>
                <w:rFonts w:ascii="Roboto" w:hAnsi="Roboto"/>
                <w:color w:val="5F6368"/>
                <w:spacing w:val="2"/>
              </w:rPr>
              <w:t>You may be using existing cryptographic keys that were created on your premises or in an external key management system.  You can import them into Cloud HSM keys or import software keys into Cloud KMS.</w:t>
            </w:r>
          </w:p>
        </w:tc>
      </w:tr>
      <w:tr w:rsidR="00BE6314" w14:paraId="257118A2" w14:textId="77777777" w:rsidTr="00BE6314">
        <w:tc>
          <w:tcPr>
            <w:tcW w:w="4106" w:type="dxa"/>
            <w:hideMark/>
          </w:tcPr>
          <w:p w14:paraId="5CB48570" w14:textId="77777777" w:rsidR="00BE6314" w:rsidRDefault="00BE6314">
            <w:pPr>
              <w:spacing w:line="300" w:lineRule="atLeast"/>
              <w:rPr>
                <w:color w:val="5F6368"/>
                <w:sz w:val="21"/>
                <w:szCs w:val="21"/>
              </w:rPr>
            </w:pPr>
            <w:r>
              <w:rPr>
                <w:rStyle w:val="cws-headline--headline-6"/>
                <w:rFonts w:ascii="Roboto" w:hAnsi="Roboto"/>
                <w:color w:val="202124"/>
              </w:rPr>
              <w:t>Justified access</w:t>
            </w:r>
          </w:p>
        </w:tc>
        <w:tc>
          <w:tcPr>
            <w:tcW w:w="4820" w:type="dxa"/>
            <w:hideMark/>
          </w:tcPr>
          <w:p w14:paraId="146FF0AF" w14:textId="77777777" w:rsidR="00BE6314" w:rsidRDefault="00BE6314">
            <w:pPr>
              <w:spacing w:line="450" w:lineRule="atLeast"/>
              <w:rPr>
                <w:color w:val="5F6368"/>
                <w:sz w:val="21"/>
                <w:szCs w:val="21"/>
              </w:rPr>
            </w:pPr>
            <w:r>
              <w:rPr>
                <w:rStyle w:val="cws-body"/>
                <w:rFonts w:ascii="Roboto" w:hAnsi="Roboto"/>
                <w:color w:val="5F6368"/>
                <w:spacing w:val="2"/>
              </w:rPr>
              <w:t>Get a clear reason for every decryption request that will cause your data to change state from at-rest to in-use with Key Access Justifications (beta).</w:t>
            </w:r>
          </w:p>
        </w:tc>
      </w:tr>
      <w:tr w:rsidR="00BE6314" w14:paraId="3B35790B" w14:textId="77777777" w:rsidTr="00BE6314">
        <w:tc>
          <w:tcPr>
            <w:tcW w:w="4106" w:type="dxa"/>
            <w:hideMark/>
          </w:tcPr>
          <w:p w14:paraId="7ECAB505" w14:textId="77777777" w:rsidR="00BE6314" w:rsidRDefault="00BE6314">
            <w:pPr>
              <w:spacing w:line="300" w:lineRule="atLeast"/>
              <w:rPr>
                <w:color w:val="5F6368"/>
                <w:sz w:val="21"/>
                <w:szCs w:val="21"/>
              </w:rPr>
            </w:pPr>
            <w:r>
              <w:rPr>
                <w:rStyle w:val="cws-headline--headline-6"/>
                <w:rFonts w:ascii="Roboto" w:hAnsi="Roboto"/>
                <w:color w:val="202124"/>
              </w:rPr>
              <w:t>Automated policy</w:t>
            </w:r>
          </w:p>
        </w:tc>
        <w:tc>
          <w:tcPr>
            <w:tcW w:w="4820" w:type="dxa"/>
            <w:hideMark/>
          </w:tcPr>
          <w:p w14:paraId="418F8D88" w14:textId="77777777" w:rsidR="00BE6314" w:rsidRDefault="00BE6314">
            <w:pPr>
              <w:spacing w:line="450" w:lineRule="atLeast"/>
              <w:rPr>
                <w:color w:val="5F6368"/>
                <w:sz w:val="21"/>
                <w:szCs w:val="21"/>
              </w:rPr>
            </w:pPr>
            <w:r>
              <w:rPr>
                <w:rStyle w:val="cws-body"/>
                <w:rFonts w:ascii="Roboto" w:hAnsi="Roboto"/>
                <w:color w:val="5F6368"/>
                <w:spacing w:val="2"/>
              </w:rPr>
              <w:t>Key Access Justifications (beta) lets you set automated policies that approve or deny access to keys based on specific justifications. Let your external key manager, provided by Google Cloud technology partners, take care of the rest.</w:t>
            </w:r>
          </w:p>
        </w:tc>
      </w:tr>
      <w:tr w:rsidR="00BE6314" w14:paraId="580AC5CE" w14:textId="77777777" w:rsidTr="00BE6314">
        <w:tc>
          <w:tcPr>
            <w:tcW w:w="4106" w:type="dxa"/>
            <w:hideMark/>
          </w:tcPr>
          <w:p w14:paraId="0D715E49" w14:textId="77777777" w:rsidR="00BE6314" w:rsidRDefault="00BE6314">
            <w:pPr>
              <w:spacing w:line="300" w:lineRule="atLeast"/>
              <w:rPr>
                <w:color w:val="5F6368"/>
                <w:sz w:val="21"/>
                <w:szCs w:val="21"/>
              </w:rPr>
            </w:pPr>
            <w:r>
              <w:rPr>
                <w:rStyle w:val="cws-headline--headline-6"/>
                <w:rFonts w:ascii="Roboto" w:hAnsi="Roboto"/>
                <w:color w:val="202124"/>
              </w:rPr>
              <w:t>Integrity commitment</w:t>
            </w:r>
          </w:p>
        </w:tc>
        <w:tc>
          <w:tcPr>
            <w:tcW w:w="4820" w:type="dxa"/>
            <w:hideMark/>
          </w:tcPr>
          <w:p w14:paraId="513ACE57" w14:textId="77777777" w:rsidR="00BE6314" w:rsidRDefault="00BE6314">
            <w:pPr>
              <w:spacing w:line="450" w:lineRule="atLeast"/>
              <w:rPr>
                <w:color w:val="5F6368"/>
                <w:sz w:val="21"/>
                <w:szCs w:val="21"/>
              </w:rPr>
            </w:pPr>
            <w:r>
              <w:rPr>
                <w:rStyle w:val="cws-body"/>
                <w:rFonts w:ascii="Roboto" w:hAnsi="Roboto"/>
                <w:color w:val="5F6368"/>
                <w:spacing w:val="2"/>
              </w:rPr>
              <w:t>Controls provided by Key Access Justifications are covered by </w:t>
            </w:r>
            <w:hyperlink r:id="rId12" w:history="1">
              <w:r>
                <w:rPr>
                  <w:rStyle w:val="Hyperlink"/>
                  <w:rFonts w:ascii="Roboto" w:hAnsi="Roboto"/>
                  <w:color w:val="1967D2"/>
                  <w:spacing w:val="2"/>
                </w:rPr>
                <w:t xml:space="preserve">Google’s </w:t>
              </w:r>
              <w:r>
                <w:rPr>
                  <w:rStyle w:val="Hyperlink"/>
                  <w:rFonts w:ascii="Roboto" w:hAnsi="Roboto"/>
                  <w:color w:val="1967D2"/>
                  <w:spacing w:val="2"/>
                </w:rPr>
                <w:lastRenderedPageBreak/>
                <w:t>integrity commitments</w:t>
              </w:r>
            </w:hyperlink>
            <w:r>
              <w:rPr>
                <w:rStyle w:val="cws-body"/>
                <w:rFonts w:ascii="Roboto" w:hAnsi="Roboto"/>
                <w:color w:val="5F6368"/>
                <w:spacing w:val="2"/>
              </w:rPr>
              <w:t>, so that you know they can be trusted.</w:t>
            </w:r>
          </w:p>
        </w:tc>
      </w:tr>
    </w:tbl>
    <w:p w14:paraId="7580C03D" w14:textId="77777777" w:rsidR="00BE6314" w:rsidRPr="00BE6314" w:rsidRDefault="00BE6314" w:rsidP="00BE6314">
      <w:pPr>
        <w:pStyle w:val="NormalWeb"/>
        <w:shd w:val="clear" w:color="auto" w:fill="FFFFFF"/>
        <w:spacing w:before="0" w:beforeAutospacing="0" w:after="0" w:afterAutospacing="0" w:line="360" w:lineRule="atLeast"/>
        <w:rPr>
          <w:rFonts w:ascii="Roboto" w:hAnsi="Roboto"/>
          <w:color w:val="5F6368"/>
          <w:spacing w:val="2"/>
        </w:rPr>
      </w:pPr>
    </w:p>
    <w:sectPr w:rsidR="00BE6314" w:rsidRPr="00BE6314">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D62CE" w14:textId="77777777" w:rsidR="00DC5F46" w:rsidRDefault="00DC5F46" w:rsidP="00BE6314">
      <w:r>
        <w:separator/>
      </w:r>
    </w:p>
  </w:endnote>
  <w:endnote w:type="continuationSeparator" w:id="0">
    <w:p w14:paraId="256C4EA9" w14:textId="77777777" w:rsidR="00DC5F46" w:rsidRDefault="00DC5F46" w:rsidP="00BE6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B7A85" w14:textId="77777777" w:rsidR="00BE6314" w:rsidRDefault="00BE6314" w:rsidP="00BE6314">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DA32DA2" w14:textId="77777777" w:rsidR="00BE6314" w:rsidRDefault="00BE6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AFE0C" w14:textId="77777777" w:rsidR="00DC5F46" w:rsidRDefault="00DC5F46" w:rsidP="00BE6314">
      <w:r>
        <w:separator/>
      </w:r>
    </w:p>
  </w:footnote>
  <w:footnote w:type="continuationSeparator" w:id="0">
    <w:p w14:paraId="30EEBAFF" w14:textId="77777777" w:rsidR="00DC5F46" w:rsidRDefault="00DC5F46" w:rsidP="00BE63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6633"/>
    <w:multiLevelType w:val="multilevel"/>
    <w:tmpl w:val="E3D0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781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14"/>
    <w:rsid w:val="00AE49E6"/>
    <w:rsid w:val="00BE6314"/>
    <w:rsid w:val="00DC5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5A6969"/>
  <w15:chartTrackingRefBased/>
  <w15:docId w15:val="{1BC28FFB-F30F-2648-925B-9836C9FA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BE6314"/>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BE631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E631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31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E6314"/>
    <w:pPr>
      <w:spacing w:before="100" w:beforeAutospacing="1" w:after="100" w:afterAutospacing="1"/>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semiHidden/>
    <w:rsid w:val="00BE6314"/>
    <w:rPr>
      <w:rFonts w:asciiTheme="majorHAnsi" w:eastAsiaTheme="majorEastAsia" w:hAnsiTheme="majorHAnsi" w:cstheme="majorBidi"/>
      <w:color w:val="1F3763" w:themeColor="accent1" w:themeShade="7F"/>
      <w:sz w:val="24"/>
      <w:szCs w:val="24"/>
      <w:lang w:val="en-US"/>
    </w:rPr>
  </w:style>
  <w:style w:type="paragraph" w:customStyle="1" w:styleId="cws-label">
    <w:name w:val="cws-label"/>
    <w:basedOn w:val="Normal"/>
    <w:rsid w:val="00BE6314"/>
    <w:pPr>
      <w:spacing w:before="100" w:beforeAutospacing="1" w:after="100" w:afterAutospacing="1"/>
    </w:pPr>
    <w:rPr>
      <w:rFonts w:ascii="Times New Roman" w:eastAsia="Times New Roman" w:hAnsi="Times New Roman" w:cs="Times New Roman"/>
      <w:sz w:val="24"/>
      <w:szCs w:val="24"/>
      <w:lang w:val="en-IN"/>
    </w:rPr>
  </w:style>
  <w:style w:type="character" w:customStyle="1" w:styleId="Heading2Char">
    <w:name w:val="Heading 2 Char"/>
    <w:basedOn w:val="DefaultParagraphFont"/>
    <w:link w:val="Heading2"/>
    <w:uiPriority w:val="9"/>
    <w:semiHidden/>
    <w:rsid w:val="00BE6314"/>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semiHidden/>
    <w:unhideWhenUsed/>
    <w:rsid w:val="00BE6314"/>
    <w:rPr>
      <w:color w:val="0000FF"/>
      <w:u w:val="single"/>
    </w:rPr>
  </w:style>
  <w:style w:type="character" w:customStyle="1" w:styleId="cws-headline--headline-6">
    <w:name w:val="cws-headline--headline-6"/>
    <w:basedOn w:val="DefaultParagraphFont"/>
    <w:rsid w:val="00BE6314"/>
  </w:style>
  <w:style w:type="character" w:customStyle="1" w:styleId="cws-body">
    <w:name w:val="cws-body"/>
    <w:basedOn w:val="DefaultParagraphFont"/>
    <w:rsid w:val="00BE6314"/>
  </w:style>
  <w:style w:type="table" w:styleId="TableGrid">
    <w:name w:val="Table Grid"/>
    <w:basedOn w:val="TableNormal"/>
    <w:uiPriority w:val="39"/>
    <w:rsid w:val="00BE6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6314"/>
    <w:pPr>
      <w:tabs>
        <w:tab w:val="center" w:pos="4680"/>
        <w:tab w:val="right" w:pos="9360"/>
      </w:tabs>
    </w:pPr>
  </w:style>
  <w:style w:type="character" w:customStyle="1" w:styleId="HeaderChar">
    <w:name w:val="Header Char"/>
    <w:basedOn w:val="DefaultParagraphFont"/>
    <w:link w:val="Header"/>
    <w:uiPriority w:val="99"/>
    <w:rsid w:val="00BE6314"/>
    <w:rPr>
      <w:lang w:val="en-US"/>
    </w:rPr>
  </w:style>
  <w:style w:type="paragraph" w:styleId="Footer">
    <w:name w:val="footer"/>
    <w:basedOn w:val="Normal"/>
    <w:link w:val="FooterChar"/>
    <w:uiPriority w:val="99"/>
    <w:unhideWhenUsed/>
    <w:rsid w:val="00BE6314"/>
    <w:pPr>
      <w:tabs>
        <w:tab w:val="center" w:pos="4680"/>
        <w:tab w:val="right" w:pos="9360"/>
      </w:tabs>
    </w:pPr>
  </w:style>
  <w:style w:type="character" w:customStyle="1" w:styleId="FooterChar">
    <w:name w:val="Footer Char"/>
    <w:basedOn w:val="DefaultParagraphFont"/>
    <w:link w:val="Footer"/>
    <w:uiPriority w:val="99"/>
    <w:rsid w:val="00BE631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7266">
      <w:bodyDiv w:val="1"/>
      <w:marLeft w:val="0"/>
      <w:marRight w:val="0"/>
      <w:marTop w:val="0"/>
      <w:marBottom w:val="0"/>
      <w:divBdr>
        <w:top w:val="none" w:sz="0" w:space="0" w:color="auto"/>
        <w:left w:val="none" w:sz="0" w:space="0" w:color="auto"/>
        <w:bottom w:val="none" w:sz="0" w:space="0" w:color="auto"/>
        <w:right w:val="none" w:sz="0" w:space="0" w:color="auto"/>
      </w:divBdr>
      <w:divsChild>
        <w:div w:id="1380517999">
          <w:marLeft w:val="0"/>
          <w:marRight w:val="0"/>
          <w:marTop w:val="0"/>
          <w:marBottom w:val="0"/>
          <w:divBdr>
            <w:top w:val="none" w:sz="0" w:space="0" w:color="auto"/>
            <w:left w:val="none" w:sz="0" w:space="0" w:color="auto"/>
            <w:bottom w:val="none" w:sz="0" w:space="0" w:color="auto"/>
            <w:right w:val="none" w:sz="0" w:space="0" w:color="auto"/>
          </w:divBdr>
        </w:div>
        <w:div w:id="2138451721">
          <w:marLeft w:val="0"/>
          <w:marRight w:val="0"/>
          <w:marTop w:val="240"/>
          <w:marBottom w:val="0"/>
          <w:divBdr>
            <w:top w:val="none" w:sz="0" w:space="0" w:color="auto"/>
            <w:left w:val="none" w:sz="0" w:space="0" w:color="auto"/>
            <w:bottom w:val="none" w:sz="0" w:space="0" w:color="auto"/>
            <w:right w:val="none" w:sz="0" w:space="0" w:color="auto"/>
          </w:divBdr>
          <w:divsChild>
            <w:div w:id="559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4133">
      <w:bodyDiv w:val="1"/>
      <w:marLeft w:val="0"/>
      <w:marRight w:val="0"/>
      <w:marTop w:val="0"/>
      <w:marBottom w:val="0"/>
      <w:divBdr>
        <w:top w:val="none" w:sz="0" w:space="0" w:color="auto"/>
        <w:left w:val="none" w:sz="0" w:space="0" w:color="auto"/>
        <w:bottom w:val="none" w:sz="0" w:space="0" w:color="auto"/>
        <w:right w:val="none" w:sz="0" w:space="0" w:color="auto"/>
      </w:divBdr>
      <w:divsChild>
        <w:div w:id="214203449">
          <w:marLeft w:val="0"/>
          <w:marRight w:val="0"/>
          <w:marTop w:val="0"/>
          <w:marBottom w:val="540"/>
          <w:divBdr>
            <w:top w:val="none" w:sz="0" w:space="0" w:color="auto"/>
            <w:left w:val="none" w:sz="0" w:space="0" w:color="auto"/>
            <w:bottom w:val="none" w:sz="0" w:space="0" w:color="auto"/>
            <w:right w:val="none" w:sz="0" w:space="0" w:color="auto"/>
          </w:divBdr>
        </w:div>
        <w:div w:id="492644999">
          <w:marLeft w:val="0"/>
          <w:marRight w:val="0"/>
          <w:marTop w:val="0"/>
          <w:marBottom w:val="0"/>
          <w:divBdr>
            <w:top w:val="none" w:sz="0" w:space="0" w:color="auto"/>
            <w:left w:val="none" w:sz="0" w:space="0" w:color="auto"/>
            <w:bottom w:val="none" w:sz="0" w:space="0" w:color="auto"/>
            <w:right w:val="none" w:sz="0" w:space="0" w:color="auto"/>
          </w:divBdr>
          <w:divsChild>
            <w:div w:id="17812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4742">
      <w:bodyDiv w:val="1"/>
      <w:marLeft w:val="0"/>
      <w:marRight w:val="0"/>
      <w:marTop w:val="0"/>
      <w:marBottom w:val="0"/>
      <w:divBdr>
        <w:top w:val="none" w:sz="0" w:space="0" w:color="auto"/>
        <w:left w:val="none" w:sz="0" w:space="0" w:color="auto"/>
        <w:bottom w:val="none" w:sz="0" w:space="0" w:color="auto"/>
        <w:right w:val="none" w:sz="0" w:space="0" w:color="auto"/>
      </w:divBdr>
      <w:divsChild>
        <w:div w:id="1864661561">
          <w:marLeft w:val="0"/>
          <w:marRight w:val="0"/>
          <w:marTop w:val="0"/>
          <w:marBottom w:val="0"/>
          <w:divBdr>
            <w:top w:val="none" w:sz="0" w:space="0" w:color="auto"/>
            <w:left w:val="none" w:sz="0" w:space="0" w:color="auto"/>
            <w:bottom w:val="none" w:sz="0" w:space="0" w:color="auto"/>
            <w:right w:val="none" w:sz="0" w:space="0" w:color="auto"/>
          </w:divBdr>
          <w:divsChild>
            <w:div w:id="2115512943">
              <w:marLeft w:val="0"/>
              <w:marRight w:val="0"/>
              <w:marTop w:val="0"/>
              <w:marBottom w:val="0"/>
              <w:divBdr>
                <w:top w:val="none" w:sz="0" w:space="0" w:color="auto"/>
                <w:left w:val="none" w:sz="0" w:space="0" w:color="auto"/>
                <w:bottom w:val="none" w:sz="0" w:space="0" w:color="auto"/>
                <w:right w:val="none" w:sz="0" w:space="0" w:color="auto"/>
              </w:divBdr>
              <w:divsChild>
                <w:div w:id="1998075711">
                  <w:marLeft w:val="0"/>
                  <w:marRight w:val="0"/>
                  <w:marTop w:val="0"/>
                  <w:marBottom w:val="0"/>
                  <w:divBdr>
                    <w:top w:val="none" w:sz="0" w:space="0" w:color="auto"/>
                    <w:left w:val="none" w:sz="0" w:space="0" w:color="auto"/>
                    <w:bottom w:val="none" w:sz="0" w:space="0" w:color="auto"/>
                    <w:right w:val="none" w:sz="0" w:space="0" w:color="auto"/>
                  </w:divBdr>
                  <w:divsChild>
                    <w:div w:id="327054229">
                      <w:marLeft w:val="0"/>
                      <w:marRight w:val="0"/>
                      <w:marTop w:val="0"/>
                      <w:marBottom w:val="540"/>
                      <w:divBdr>
                        <w:top w:val="none" w:sz="0" w:space="0" w:color="auto"/>
                        <w:left w:val="none" w:sz="0" w:space="0" w:color="auto"/>
                        <w:bottom w:val="none" w:sz="0" w:space="0" w:color="auto"/>
                        <w:right w:val="none" w:sz="0" w:space="0" w:color="auto"/>
                      </w:divBdr>
                    </w:div>
                    <w:div w:id="721443155">
                      <w:marLeft w:val="0"/>
                      <w:marRight w:val="0"/>
                      <w:marTop w:val="0"/>
                      <w:marBottom w:val="0"/>
                      <w:divBdr>
                        <w:top w:val="none" w:sz="0" w:space="0" w:color="auto"/>
                        <w:left w:val="none" w:sz="0" w:space="0" w:color="auto"/>
                        <w:bottom w:val="none" w:sz="0" w:space="0" w:color="auto"/>
                        <w:right w:val="none" w:sz="0" w:space="0" w:color="auto"/>
                      </w:divBdr>
                      <w:divsChild>
                        <w:div w:id="5754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97542">
          <w:marLeft w:val="0"/>
          <w:marRight w:val="0"/>
          <w:marTop w:val="0"/>
          <w:marBottom w:val="0"/>
          <w:divBdr>
            <w:top w:val="none" w:sz="0" w:space="0" w:color="auto"/>
            <w:left w:val="none" w:sz="0" w:space="0" w:color="auto"/>
            <w:bottom w:val="none" w:sz="0" w:space="0" w:color="auto"/>
            <w:right w:val="none" w:sz="0" w:space="0" w:color="auto"/>
          </w:divBdr>
          <w:divsChild>
            <w:div w:id="1472753109">
              <w:marLeft w:val="0"/>
              <w:marRight w:val="0"/>
              <w:marTop w:val="0"/>
              <w:marBottom w:val="0"/>
              <w:divBdr>
                <w:top w:val="none" w:sz="0" w:space="0" w:color="auto"/>
                <w:left w:val="none" w:sz="0" w:space="0" w:color="auto"/>
                <w:bottom w:val="none" w:sz="0" w:space="0" w:color="auto"/>
                <w:right w:val="none" w:sz="0" w:space="0" w:color="auto"/>
              </w:divBdr>
              <w:divsChild>
                <w:div w:id="842940712">
                  <w:marLeft w:val="0"/>
                  <w:marRight w:val="0"/>
                  <w:marTop w:val="0"/>
                  <w:marBottom w:val="0"/>
                  <w:divBdr>
                    <w:top w:val="none" w:sz="0" w:space="0" w:color="auto"/>
                    <w:left w:val="none" w:sz="0" w:space="0" w:color="auto"/>
                    <w:bottom w:val="none" w:sz="0" w:space="0" w:color="auto"/>
                    <w:right w:val="none" w:sz="0" w:space="0" w:color="auto"/>
                  </w:divBdr>
                  <w:divsChild>
                    <w:div w:id="2067410381">
                      <w:marLeft w:val="0"/>
                      <w:marRight w:val="0"/>
                      <w:marTop w:val="0"/>
                      <w:marBottom w:val="540"/>
                      <w:divBdr>
                        <w:top w:val="none" w:sz="0" w:space="0" w:color="auto"/>
                        <w:left w:val="none" w:sz="0" w:space="0" w:color="auto"/>
                        <w:bottom w:val="none" w:sz="0" w:space="0" w:color="auto"/>
                        <w:right w:val="none" w:sz="0" w:space="0" w:color="auto"/>
                      </w:divBdr>
                    </w:div>
                  </w:divsChild>
                </w:div>
                <w:div w:id="1090542877">
                  <w:marLeft w:val="0"/>
                  <w:marRight w:val="0"/>
                  <w:marTop w:val="360"/>
                  <w:marBottom w:val="0"/>
                  <w:divBdr>
                    <w:top w:val="none" w:sz="0" w:space="0" w:color="auto"/>
                    <w:left w:val="none" w:sz="0" w:space="0" w:color="auto"/>
                    <w:bottom w:val="none" w:sz="0" w:space="0" w:color="auto"/>
                    <w:right w:val="none" w:sz="0" w:space="0" w:color="auto"/>
                  </w:divBdr>
                  <w:divsChild>
                    <w:div w:id="14511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40109">
      <w:bodyDiv w:val="1"/>
      <w:marLeft w:val="0"/>
      <w:marRight w:val="0"/>
      <w:marTop w:val="0"/>
      <w:marBottom w:val="0"/>
      <w:divBdr>
        <w:top w:val="none" w:sz="0" w:space="0" w:color="auto"/>
        <w:left w:val="none" w:sz="0" w:space="0" w:color="auto"/>
        <w:bottom w:val="none" w:sz="0" w:space="0" w:color="auto"/>
        <w:right w:val="none" w:sz="0" w:space="0" w:color="auto"/>
      </w:divBdr>
    </w:div>
    <w:div w:id="350113066">
      <w:bodyDiv w:val="1"/>
      <w:marLeft w:val="0"/>
      <w:marRight w:val="0"/>
      <w:marTop w:val="0"/>
      <w:marBottom w:val="0"/>
      <w:divBdr>
        <w:top w:val="none" w:sz="0" w:space="0" w:color="auto"/>
        <w:left w:val="none" w:sz="0" w:space="0" w:color="auto"/>
        <w:bottom w:val="none" w:sz="0" w:space="0" w:color="auto"/>
        <w:right w:val="none" w:sz="0" w:space="0" w:color="auto"/>
      </w:divBdr>
    </w:div>
    <w:div w:id="421999416">
      <w:bodyDiv w:val="1"/>
      <w:marLeft w:val="0"/>
      <w:marRight w:val="0"/>
      <w:marTop w:val="0"/>
      <w:marBottom w:val="0"/>
      <w:divBdr>
        <w:top w:val="none" w:sz="0" w:space="0" w:color="auto"/>
        <w:left w:val="none" w:sz="0" w:space="0" w:color="auto"/>
        <w:bottom w:val="none" w:sz="0" w:space="0" w:color="auto"/>
        <w:right w:val="none" w:sz="0" w:space="0" w:color="auto"/>
      </w:divBdr>
      <w:divsChild>
        <w:div w:id="1478303241">
          <w:marLeft w:val="0"/>
          <w:marRight w:val="0"/>
          <w:marTop w:val="0"/>
          <w:marBottom w:val="0"/>
          <w:divBdr>
            <w:top w:val="none" w:sz="0" w:space="0" w:color="auto"/>
            <w:left w:val="none" w:sz="0" w:space="0" w:color="auto"/>
            <w:bottom w:val="none" w:sz="0" w:space="0" w:color="auto"/>
            <w:right w:val="none" w:sz="0" w:space="0" w:color="auto"/>
          </w:divBdr>
          <w:divsChild>
            <w:div w:id="656347883">
              <w:marLeft w:val="0"/>
              <w:marRight w:val="0"/>
              <w:marTop w:val="0"/>
              <w:marBottom w:val="540"/>
              <w:divBdr>
                <w:top w:val="none" w:sz="0" w:space="0" w:color="auto"/>
                <w:left w:val="none" w:sz="0" w:space="0" w:color="auto"/>
                <w:bottom w:val="none" w:sz="0" w:space="0" w:color="auto"/>
                <w:right w:val="none" w:sz="0" w:space="0" w:color="auto"/>
              </w:divBdr>
              <w:divsChild>
                <w:div w:id="609357949">
                  <w:marLeft w:val="0"/>
                  <w:marRight w:val="0"/>
                  <w:marTop w:val="0"/>
                  <w:marBottom w:val="0"/>
                  <w:divBdr>
                    <w:top w:val="none" w:sz="0" w:space="0" w:color="auto"/>
                    <w:left w:val="none" w:sz="0" w:space="0" w:color="auto"/>
                    <w:bottom w:val="none" w:sz="0" w:space="0" w:color="auto"/>
                    <w:right w:val="none" w:sz="0" w:space="0" w:color="auto"/>
                  </w:divBdr>
                  <w:divsChild>
                    <w:div w:id="18085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48975">
          <w:marLeft w:val="0"/>
          <w:marRight w:val="0"/>
          <w:marTop w:val="0"/>
          <w:marBottom w:val="0"/>
          <w:divBdr>
            <w:top w:val="none" w:sz="0" w:space="0" w:color="auto"/>
            <w:left w:val="none" w:sz="0" w:space="0" w:color="auto"/>
            <w:bottom w:val="none" w:sz="0" w:space="0" w:color="auto"/>
            <w:right w:val="none" w:sz="0" w:space="0" w:color="auto"/>
          </w:divBdr>
          <w:divsChild>
            <w:div w:id="1093163610">
              <w:marLeft w:val="0"/>
              <w:marRight w:val="0"/>
              <w:marTop w:val="0"/>
              <w:marBottom w:val="0"/>
              <w:divBdr>
                <w:top w:val="none" w:sz="0" w:space="0" w:color="auto"/>
                <w:left w:val="none" w:sz="0" w:space="0" w:color="auto"/>
                <w:bottom w:val="none" w:sz="0" w:space="0" w:color="auto"/>
                <w:right w:val="none" w:sz="0" w:space="0" w:color="auto"/>
              </w:divBdr>
              <w:divsChild>
                <w:div w:id="2106919606">
                  <w:marLeft w:val="0"/>
                  <w:marRight w:val="0"/>
                  <w:marTop w:val="0"/>
                  <w:marBottom w:val="540"/>
                  <w:divBdr>
                    <w:top w:val="none" w:sz="0" w:space="0" w:color="auto"/>
                    <w:left w:val="none" w:sz="0" w:space="0" w:color="auto"/>
                    <w:bottom w:val="none" w:sz="0" w:space="0" w:color="auto"/>
                    <w:right w:val="none" w:sz="0" w:space="0" w:color="auto"/>
                  </w:divBdr>
                  <w:divsChild>
                    <w:div w:id="892741328">
                      <w:marLeft w:val="0"/>
                      <w:marRight w:val="0"/>
                      <w:marTop w:val="0"/>
                      <w:marBottom w:val="0"/>
                      <w:divBdr>
                        <w:top w:val="none" w:sz="0" w:space="0" w:color="auto"/>
                        <w:left w:val="none" w:sz="0" w:space="0" w:color="auto"/>
                        <w:bottom w:val="none" w:sz="0" w:space="0" w:color="auto"/>
                        <w:right w:val="none" w:sz="0" w:space="0" w:color="auto"/>
                      </w:divBdr>
                      <w:divsChild>
                        <w:div w:id="2130584420">
                          <w:marLeft w:val="0"/>
                          <w:marRight w:val="0"/>
                          <w:marTop w:val="0"/>
                          <w:marBottom w:val="0"/>
                          <w:divBdr>
                            <w:top w:val="none" w:sz="0" w:space="0" w:color="auto"/>
                            <w:left w:val="none" w:sz="0" w:space="0" w:color="auto"/>
                            <w:bottom w:val="none" w:sz="0" w:space="0" w:color="auto"/>
                            <w:right w:val="none" w:sz="0" w:space="0" w:color="auto"/>
                          </w:divBdr>
                          <w:divsChild>
                            <w:div w:id="126812197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265918563">
                  <w:marLeft w:val="0"/>
                  <w:marRight w:val="0"/>
                  <w:marTop w:val="0"/>
                  <w:marBottom w:val="540"/>
                  <w:divBdr>
                    <w:top w:val="none" w:sz="0" w:space="0" w:color="auto"/>
                    <w:left w:val="none" w:sz="0" w:space="0" w:color="auto"/>
                    <w:bottom w:val="none" w:sz="0" w:space="0" w:color="auto"/>
                    <w:right w:val="none" w:sz="0" w:space="0" w:color="auto"/>
                  </w:divBdr>
                  <w:divsChild>
                    <w:div w:id="2104762369">
                      <w:marLeft w:val="0"/>
                      <w:marRight w:val="0"/>
                      <w:marTop w:val="0"/>
                      <w:marBottom w:val="0"/>
                      <w:divBdr>
                        <w:top w:val="none" w:sz="0" w:space="0" w:color="auto"/>
                        <w:left w:val="none" w:sz="0" w:space="0" w:color="auto"/>
                        <w:bottom w:val="none" w:sz="0" w:space="0" w:color="auto"/>
                        <w:right w:val="none" w:sz="0" w:space="0" w:color="auto"/>
                      </w:divBdr>
                      <w:divsChild>
                        <w:div w:id="706099834">
                          <w:marLeft w:val="0"/>
                          <w:marRight w:val="0"/>
                          <w:marTop w:val="0"/>
                          <w:marBottom w:val="0"/>
                          <w:divBdr>
                            <w:top w:val="none" w:sz="0" w:space="0" w:color="auto"/>
                            <w:left w:val="none" w:sz="0" w:space="0" w:color="auto"/>
                            <w:bottom w:val="none" w:sz="0" w:space="0" w:color="auto"/>
                            <w:right w:val="none" w:sz="0" w:space="0" w:color="auto"/>
                          </w:divBdr>
                          <w:divsChild>
                            <w:div w:id="903246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295451786">
                  <w:marLeft w:val="0"/>
                  <w:marRight w:val="0"/>
                  <w:marTop w:val="0"/>
                  <w:marBottom w:val="540"/>
                  <w:divBdr>
                    <w:top w:val="none" w:sz="0" w:space="0" w:color="auto"/>
                    <w:left w:val="none" w:sz="0" w:space="0" w:color="auto"/>
                    <w:bottom w:val="none" w:sz="0" w:space="0" w:color="auto"/>
                    <w:right w:val="none" w:sz="0" w:space="0" w:color="auto"/>
                  </w:divBdr>
                  <w:divsChild>
                    <w:div w:id="1809663270">
                      <w:marLeft w:val="0"/>
                      <w:marRight w:val="0"/>
                      <w:marTop w:val="0"/>
                      <w:marBottom w:val="0"/>
                      <w:divBdr>
                        <w:top w:val="none" w:sz="0" w:space="0" w:color="auto"/>
                        <w:left w:val="none" w:sz="0" w:space="0" w:color="auto"/>
                        <w:bottom w:val="none" w:sz="0" w:space="0" w:color="auto"/>
                        <w:right w:val="none" w:sz="0" w:space="0" w:color="auto"/>
                      </w:divBdr>
                      <w:divsChild>
                        <w:div w:id="1803958746">
                          <w:marLeft w:val="0"/>
                          <w:marRight w:val="0"/>
                          <w:marTop w:val="0"/>
                          <w:marBottom w:val="0"/>
                          <w:divBdr>
                            <w:top w:val="none" w:sz="0" w:space="0" w:color="auto"/>
                            <w:left w:val="none" w:sz="0" w:space="0" w:color="auto"/>
                            <w:bottom w:val="none" w:sz="0" w:space="0" w:color="auto"/>
                            <w:right w:val="none" w:sz="0" w:space="0" w:color="auto"/>
                          </w:divBdr>
                          <w:divsChild>
                            <w:div w:id="4680145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908466850">
                  <w:marLeft w:val="0"/>
                  <w:marRight w:val="0"/>
                  <w:marTop w:val="0"/>
                  <w:marBottom w:val="540"/>
                  <w:divBdr>
                    <w:top w:val="none" w:sz="0" w:space="0" w:color="auto"/>
                    <w:left w:val="none" w:sz="0" w:space="0" w:color="auto"/>
                    <w:bottom w:val="none" w:sz="0" w:space="0" w:color="auto"/>
                    <w:right w:val="none" w:sz="0" w:space="0" w:color="auto"/>
                  </w:divBdr>
                  <w:divsChild>
                    <w:div w:id="1708336799">
                      <w:marLeft w:val="0"/>
                      <w:marRight w:val="0"/>
                      <w:marTop w:val="0"/>
                      <w:marBottom w:val="0"/>
                      <w:divBdr>
                        <w:top w:val="none" w:sz="0" w:space="0" w:color="auto"/>
                        <w:left w:val="none" w:sz="0" w:space="0" w:color="auto"/>
                        <w:bottom w:val="none" w:sz="0" w:space="0" w:color="auto"/>
                        <w:right w:val="none" w:sz="0" w:space="0" w:color="auto"/>
                      </w:divBdr>
                      <w:divsChild>
                        <w:div w:id="1557357347">
                          <w:marLeft w:val="0"/>
                          <w:marRight w:val="0"/>
                          <w:marTop w:val="0"/>
                          <w:marBottom w:val="0"/>
                          <w:divBdr>
                            <w:top w:val="none" w:sz="0" w:space="0" w:color="auto"/>
                            <w:left w:val="none" w:sz="0" w:space="0" w:color="auto"/>
                            <w:bottom w:val="none" w:sz="0" w:space="0" w:color="auto"/>
                            <w:right w:val="none" w:sz="0" w:space="0" w:color="auto"/>
                          </w:divBdr>
                          <w:divsChild>
                            <w:div w:id="16717096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665780">
      <w:bodyDiv w:val="1"/>
      <w:marLeft w:val="0"/>
      <w:marRight w:val="0"/>
      <w:marTop w:val="0"/>
      <w:marBottom w:val="0"/>
      <w:divBdr>
        <w:top w:val="none" w:sz="0" w:space="0" w:color="auto"/>
        <w:left w:val="none" w:sz="0" w:space="0" w:color="auto"/>
        <w:bottom w:val="none" w:sz="0" w:space="0" w:color="auto"/>
        <w:right w:val="none" w:sz="0" w:space="0" w:color="auto"/>
      </w:divBdr>
    </w:div>
    <w:div w:id="1053577398">
      <w:bodyDiv w:val="1"/>
      <w:marLeft w:val="0"/>
      <w:marRight w:val="0"/>
      <w:marTop w:val="0"/>
      <w:marBottom w:val="0"/>
      <w:divBdr>
        <w:top w:val="none" w:sz="0" w:space="0" w:color="auto"/>
        <w:left w:val="none" w:sz="0" w:space="0" w:color="auto"/>
        <w:bottom w:val="none" w:sz="0" w:space="0" w:color="auto"/>
        <w:right w:val="none" w:sz="0" w:space="0" w:color="auto"/>
      </w:divBdr>
    </w:div>
    <w:div w:id="1981500649">
      <w:bodyDiv w:val="1"/>
      <w:marLeft w:val="0"/>
      <w:marRight w:val="0"/>
      <w:marTop w:val="0"/>
      <w:marBottom w:val="0"/>
      <w:divBdr>
        <w:top w:val="none" w:sz="0" w:space="0" w:color="auto"/>
        <w:left w:val="none" w:sz="0" w:space="0" w:color="auto"/>
        <w:bottom w:val="none" w:sz="0" w:space="0" w:color="auto"/>
        <w:right w:val="none" w:sz="0" w:space="0" w:color="auto"/>
      </w:divBdr>
      <w:divsChild>
        <w:div w:id="235240106">
          <w:marLeft w:val="0"/>
          <w:marRight w:val="0"/>
          <w:marTop w:val="0"/>
          <w:marBottom w:val="0"/>
          <w:divBdr>
            <w:top w:val="none" w:sz="0" w:space="0" w:color="auto"/>
            <w:left w:val="none" w:sz="0" w:space="0" w:color="auto"/>
            <w:bottom w:val="none" w:sz="0" w:space="0" w:color="auto"/>
            <w:right w:val="none" w:sz="0" w:space="0" w:color="auto"/>
          </w:divBdr>
          <w:divsChild>
            <w:div w:id="393430375">
              <w:marLeft w:val="0"/>
              <w:marRight w:val="0"/>
              <w:marTop w:val="0"/>
              <w:marBottom w:val="0"/>
              <w:divBdr>
                <w:top w:val="single" w:sz="6" w:space="27" w:color="DBDCE0"/>
                <w:left w:val="single" w:sz="6" w:space="27" w:color="DBDCE0"/>
                <w:bottom w:val="single" w:sz="6" w:space="27" w:color="DBDCE0"/>
                <w:right w:val="single" w:sz="6" w:space="27" w:color="DBDCE0"/>
              </w:divBdr>
              <w:divsChild>
                <w:div w:id="939337784">
                  <w:marLeft w:val="0"/>
                  <w:marRight w:val="0"/>
                  <w:marTop w:val="0"/>
                  <w:marBottom w:val="0"/>
                  <w:divBdr>
                    <w:top w:val="none" w:sz="0" w:space="0" w:color="auto"/>
                    <w:left w:val="none" w:sz="0" w:space="0" w:color="auto"/>
                    <w:bottom w:val="none" w:sz="0" w:space="0" w:color="auto"/>
                    <w:right w:val="none" w:sz="0" w:space="0" w:color="auto"/>
                  </w:divBdr>
                  <w:divsChild>
                    <w:div w:id="18943862">
                      <w:marLeft w:val="0"/>
                      <w:marRight w:val="0"/>
                      <w:marTop w:val="0"/>
                      <w:marBottom w:val="0"/>
                      <w:divBdr>
                        <w:top w:val="none" w:sz="0" w:space="0" w:color="auto"/>
                        <w:left w:val="none" w:sz="0" w:space="0" w:color="auto"/>
                        <w:bottom w:val="none" w:sz="0" w:space="0" w:color="auto"/>
                        <w:right w:val="none" w:sz="0" w:space="0" w:color="auto"/>
                      </w:divBdr>
                      <w:divsChild>
                        <w:div w:id="1424765895">
                          <w:marLeft w:val="0"/>
                          <w:marRight w:val="0"/>
                          <w:marTop w:val="0"/>
                          <w:marBottom w:val="0"/>
                          <w:divBdr>
                            <w:top w:val="none" w:sz="0" w:space="0" w:color="auto"/>
                            <w:left w:val="none" w:sz="0" w:space="0" w:color="auto"/>
                            <w:bottom w:val="none" w:sz="0" w:space="0" w:color="auto"/>
                            <w:right w:val="none" w:sz="0" w:space="0" w:color="auto"/>
                          </w:divBdr>
                          <w:divsChild>
                            <w:div w:id="5424472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39022215">
                  <w:marLeft w:val="0"/>
                  <w:marRight w:val="0"/>
                  <w:marTop w:val="0"/>
                  <w:marBottom w:val="0"/>
                  <w:divBdr>
                    <w:top w:val="none" w:sz="0" w:space="0" w:color="auto"/>
                    <w:left w:val="none" w:sz="0" w:space="0" w:color="auto"/>
                    <w:bottom w:val="none" w:sz="0" w:space="0" w:color="auto"/>
                    <w:right w:val="none" w:sz="0" w:space="0" w:color="auto"/>
                  </w:divBdr>
                  <w:divsChild>
                    <w:div w:id="1380743486">
                      <w:marLeft w:val="0"/>
                      <w:marRight w:val="0"/>
                      <w:marTop w:val="0"/>
                      <w:marBottom w:val="0"/>
                      <w:divBdr>
                        <w:top w:val="none" w:sz="0" w:space="0" w:color="auto"/>
                        <w:left w:val="none" w:sz="0" w:space="0" w:color="auto"/>
                        <w:bottom w:val="none" w:sz="0" w:space="0" w:color="auto"/>
                        <w:right w:val="none" w:sz="0" w:space="0" w:color="auto"/>
                      </w:divBdr>
                      <w:divsChild>
                        <w:div w:id="1727794165">
                          <w:marLeft w:val="0"/>
                          <w:marRight w:val="0"/>
                          <w:marTop w:val="0"/>
                          <w:marBottom w:val="0"/>
                          <w:divBdr>
                            <w:top w:val="none" w:sz="0" w:space="0" w:color="auto"/>
                            <w:left w:val="none" w:sz="0" w:space="0" w:color="auto"/>
                            <w:bottom w:val="none" w:sz="0" w:space="0" w:color="auto"/>
                            <w:right w:val="none" w:sz="0" w:space="0" w:color="auto"/>
                          </w:divBdr>
                          <w:divsChild>
                            <w:div w:id="774882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24295825">
                  <w:marLeft w:val="0"/>
                  <w:marRight w:val="0"/>
                  <w:marTop w:val="0"/>
                  <w:marBottom w:val="0"/>
                  <w:divBdr>
                    <w:top w:val="none" w:sz="0" w:space="0" w:color="auto"/>
                    <w:left w:val="none" w:sz="0" w:space="0" w:color="auto"/>
                    <w:bottom w:val="none" w:sz="0" w:space="0" w:color="auto"/>
                    <w:right w:val="none" w:sz="0" w:space="0" w:color="auto"/>
                  </w:divBdr>
                  <w:divsChild>
                    <w:div w:id="484399450">
                      <w:marLeft w:val="0"/>
                      <w:marRight w:val="0"/>
                      <w:marTop w:val="0"/>
                      <w:marBottom w:val="0"/>
                      <w:divBdr>
                        <w:top w:val="none" w:sz="0" w:space="0" w:color="auto"/>
                        <w:left w:val="none" w:sz="0" w:space="0" w:color="auto"/>
                        <w:bottom w:val="none" w:sz="0" w:space="0" w:color="auto"/>
                        <w:right w:val="none" w:sz="0" w:space="0" w:color="auto"/>
                      </w:divBdr>
                      <w:divsChild>
                        <w:div w:id="598292001">
                          <w:marLeft w:val="0"/>
                          <w:marRight w:val="0"/>
                          <w:marTop w:val="0"/>
                          <w:marBottom w:val="0"/>
                          <w:divBdr>
                            <w:top w:val="none" w:sz="0" w:space="0" w:color="auto"/>
                            <w:left w:val="none" w:sz="0" w:space="0" w:color="auto"/>
                            <w:bottom w:val="none" w:sz="0" w:space="0" w:color="auto"/>
                            <w:right w:val="none" w:sz="0" w:space="0" w:color="auto"/>
                          </w:divBdr>
                          <w:divsChild>
                            <w:div w:id="9712069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92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log/products/identity-security/cloud-external-key-manager-now-in-bet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loud.google.com/compute" TargetMode="External"/><Relationship Id="rId12" Type="http://schemas.openxmlformats.org/officeDocument/2006/relationships/hyperlink" Target="https://cloud.google.com/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secret-manag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forms/d/e/1FAIpQLSeloex6S9zjzs5ihjrRmVXpx_xa4B8i2mLdXXRlmQ0HxVTORw/viewform" TargetMode="External"/><Relationship Id="rId4" Type="http://schemas.openxmlformats.org/officeDocument/2006/relationships/webSettings" Target="webSettings.xml"/><Relationship Id="rId9" Type="http://schemas.openxmlformats.org/officeDocument/2006/relationships/hyperlink" Target="https://cloud.google.com/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1037</Words>
  <Characters>5911</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2022-10-04T22:06:00Z</dcterms:created>
  <dcterms:modified xsi:type="dcterms:W3CDTF">2022-10-04T22:10:00Z</dcterms:modified>
</cp:coreProperties>
</file>