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0DA4" w:rsidRPr="00230DA4" w:rsidRDefault="00230DA4" w:rsidP="00230DA4">
      <w:pPr>
        <w:shd w:val="clear" w:color="auto" w:fill="FFFFFF"/>
        <w:spacing w:before="225" w:after="120" w:line="240" w:lineRule="auto"/>
        <w:outlineLvl w:val="0"/>
        <w:rPr>
          <w:rFonts w:ascii="Lucida Sans" w:eastAsia="Times New Roman" w:hAnsi="Lucida Sans"/>
          <w:b/>
          <w:bCs/>
          <w:color w:val="000000"/>
          <w:kern w:val="36"/>
          <w:sz w:val="38"/>
          <w:szCs w:val="38"/>
        </w:rPr>
      </w:pPr>
      <w:bookmarkStart w:id="0" w:name="_GoBack"/>
      <w:bookmarkEnd w:id="0"/>
      <w:r w:rsidRPr="00230DA4">
        <w:rPr>
          <w:rFonts w:ascii="Lucida Sans" w:eastAsia="Times New Roman" w:hAnsi="Lucida Sans"/>
          <w:b/>
          <w:bCs/>
          <w:color w:val="000000"/>
          <w:kern w:val="36"/>
          <w:sz w:val="38"/>
          <w:szCs w:val="38"/>
        </w:rPr>
        <w:t>Mysql2 - A modern, simple and very fast Mysql library for Ruby - binding to libmysql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The Mysql2 gem is meant to serve the extremely common use-case of connecting, querying and iterating on results. Some database libraries out there serve as direct 1:1 mappings of the already complex C API's available. This one is not.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It also forces the use of UTF-8 [or binary] for the connection [and all strings in 1.9, unless Encoding.default_internal is set then it'll convert from UTF-8 to that encoding] and uses encoding-aware MySQL API calls where it can.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The API consists of two classes: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Mysql2::Client - your connection to the database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Mysql2::Result - returned from issuing a #query on the connection. It includes Enumerable.</w:t>
      </w:r>
    </w:p>
    <w:p w:rsidR="00230DA4" w:rsidRPr="00230DA4" w:rsidRDefault="00230DA4" w:rsidP="00230DA4">
      <w:pPr>
        <w:pBdr>
          <w:bottom w:val="single" w:sz="6" w:space="2" w:color="AAAAAA"/>
        </w:pBdr>
        <w:shd w:val="clear" w:color="auto" w:fill="FFFFFF"/>
        <w:spacing w:before="432" w:after="120" w:line="240" w:lineRule="auto"/>
        <w:outlineLvl w:val="1"/>
        <w:rPr>
          <w:rFonts w:ascii="Lucida Sans" w:eastAsia="Times New Roman" w:hAnsi="Lucida Sans"/>
          <w:b/>
          <w:bCs/>
          <w:color w:val="000000"/>
          <w:sz w:val="34"/>
          <w:szCs w:val="34"/>
        </w:rPr>
      </w:pPr>
      <w:r w:rsidRPr="00230DA4">
        <w:rPr>
          <w:rFonts w:ascii="Lucida Sans" w:eastAsia="Times New Roman" w:hAnsi="Lucida Sans"/>
          <w:b/>
          <w:bCs/>
          <w:color w:val="000000"/>
          <w:sz w:val="34"/>
          <w:szCs w:val="34"/>
        </w:rPr>
        <w:t>Installing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gem install mysql2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You may have to specify --with-mysql-config=/some/random/path/bin/mysql_config</w:t>
      </w:r>
    </w:p>
    <w:p w:rsidR="00230DA4" w:rsidRPr="00230DA4" w:rsidRDefault="00230DA4" w:rsidP="00230DA4">
      <w:pPr>
        <w:pBdr>
          <w:bottom w:val="single" w:sz="6" w:space="2" w:color="AAAAAA"/>
        </w:pBdr>
        <w:shd w:val="clear" w:color="auto" w:fill="FFFFFF"/>
        <w:spacing w:before="432" w:after="120" w:line="240" w:lineRule="auto"/>
        <w:outlineLvl w:val="1"/>
        <w:rPr>
          <w:rFonts w:ascii="Lucida Sans" w:eastAsia="Times New Roman" w:hAnsi="Lucida Sans"/>
          <w:b/>
          <w:bCs/>
          <w:color w:val="000000"/>
          <w:sz w:val="34"/>
          <w:szCs w:val="34"/>
        </w:rPr>
      </w:pPr>
      <w:r w:rsidRPr="00230DA4">
        <w:rPr>
          <w:rFonts w:ascii="Lucida Sans" w:eastAsia="Times New Roman" w:hAnsi="Lucida Sans"/>
          <w:b/>
          <w:bCs/>
          <w:color w:val="000000"/>
          <w:sz w:val="34"/>
          <w:szCs w:val="34"/>
        </w:rPr>
        <w:t>Usage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Connect to a database: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this takes a hash of options, almost all of which map directly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to the familiar database.yml in rails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See http://api.rubyonrails.org/classes/ActiveRecord/ConnectionAdapters/MysqlAdapter.html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= </w:t>
      </w:r>
      <w:hyperlink r:id="rId6" w:tooltip="Mysql2 (module)" w:history="1">
        <w:r w:rsidRPr="00230DA4">
          <w:rPr>
            <w:rFonts w:ascii="Courier New" w:eastAsia="Times New Roman" w:hAnsi="Courier New" w:cs="Courier New"/>
            <w:color w:val="0055AA"/>
            <w:sz w:val="20"/>
            <w:szCs w:val="20"/>
            <w:u w:val="single"/>
          </w:rPr>
          <w:t>Mysql2</w:t>
        </w:r>
      </w:hyperlink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hyperlink r:id="rId7" w:tooltip="Mysql2::Client (class)" w:history="1">
        <w:r w:rsidRPr="00230DA4">
          <w:rPr>
            <w:rFonts w:ascii="Courier New" w:eastAsia="Times New Roman" w:hAnsi="Courier New" w:cs="Courier New"/>
            <w:color w:val="0055AA"/>
            <w:sz w:val="20"/>
            <w:szCs w:val="20"/>
            <w:u w:val="single"/>
          </w:rPr>
          <w:t>Client</w:t>
        </w:r>
      </w:hyperlink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hyperlink r:id="rId8" w:anchor="initialize-instance_method" w:tooltip="Mysql2::Client#initialize (method)" w:history="1">
        <w:r w:rsidRPr="00230DA4">
          <w:rPr>
            <w:rFonts w:ascii="Courier New" w:eastAsia="Times New Roman" w:hAnsi="Courier New" w:cs="Courier New"/>
            <w:color w:val="0055AA"/>
            <w:sz w:val="20"/>
            <w:szCs w:val="20"/>
            <w:u w:val="single"/>
          </w:rPr>
          <w:t>new</w:t>
        </w:r>
      </w:hyperlink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30DA4">
        <w:rPr>
          <w:rFonts w:ascii="Courier New" w:eastAsia="Times New Roman" w:hAnsi="Courier New" w:cs="Courier New"/>
          <w:color w:val="C5060B"/>
          <w:sz w:val="20"/>
          <w:szCs w:val="20"/>
        </w:rPr>
        <w:t>:host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r w:rsidRPr="00230DA4">
        <w:rPr>
          <w:rFonts w:ascii="Courier New" w:eastAsia="Times New Roman" w:hAnsi="Courier New" w:cs="Courier New"/>
          <w:color w:val="036A07"/>
          <w:sz w:val="20"/>
          <w:szCs w:val="20"/>
        </w:rPr>
        <w:t>"localhost"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30DA4">
        <w:rPr>
          <w:rFonts w:ascii="Courier New" w:eastAsia="Times New Roman" w:hAnsi="Courier New" w:cs="Courier New"/>
          <w:color w:val="C5060B"/>
          <w:sz w:val="20"/>
          <w:szCs w:val="20"/>
        </w:rPr>
        <w:t>:username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r w:rsidRPr="00230DA4">
        <w:rPr>
          <w:rFonts w:ascii="Courier New" w:eastAsia="Times New Roman" w:hAnsi="Courier New" w:cs="Courier New"/>
          <w:color w:val="036A07"/>
          <w:sz w:val="20"/>
          <w:szCs w:val="20"/>
        </w:rPr>
        <w:t>"root"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Then query it: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results = client.query(</w:t>
      </w:r>
      <w:r w:rsidRPr="00230DA4">
        <w:rPr>
          <w:rFonts w:ascii="Courier New" w:eastAsia="Times New Roman" w:hAnsi="Courier New" w:cs="Courier New"/>
          <w:color w:val="036A07"/>
          <w:sz w:val="20"/>
          <w:szCs w:val="20"/>
        </w:rPr>
        <w:t>"SELECT * FROM users WHERE group='githubbers'"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Need to escape something first?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escaped = client.escape(</w:t>
      </w:r>
      <w:r w:rsidRPr="00230DA4">
        <w:rPr>
          <w:rFonts w:ascii="Courier New" w:eastAsia="Times New Roman" w:hAnsi="Courier New" w:cs="Courier New"/>
          <w:color w:val="036A07"/>
          <w:sz w:val="20"/>
          <w:szCs w:val="20"/>
        </w:rPr>
        <w:t>"gi'thu\"bbe\0r's"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results = client.query(</w:t>
      </w:r>
      <w:r w:rsidRPr="00230DA4">
        <w:rPr>
          <w:rFonts w:ascii="Courier New" w:eastAsia="Times New Roman" w:hAnsi="Courier New" w:cs="Courier New"/>
          <w:color w:val="036A07"/>
          <w:sz w:val="20"/>
          <w:szCs w:val="20"/>
        </w:rPr>
        <w:t>"SELECT * FROM users WHERE group='#{escaped}'"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You can get a count of your results with 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results.count</w:t>
      </w:r>
      <w:r w:rsidRPr="00230DA4">
        <w:rPr>
          <w:rFonts w:ascii="Lucida Sans" w:eastAsia="Times New Roman" w:hAnsi="Lucida Sans"/>
          <w:color w:val="000000"/>
          <w:sz w:val="23"/>
          <w:szCs w:val="23"/>
        </w:rPr>
        <w:t>.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Finally, iterate over the results: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results.each </w:t>
      </w: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|row|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conveniently, row is a hash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the keys are the fields, as you'd expect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the values are pre-built ruby primitives mapped from their corresponding field types in MySQL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Here's an otter: http://farm1.static.flickr.com/130/398077070_b8795d0ef3_b.jpg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Or, you might just keep it simple: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client.query(</w:t>
      </w:r>
      <w:r w:rsidRPr="00230DA4">
        <w:rPr>
          <w:rFonts w:ascii="Courier New" w:eastAsia="Times New Roman" w:hAnsi="Courier New" w:cs="Courier New"/>
          <w:color w:val="036A07"/>
          <w:sz w:val="20"/>
          <w:szCs w:val="20"/>
        </w:rPr>
        <w:t>"SELECT * FROM users WHERE group='githubbers'"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).each </w:t>
      </w: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|row|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do something with row, it's ready to rock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How about with symbolized keys?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NOTE: the :symbolize_keys and future options will likely move to the #query method soon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client.query(</w:t>
      </w:r>
      <w:r w:rsidRPr="00230DA4">
        <w:rPr>
          <w:rFonts w:ascii="Courier New" w:eastAsia="Times New Roman" w:hAnsi="Courier New" w:cs="Courier New"/>
          <w:color w:val="036A07"/>
          <w:sz w:val="20"/>
          <w:szCs w:val="20"/>
        </w:rPr>
        <w:t>"SELECT * FROM users WHERE group='githubbers'"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).each(</w:t>
      </w:r>
      <w:r w:rsidRPr="00230DA4">
        <w:rPr>
          <w:rFonts w:ascii="Courier New" w:eastAsia="Times New Roman" w:hAnsi="Courier New" w:cs="Courier New"/>
          <w:color w:val="C5060B"/>
          <w:sz w:val="20"/>
          <w:szCs w:val="20"/>
        </w:rPr>
        <w:t>:symbolize_keys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|row|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do something with row, it's ready to rock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You can get the headers and the columns in the order that they were returned by the query like this: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headers = results.fields </w:t>
      </w: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&lt;= that's an array of field names, in order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results.each(</w:t>
      </w:r>
      <w:r w:rsidRPr="00230DA4">
        <w:rPr>
          <w:rFonts w:ascii="Courier New" w:eastAsia="Times New Roman" w:hAnsi="Courier New" w:cs="Courier New"/>
          <w:color w:val="C5060B"/>
          <w:sz w:val="20"/>
          <w:szCs w:val="20"/>
        </w:rPr>
        <w:t>:as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r w:rsidRPr="00230DA4">
        <w:rPr>
          <w:rFonts w:ascii="Courier New" w:eastAsia="Times New Roman" w:hAnsi="Courier New" w:cs="Courier New"/>
          <w:color w:val="C5060B"/>
          <w:sz w:val="20"/>
          <w:szCs w:val="20"/>
        </w:rPr>
        <w:t>:array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|row|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Each row is an array, ordered the same as the query results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66FF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66FF"/>
          <w:sz w:val="20"/>
          <w:szCs w:val="20"/>
        </w:rPr>
        <w:t># An otter's den is called a "holt" or "couch"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</w:p>
    <w:p w:rsidR="00230DA4" w:rsidRPr="00230DA4" w:rsidRDefault="00230DA4" w:rsidP="00230DA4">
      <w:pPr>
        <w:pBdr>
          <w:bottom w:val="single" w:sz="6" w:space="2" w:color="AAAAAA"/>
        </w:pBdr>
        <w:shd w:val="clear" w:color="auto" w:fill="FFFFFF"/>
        <w:spacing w:before="432" w:after="120" w:line="240" w:lineRule="auto"/>
        <w:outlineLvl w:val="1"/>
        <w:rPr>
          <w:rFonts w:ascii="Lucida Sans" w:eastAsia="Times New Roman" w:hAnsi="Lucida Sans"/>
          <w:b/>
          <w:bCs/>
          <w:color w:val="000000"/>
          <w:sz w:val="34"/>
          <w:szCs w:val="34"/>
        </w:rPr>
      </w:pPr>
      <w:r w:rsidRPr="00230DA4">
        <w:rPr>
          <w:rFonts w:ascii="Lucida Sans" w:eastAsia="Times New Roman" w:hAnsi="Lucida Sans"/>
          <w:b/>
          <w:bCs/>
          <w:color w:val="000000"/>
          <w:sz w:val="34"/>
          <w:szCs w:val="34"/>
        </w:rPr>
        <w:t>Cascading config</w:t>
      </w:r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The default config hash is at: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tooltip="Mysql2 (module)" w:history="1">
        <w:r w:rsidRPr="00230DA4">
          <w:rPr>
            <w:rFonts w:ascii="Courier New" w:eastAsia="Times New Roman" w:hAnsi="Courier New" w:cs="Courier New"/>
            <w:color w:val="0055AA"/>
            <w:sz w:val="20"/>
            <w:szCs w:val="20"/>
            <w:u w:val="single"/>
          </w:rPr>
          <w:t>Mysql2</w:t>
        </w:r>
      </w:hyperlink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hyperlink r:id="rId10" w:tooltip="Mysql2::Client (class)" w:history="1">
        <w:r w:rsidRPr="00230DA4">
          <w:rPr>
            <w:rFonts w:ascii="Courier New" w:eastAsia="Times New Roman" w:hAnsi="Courier New" w:cs="Courier New"/>
            <w:color w:val="0055AA"/>
            <w:sz w:val="20"/>
            <w:szCs w:val="20"/>
            <w:u w:val="single"/>
          </w:rPr>
          <w:t>Client</w:t>
        </w:r>
      </w:hyperlink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hyperlink r:id="rId11" w:anchor="default_query_options-class_method" w:tooltip="Mysql2::Client.default_query_options (method)" w:history="1">
        <w:r w:rsidRPr="00230DA4">
          <w:rPr>
            <w:rFonts w:ascii="Courier New" w:eastAsia="Times New Roman" w:hAnsi="Courier New" w:cs="Courier New"/>
            <w:color w:val="0055AA"/>
            <w:sz w:val="20"/>
            <w:szCs w:val="20"/>
            <w:u w:val="single"/>
          </w:rPr>
          <w:t>default_query_options</w:t>
        </w:r>
      </w:hyperlink>
    </w:p>
    <w:p w:rsidR="00230DA4" w:rsidRPr="00230DA4" w:rsidRDefault="00230DA4" w:rsidP="00230DA4">
      <w:p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/>
          <w:color w:val="000000"/>
          <w:sz w:val="23"/>
          <w:szCs w:val="23"/>
        </w:rPr>
      </w:pPr>
      <w:r w:rsidRPr="00230DA4">
        <w:rPr>
          <w:rFonts w:ascii="Lucida Sans" w:eastAsia="Times New Roman" w:hAnsi="Lucida Sans"/>
          <w:color w:val="000000"/>
          <w:sz w:val="23"/>
          <w:szCs w:val="23"/>
        </w:rPr>
        <w:t>which defaults to:</w:t>
      </w:r>
    </w:p>
    <w:p w:rsidR="00230DA4" w:rsidRPr="00230DA4" w:rsidRDefault="00230DA4" w:rsidP="00230DA4">
      <w:p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line="288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230DA4">
        <w:rPr>
          <w:rFonts w:ascii="Courier New" w:eastAsia="Times New Roman" w:hAnsi="Courier New" w:cs="Courier New"/>
          <w:color w:val="C5060B"/>
          <w:sz w:val="20"/>
          <w:szCs w:val="20"/>
        </w:rPr>
        <w:t>:async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30DA4">
        <w:rPr>
          <w:rFonts w:ascii="Courier New" w:eastAsia="Times New Roman" w:hAnsi="Courier New" w:cs="Courier New"/>
          <w:color w:val="C5060B"/>
          <w:sz w:val="20"/>
          <w:szCs w:val="20"/>
        </w:rPr>
        <w:t>:as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r w:rsidRPr="00230DA4">
        <w:rPr>
          <w:rFonts w:ascii="Courier New" w:eastAsia="Times New Roman" w:hAnsi="Courier New" w:cs="Courier New"/>
          <w:color w:val="C5060B"/>
          <w:sz w:val="20"/>
          <w:szCs w:val="20"/>
        </w:rPr>
        <w:t>:hash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30DA4">
        <w:rPr>
          <w:rFonts w:ascii="Courier New" w:eastAsia="Times New Roman" w:hAnsi="Courier New" w:cs="Courier New"/>
          <w:color w:val="C5060B"/>
          <w:sz w:val="20"/>
          <w:szCs w:val="20"/>
        </w:rPr>
        <w:t>:symbolize_keys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</w:t>
      </w:r>
      <w:r w:rsidRPr="00230DA4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230D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94A2B" w:rsidRDefault="00D94A2B"/>
    <w:sectPr w:rsidR="00D94A2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1FA4" w:rsidRDefault="00E81FA4" w:rsidP="00BE7F45">
      <w:pPr>
        <w:spacing w:after="0" w:line="240" w:lineRule="auto"/>
      </w:pPr>
      <w:r>
        <w:separator/>
      </w:r>
    </w:p>
  </w:endnote>
  <w:endnote w:type="continuationSeparator" w:id="0">
    <w:p w:rsidR="00E81FA4" w:rsidRDefault="00E81FA4" w:rsidP="00BE7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7F45" w:rsidRDefault="00BE7F4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10082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10082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BE7F45" w:rsidRDefault="00BE7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1FA4" w:rsidRDefault="00E81FA4" w:rsidP="00BE7F45">
      <w:pPr>
        <w:spacing w:after="0" w:line="240" w:lineRule="auto"/>
      </w:pPr>
      <w:r>
        <w:separator/>
      </w:r>
    </w:p>
  </w:footnote>
  <w:footnote w:type="continuationSeparator" w:id="0">
    <w:p w:rsidR="00E81FA4" w:rsidRDefault="00E81FA4" w:rsidP="00BE7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A4"/>
    <w:rsid w:val="00230DA4"/>
    <w:rsid w:val="005F7B2F"/>
    <w:rsid w:val="00780221"/>
    <w:rsid w:val="009F7666"/>
    <w:rsid w:val="00B10082"/>
    <w:rsid w:val="00BE7F45"/>
    <w:rsid w:val="00D94A2B"/>
    <w:rsid w:val="00E4546C"/>
    <w:rsid w:val="00E8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2129-2F81-0640-A694-89498221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30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0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45"/>
  </w:style>
  <w:style w:type="paragraph" w:styleId="Footer">
    <w:name w:val="footer"/>
    <w:basedOn w:val="Normal"/>
    <w:link w:val="FooterChar"/>
    <w:uiPriority w:val="99"/>
    <w:unhideWhenUsed/>
    <w:rsid w:val="00BE7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45"/>
  </w:style>
  <w:style w:type="character" w:customStyle="1" w:styleId="Heading1Char">
    <w:name w:val="Heading 1 Char"/>
    <w:link w:val="Heading1"/>
    <w:uiPriority w:val="9"/>
    <w:rsid w:val="00230DA4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230DA4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0DA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30DA4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30DA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rsid w:val="00230DA4"/>
  </w:style>
  <w:style w:type="character" w:customStyle="1" w:styleId="id">
    <w:name w:val="id"/>
    <w:rsid w:val="00230DA4"/>
  </w:style>
  <w:style w:type="character" w:customStyle="1" w:styleId="op">
    <w:name w:val="op"/>
    <w:rsid w:val="00230DA4"/>
  </w:style>
  <w:style w:type="character" w:customStyle="1" w:styleId="objectlink">
    <w:name w:val="object_link"/>
    <w:rsid w:val="00230DA4"/>
  </w:style>
  <w:style w:type="character" w:styleId="Hyperlink">
    <w:name w:val="Hyperlink"/>
    <w:uiPriority w:val="99"/>
    <w:semiHidden/>
    <w:unhideWhenUsed/>
    <w:rsid w:val="00230DA4"/>
    <w:rPr>
      <w:color w:val="0000FF"/>
      <w:u w:val="single"/>
    </w:rPr>
  </w:style>
  <w:style w:type="character" w:customStyle="1" w:styleId="period">
    <w:name w:val="period"/>
    <w:rsid w:val="00230DA4"/>
  </w:style>
  <w:style w:type="character" w:customStyle="1" w:styleId="lparen">
    <w:name w:val="lparen"/>
    <w:rsid w:val="00230DA4"/>
  </w:style>
  <w:style w:type="character" w:customStyle="1" w:styleId="symbol">
    <w:name w:val="symbol"/>
    <w:rsid w:val="00230DA4"/>
  </w:style>
  <w:style w:type="character" w:customStyle="1" w:styleId="tstringbeg">
    <w:name w:val="tstring_beg"/>
    <w:rsid w:val="00230DA4"/>
  </w:style>
  <w:style w:type="character" w:customStyle="1" w:styleId="tstringcontent">
    <w:name w:val="tstring_content"/>
    <w:rsid w:val="00230DA4"/>
  </w:style>
  <w:style w:type="character" w:customStyle="1" w:styleId="tstringend">
    <w:name w:val="tstring_end"/>
    <w:rsid w:val="00230DA4"/>
  </w:style>
  <w:style w:type="character" w:customStyle="1" w:styleId="comma">
    <w:name w:val="comma"/>
    <w:rsid w:val="00230DA4"/>
  </w:style>
  <w:style w:type="character" w:customStyle="1" w:styleId="rparen">
    <w:name w:val="rparen"/>
    <w:rsid w:val="00230DA4"/>
  </w:style>
  <w:style w:type="character" w:customStyle="1" w:styleId="embexprbeg">
    <w:name w:val="embexpr_beg"/>
    <w:rsid w:val="00230DA4"/>
  </w:style>
  <w:style w:type="character" w:customStyle="1" w:styleId="embexprend">
    <w:name w:val="embexpr_end"/>
    <w:rsid w:val="00230DA4"/>
  </w:style>
  <w:style w:type="character" w:customStyle="1" w:styleId="apple-converted-space">
    <w:name w:val="apple-converted-space"/>
    <w:rsid w:val="00230DA4"/>
  </w:style>
  <w:style w:type="character" w:customStyle="1" w:styleId="kw">
    <w:name w:val="kw"/>
    <w:rsid w:val="00230DA4"/>
  </w:style>
  <w:style w:type="character" w:customStyle="1" w:styleId="lbrace">
    <w:name w:val="lbrace"/>
    <w:rsid w:val="00230DA4"/>
  </w:style>
  <w:style w:type="character" w:customStyle="1" w:styleId="rbrace">
    <w:name w:val="rbrace"/>
    <w:rsid w:val="00230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bydoc.info/gems/mysql2/0.3.11/Mysql2/Cli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ubydoc.info/gems/mysql2/0.3.11/Mysql2/Clien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bydoc.info/gems/mysql2/0.3.11/Mysql2" TargetMode="External"/><Relationship Id="rId11" Type="http://schemas.openxmlformats.org/officeDocument/2006/relationships/hyperlink" Target="http://www.rubydoc.info/gems/mysql2/0.3.11/Mysql2/Clien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rubydoc.info/gems/mysql2/0.3.11/Mysql2/Clie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ubydoc.info/gems/mysql2/0.3.11/Mysql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Links>
    <vt:vector size="36" baseType="variant">
      <vt:variant>
        <vt:i4>5898286</vt:i4>
      </vt:variant>
      <vt:variant>
        <vt:i4>15</vt:i4>
      </vt:variant>
      <vt:variant>
        <vt:i4>0</vt:i4>
      </vt:variant>
      <vt:variant>
        <vt:i4>5</vt:i4>
      </vt:variant>
      <vt:variant>
        <vt:lpwstr>http://www.rubydoc.info/gems/mysql2/0.3.11/Mysql2/Client</vt:lpwstr>
      </vt:variant>
      <vt:variant>
        <vt:lpwstr>default_query_options-class_method</vt:lpwstr>
      </vt:variant>
      <vt:variant>
        <vt:i4>4587584</vt:i4>
      </vt:variant>
      <vt:variant>
        <vt:i4>12</vt:i4>
      </vt:variant>
      <vt:variant>
        <vt:i4>0</vt:i4>
      </vt:variant>
      <vt:variant>
        <vt:i4>5</vt:i4>
      </vt:variant>
      <vt:variant>
        <vt:lpwstr>http://www.rubydoc.info/gems/mysql2/0.3.11/Mysql2/Client</vt:lpwstr>
      </vt:variant>
      <vt:variant>
        <vt:lpwstr/>
      </vt:variant>
      <vt:variant>
        <vt:i4>1310742</vt:i4>
      </vt:variant>
      <vt:variant>
        <vt:i4>9</vt:i4>
      </vt:variant>
      <vt:variant>
        <vt:i4>0</vt:i4>
      </vt:variant>
      <vt:variant>
        <vt:i4>5</vt:i4>
      </vt:variant>
      <vt:variant>
        <vt:lpwstr>http://www.rubydoc.info/gems/mysql2/0.3.11/Mysql2</vt:lpwstr>
      </vt:variant>
      <vt:variant>
        <vt:lpwstr/>
      </vt:variant>
      <vt:variant>
        <vt:i4>2031733</vt:i4>
      </vt:variant>
      <vt:variant>
        <vt:i4>6</vt:i4>
      </vt:variant>
      <vt:variant>
        <vt:i4>0</vt:i4>
      </vt:variant>
      <vt:variant>
        <vt:i4>5</vt:i4>
      </vt:variant>
      <vt:variant>
        <vt:lpwstr>http://www.rubydoc.info/gems/mysql2/0.3.11/Mysql2/Client</vt:lpwstr>
      </vt:variant>
      <vt:variant>
        <vt:lpwstr>initialize-instance_method</vt:lpwstr>
      </vt:variant>
      <vt:variant>
        <vt:i4>4587584</vt:i4>
      </vt:variant>
      <vt:variant>
        <vt:i4>3</vt:i4>
      </vt:variant>
      <vt:variant>
        <vt:i4>0</vt:i4>
      </vt:variant>
      <vt:variant>
        <vt:i4>5</vt:i4>
      </vt:variant>
      <vt:variant>
        <vt:lpwstr>http://www.rubydoc.info/gems/mysql2/0.3.11/Mysql2/Client</vt:lpwstr>
      </vt:variant>
      <vt:variant>
        <vt:lpwstr/>
      </vt:variant>
      <vt:variant>
        <vt:i4>1310742</vt:i4>
      </vt:variant>
      <vt:variant>
        <vt:i4>0</vt:i4>
      </vt:variant>
      <vt:variant>
        <vt:i4>0</vt:i4>
      </vt:variant>
      <vt:variant>
        <vt:i4>5</vt:i4>
      </vt:variant>
      <vt:variant>
        <vt:lpwstr>http://www.rubydoc.info/gems/mysql2/0.3.11/Mysql2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cp:lastModifiedBy>Rajani S</cp:lastModifiedBy>
  <cp:revision>2</cp:revision>
  <cp:lastPrinted>2017-02-09T11:46:00Z</cp:lastPrinted>
  <dcterms:created xsi:type="dcterms:W3CDTF">2024-05-27T01:36:00Z</dcterms:created>
  <dcterms:modified xsi:type="dcterms:W3CDTF">2024-05-27T01:36:00Z</dcterms:modified>
</cp:coreProperties>
</file>