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55D" w:rsidRPr="0039255D" w:rsidRDefault="0039255D" w:rsidP="0039255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9255D">
        <w:rPr>
          <w:rFonts w:ascii="Times New Roman" w:eastAsia="Times New Roman" w:hAnsi="Times New Roman"/>
          <w:b/>
          <w:bCs/>
          <w:kern w:val="36"/>
          <w:sz w:val="48"/>
          <w:szCs w:val="48"/>
          <w:lang w:val="en"/>
        </w:rPr>
        <w:t>Data Types (Transact-SQL)</w:t>
      </w:r>
    </w:p>
    <w:p w:rsidR="0039255D" w:rsidRPr="0039255D" w:rsidRDefault="0039255D" w:rsidP="0039255D">
      <w:pPr>
        <w:spacing w:after="0" w:line="240" w:lineRule="auto"/>
        <w:rPr>
          <w:rFonts w:ascii="Times New Roman" w:eastAsia="Times New Roman" w:hAnsi="Times New Roman"/>
          <w:sz w:val="24"/>
          <w:szCs w:val="24"/>
          <w:lang w:val="en"/>
        </w:rPr>
      </w:pPr>
      <w:r w:rsidRPr="0039255D">
        <w:rPr>
          <w:rFonts w:ascii="Times New Roman" w:eastAsia="Times New Roman" w:hAnsi="Times New Roman"/>
          <w:b/>
          <w:bCs/>
          <w:sz w:val="24"/>
          <w:szCs w:val="24"/>
          <w:lang w:val="en"/>
        </w:rPr>
        <w:t xml:space="preserve">SQL Server 2014 </w:t>
      </w:r>
    </w:p>
    <w:p w:rsidR="0039255D" w:rsidRPr="0039255D" w:rsidRDefault="0039255D" w:rsidP="0039255D">
      <w:pPr>
        <w:spacing w:after="0" w:line="240" w:lineRule="auto"/>
        <w:rPr>
          <w:rFonts w:ascii="Times New Roman" w:eastAsia="Times New Roman" w:hAnsi="Times New Roman"/>
          <w:vanish/>
          <w:sz w:val="24"/>
          <w:szCs w:val="24"/>
          <w:lang w:val="en"/>
        </w:rPr>
      </w:pPr>
      <w:hyperlink r:id="rId7" w:history="1">
        <w:r w:rsidRPr="0039255D">
          <w:rPr>
            <w:rFonts w:ascii="Times New Roman" w:eastAsia="Times New Roman" w:hAnsi="Times New Roman"/>
            <w:vanish/>
            <w:color w:val="0000FF"/>
            <w:sz w:val="24"/>
            <w:szCs w:val="24"/>
            <w:u w:val="single"/>
            <w:lang w:val="en"/>
          </w:rPr>
          <w:t xml:space="preserve">Other Versions </w:t>
        </w:r>
      </w:hyperlink>
    </w:p>
    <w:p w:rsidR="0039255D" w:rsidRPr="0039255D" w:rsidRDefault="00DC1306" w:rsidP="0039255D">
      <w:pPr>
        <w:spacing w:after="0" w:line="240" w:lineRule="auto"/>
        <w:rPr>
          <w:rFonts w:ascii="Times New Roman" w:eastAsia="Times New Roman" w:hAnsi="Times New Roman"/>
          <w:vanish/>
          <w:sz w:val="24"/>
          <w:szCs w:val="24"/>
          <w:lang w:val="en"/>
        </w:rPr>
      </w:pPr>
      <w:r w:rsidRPr="002769D0">
        <w:rPr>
          <w:rFonts w:ascii="Times New Roman" w:eastAsia="Times New Roman" w:hAnsi="Times New Roman"/>
          <w:noProof/>
          <w:vanish/>
          <w:sz w:val="24"/>
          <w:szCs w:val="24"/>
        </w:rPr>
        <w:drawing>
          <wp:inline distT="0" distB="0" distL="0" distR="0">
            <wp:extent cx="18440400" cy="499745"/>
            <wp:effectExtent l="0" t="0" r="0" b="0"/>
            <wp:docPr id="1" name="Picture 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39255D" w:rsidRPr="0039255D" w:rsidRDefault="0039255D" w:rsidP="0039255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39255D">
          <w:rPr>
            <w:rFonts w:ascii="Times New Roman" w:eastAsia="Times New Roman" w:hAnsi="Times New Roman"/>
            <w:vanish/>
            <w:color w:val="0000FF"/>
            <w:sz w:val="24"/>
            <w:szCs w:val="24"/>
            <w:u w:val="single"/>
            <w:lang w:val="en"/>
          </w:rPr>
          <w:t>SQL Server 2012</w:t>
        </w:r>
      </w:hyperlink>
      <w:r w:rsidRPr="0039255D">
        <w:rPr>
          <w:rFonts w:ascii="Times New Roman" w:eastAsia="Times New Roman" w:hAnsi="Times New Roman"/>
          <w:vanish/>
          <w:sz w:val="24"/>
          <w:szCs w:val="24"/>
          <w:lang w:val="en"/>
        </w:rPr>
        <w:t xml:space="preserve"> </w:t>
      </w:r>
    </w:p>
    <w:p w:rsidR="0039255D" w:rsidRPr="0039255D" w:rsidRDefault="0039255D" w:rsidP="0039255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39255D">
          <w:rPr>
            <w:rFonts w:ascii="Times New Roman" w:eastAsia="Times New Roman" w:hAnsi="Times New Roman"/>
            <w:vanish/>
            <w:color w:val="0000FF"/>
            <w:sz w:val="24"/>
            <w:szCs w:val="24"/>
            <w:u w:val="single"/>
            <w:lang w:val="en"/>
          </w:rPr>
          <w:t>SQL Server 2008 R2</w:t>
        </w:r>
      </w:hyperlink>
      <w:r w:rsidRPr="0039255D">
        <w:rPr>
          <w:rFonts w:ascii="Times New Roman" w:eastAsia="Times New Roman" w:hAnsi="Times New Roman"/>
          <w:vanish/>
          <w:sz w:val="24"/>
          <w:szCs w:val="24"/>
          <w:lang w:val="en"/>
        </w:rPr>
        <w:t xml:space="preserve"> </w:t>
      </w:r>
    </w:p>
    <w:p w:rsidR="0039255D" w:rsidRPr="0039255D" w:rsidRDefault="0039255D" w:rsidP="0039255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39255D">
          <w:rPr>
            <w:rFonts w:ascii="Times New Roman" w:eastAsia="Times New Roman" w:hAnsi="Times New Roman"/>
            <w:vanish/>
            <w:color w:val="0000FF"/>
            <w:sz w:val="24"/>
            <w:szCs w:val="24"/>
            <w:u w:val="single"/>
            <w:lang w:val="en"/>
          </w:rPr>
          <w:t>SQL Server 2008</w:t>
        </w:r>
      </w:hyperlink>
      <w:r w:rsidRPr="0039255D">
        <w:rPr>
          <w:rFonts w:ascii="Times New Roman" w:eastAsia="Times New Roman" w:hAnsi="Times New Roman"/>
          <w:vanish/>
          <w:sz w:val="24"/>
          <w:szCs w:val="24"/>
          <w:lang w:val="en"/>
        </w:rPr>
        <w:t xml:space="preserve"> </w:t>
      </w:r>
    </w:p>
    <w:p w:rsidR="0039255D" w:rsidRPr="0039255D" w:rsidRDefault="0039255D" w:rsidP="0039255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39255D">
          <w:rPr>
            <w:rFonts w:ascii="Times New Roman" w:eastAsia="Times New Roman" w:hAnsi="Times New Roman"/>
            <w:vanish/>
            <w:color w:val="0000FF"/>
            <w:sz w:val="24"/>
            <w:szCs w:val="24"/>
            <w:u w:val="single"/>
            <w:lang w:val="en"/>
          </w:rPr>
          <w:t>SQL Server 2005</w:t>
        </w:r>
      </w:hyperlink>
      <w:r w:rsidRPr="0039255D">
        <w:rPr>
          <w:rFonts w:ascii="Times New Roman" w:eastAsia="Times New Roman" w:hAnsi="Times New Roman"/>
          <w:vanish/>
          <w:sz w:val="24"/>
          <w:szCs w:val="24"/>
          <w:lang w:val="en"/>
        </w:rPr>
        <w:t xml:space="preserve"> </w:t>
      </w:r>
    </w:p>
    <w:p w:rsidR="0039255D" w:rsidRPr="0039255D" w:rsidRDefault="0039255D" w:rsidP="0039255D">
      <w:p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 xml:space="preserve">In SQL Server, each column, local variable, expression, and parameter has a related data type. A data type is an attribute that specifies the type of data that the object can hold: integer data, character data, monetary data, date and time data, binary strings, and so on. </w:t>
      </w:r>
    </w:p>
    <w:p w:rsidR="0039255D" w:rsidRPr="0039255D" w:rsidRDefault="0039255D" w:rsidP="0039255D">
      <w:p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 xml:space="preserve">SQL Server supplies a set of system data types that define all the types of data that can be used with SQL Server. You can also define your own data types in Transact-SQL or the Microsoft .NET Framework. Alias data types are based on the system-supplied data types. For more information about alias data types, see </w:t>
      </w:r>
      <w:hyperlink r:id="rId13" w:history="1">
        <w:r w:rsidRPr="0039255D">
          <w:rPr>
            <w:rFonts w:ascii="Times New Roman" w:eastAsia="Times New Roman" w:hAnsi="Times New Roman"/>
            <w:color w:val="0000FF"/>
            <w:sz w:val="24"/>
            <w:szCs w:val="24"/>
            <w:u w:val="single"/>
            <w:lang w:val="en"/>
          </w:rPr>
          <w:t>CREATE TYPE (Transact-SQL)</w:t>
        </w:r>
      </w:hyperlink>
      <w:r w:rsidRPr="0039255D">
        <w:rPr>
          <w:rFonts w:ascii="Times New Roman" w:eastAsia="Times New Roman" w:hAnsi="Times New Roman"/>
          <w:sz w:val="24"/>
          <w:szCs w:val="24"/>
          <w:lang w:val="en"/>
        </w:rPr>
        <w:t xml:space="preserve">. User-defined types obtain their characteristics from the methods and operators of a class that you create by using one of the programming languages support by the .NET Framework. </w:t>
      </w:r>
    </w:p>
    <w:p w:rsidR="0039255D" w:rsidRPr="0039255D" w:rsidRDefault="0039255D" w:rsidP="0039255D">
      <w:p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 xml:space="preserve">When two expressions that have different data types, collations, precision, scale, or length are combined by an operator, the characteristics of result are determined by the following: </w:t>
      </w:r>
    </w:p>
    <w:p w:rsidR="0039255D" w:rsidRPr="0039255D" w:rsidRDefault="0039255D" w:rsidP="0039255D">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 xml:space="preserve">The data type of the result is determined by applying the rules of data type precedence to the data types of the input expressions. For more information, see </w:t>
      </w:r>
      <w:hyperlink r:id="rId14" w:history="1">
        <w:r w:rsidRPr="0039255D">
          <w:rPr>
            <w:rFonts w:ascii="Times New Roman" w:eastAsia="Times New Roman" w:hAnsi="Times New Roman"/>
            <w:color w:val="0000FF"/>
            <w:sz w:val="24"/>
            <w:szCs w:val="24"/>
            <w:u w:val="single"/>
            <w:lang w:val="en"/>
          </w:rPr>
          <w:t>Data Type Precedence (Transact-SQL)</w:t>
        </w:r>
      </w:hyperlink>
      <w:r w:rsidRPr="0039255D">
        <w:rPr>
          <w:rFonts w:ascii="Times New Roman" w:eastAsia="Times New Roman" w:hAnsi="Times New Roman"/>
          <w:sz w:val="24"/>
          <w:szCs w:val="24"/>
          <w:lang w:val="en"/>
        </w:rPr>
        <w:t>.</w:t>
      </w:r>
    </w:p>
    <w:p w:rsidR="0039255D" w:rsidRPr="0039255D" w:rsidRDefault="0039255D" w:rsidP="0039255D">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 xml:space="preserve">The collation of the result is determined by the rules of collation precedence when the result data type is char, varchar, text, nchar, nvarchar, or ntext. For more information, see </w:t>
      </w:r>
      <w:hyperlink r:id="rId15" w:history="1">
        <w:r w:rsidRPr="0039255D">
          <w:rPr>
            <w:rFonts w:ascii="Times New Roman" w:eastAsia="Times New Roman" w:hAnsi="Times New Roman"/>
            <w:color w:val="0000FF"/>
            <w:sz w:val="24"/>
            <w:szCs w:val="24"/>
            <w:u w:val="single"/>
            <w:lang w:val="en"/>
          </w:rPr>
          <w:t>Collation Precedence (Transact-SQL)</w:t>
        </w:r>
      </w:hyperlink>
      <w:r w:rsidRPr="0039255D">
        <w:rPr>
          <w:rFonts w:ascii="Times New Roman" w:eastAsia="Times New Roman" w:hAnsi="Times New Roman"/>
          <w:sz w:val="24"/>
          <w:szCs w:val="24"/>
          <w:lang w:val="en"/>
        </w:rPr>
        <w:t>.</w:t>
      </w:r>
    </w:p>
    <w:p w:rsidR="0039255D" w:rsidRPr="0039255D" w:rsidRDefault="0039255D" w:rsidP="0039255D">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 xml:space="preserve">The precision, scale, and length of the result depend on the precision, scale, and length of the input expressions. For more information, see </w:t>
      </w:r>
      <w:hyperlink r:id="rId16" w:history="1">
        <w:r w:rsidRPr="0039255D">
          <w:rPr>
            <w:rFonts w:ascii="Times New Roman" w:eastAsia="Times New Roman" w:hAnsi="Times New Roman"/>
            <w:color w:val="0000FF"/>
            <w:sz w:val="24"/>
            <w:szCs w:val="24"/>
            <w:u w:val="single"/>
            <w:lang w:val="en"/>
          </w:rPr>
          <w:t>Precision, Scale, and Length (Transact-SQL)</w:t>
        </w:r>
      </w:hyperlink>
      <w:r w:rsidRPr="0039255D">
        <w:rPr>
          <w:rFonts w:ascii="Times New Roman" w:eastAsia="Times New Roman" w:hAnsi="Times New Roman"/>
          <w:sz w:val="24"/>
          <w:szCs w:val="24"/>
          <w:lang w:val="en"/>
        </w:rPr>
        <w:t>.</w:t>
      </w:r>
    </w:p>
    <w:p w:rsidR="0039255D" w:rsidRPr="0039255D" w:rsidRDefault="0039255D" w:rsidP="0039255D">
      <w:p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 xml:space="preserve">SQL Server provides data type synonyms for ISO compatibility. For more information, see </w:t>
      </w:r>
      <w:hyperlink r:id="rId17" w:history="1">
        <w:r w:rsidRPr="0039255D">
          <w:rPr>
            <w:rFonts w:ascii="Times New Roman" w:eastAsia="Times New Roman" w:hAnsi="Times New Roman"/>
            <w:color w:val="0000FF"/>
            <w:sz w:val="24"/>
            <w:szCs w:val="24"/>
            <w:u w:val="single"/>
            <w:lang w:val="en"/>
          </w:rPr>
          <w:t>Data Type Synonyms (Transact-SQL)</w:t>
        </w:r>
      </w:hyperlink>
      <w:r w:rsidRPr="0039255D">
        <w:rPr>
          <w:rFonts w:ascii="Times New Roman" w:eastAsia="Times New Roman" w:hAnsi="Times New Roman"/>
          <w:sz w:val="24"/>
          <w:szCs w:val="24"/>
          <w:lang w:val="en"/>
        </w:rPr>
        <w:t>.</w:t>
      </w:r>
    </w:p>
    <w:p w:rsidR="0039255D" w:rsidRDefault="0039255D" w:rsidP="0039255D">
      <w:pPr>
        <w:spacing w:before="100" w:beforeAutospacing="1" w:after="100" w:afterAutospacing="1" w:line="240" w:lineRule="auto"/>
        <w:outlineLvl w:val="1"/>
        <w:rPr>
          <w:rFonts w:ascii="Times New Roman" w:eastAsia="Times New Roman" w:hAnsi="Times New Roman"/>
          <w:b/>
          <w:bCs/>
          <w:sz w:val="36"/>
          <w:szCs w:val="36"/>
          <w:lang w:val="en"/>
        </w:rPr>
      </w:pPr>
    </w:p>
    <w:p w:rsidR="0039255D" w:rsidRDefault="0039255D" w:rsidP="0039255D">
      <w:pPr>
        <w:spacing w:before="100" w:beforeAutospacing="1" w:after="100" w:afterAutospacing="1" w:line="240" w:lineRule="auto"/>
        <w:outlineLvl w:val="1"/>
        <w:rPr>
          <w:rFonts w:ascii="Times New Roman" w:eastAsia="Times New Roman" w:hAnsi="Times New Roman"/>
          <w:b/>
          <w:bCs/>
          <w:sz w:val="36"/>
          <w:szCs w:val="36"/>
          <w:lang w:val="en"/>
        </w:rPr>
      </w:pPr>
    </w:p>
    <w:p w:rsidR="0039255D" w:rsidRDefault="0039255D" w:rsidP="0039255D">
      <w:pPr>
        <w:spacing w:before="100" w:beforeAutospacing="1" w:after="100" w:afterAutospacing="1" w:line="240" w:lineRule="auto"/>
        <w:outlineLvl w:val="1"/>
        <w:rPr>
          <w:rFonts w:ascii="Times New Roman" w:eastAsia="Times New Roman" w:hAnsi="Times New Roman"/>
          <w:b/>
          <w:bCs/>
          <w:sz w:val="36"/>
          <w:szCs w:val="36"/>
          <w:lang w:val="en"/>
        </w:rPr>
      </w:pPr>
    </w:p>
    <w:p w:rsidR="0039255D" w:rsidRDefault="0039255D" w:rsidP="0039255D">
      <w:pPr>
        <w:spacing w:before="100" w:beforeAutospacing="1" w:after="100" w:afterAutospacing="1" w:line="240" w:lineRule="auto"/>
        <w:outlineLvl w:val="1"/>
        <w:rPr>
          <w:rFonts w:ascii="Times New Roman" w:eastAsia="Times New Roman" w:hAnsi="Times New Roman"/>
          <w:b/>
          <w:bCs/>
          <w:sz w:val="36"/>
          <w:szCs w:val="36"/>
          <w:lang w:val="en"/>
        </w:rPr>
      </w:pPr>
    </w:p>
    <w:p w:rsidR="0039255D" w:rsidRDefault="0039255D" w:rsidP="0039255D">
      <w:pPr>
        <w:spacing w:before="100" w:beforeAutospacing="1" w:after="100" w:afterAutospacing="1" w:line="240" w:lineRule="auto"/>
        <w:outlineLvl w:val="1"/>
        <w:rPr>
          <w:rFonts w:ascii="Times New Roman" w:eastAsia="Times New Roman" w:hAnsi="Times New Roman"/>
          <w:b/>
          <w:bCs/>
          <w:sz w:val="36"/>
          <w:szCs w:val="36"/>
          <w:lang w:val="en"/>
        </w:rPr>
      </w:pPr>
    </w:p>
    <w:p w:rsidR="0039255D" w:rsidRPr="0039255D" w:rsidRDefault="0039255D" w:rsidP="0039255D">
      <w:pPr>
        <w:spacing w:before="100" w:beforeAutospacing="1" w:after="100" w:afterAutospacing="1" w:line="240" w:lineRule="auto"/>
        <w:outlineLvl w:val="1"/>
        <w:rPr>
          <w:rFonts w:ascii="Times New Roman" w:eastAsia="Times New Roman" w:hAnsi="Times New Roman"/>
          <w:b/>
          <w:bCs/>
          <w:sz w:val="36"/>
          <w:szCs w:val="36"/>
          <w:lang w:val="en"/>
        </w:rPr>
      </w:pPr>
      <w:hyperlink r:id="rId18" w:tooltip="Click to collapse. Double-click to collapse all." w:history="1">
        <w:r w:rsidRPr="0039255D">
          <w:rPr>
            <w:rFonts w:ascii="Times New Roman" w:eastAsia="Times New Roman" w:hAnsi="Times New Roman"/>
            <w:b/>
            <w:bCs/>
            <w:color w:val="0000FF"/>
            <w:sz w:val="36"/>
            <w:szCs w:val="36"/>
            <w:u w:val="single"/>
            <w:lang w:val="en"/>
          </w:rPr>
          <w:t>Data Type Categories</w:t>
        </w:r>
      </w:hyperlink>
      <w:r w:rsidRPr="0039255D">
        <w:rPr>
          <w:rFonts w:ascii="Times New Roman" w:eastAsia="Times New Roman" w:hAnsi="Times New Roman"/>
          <w:b/>
          <w:bCs/>
          <w:sz w:val="36"/>
          <w:szCs w:val="36"/>
          <w:lang w:val="en"/>
        </w:rPr>
        <w:t xml:space="preserve"> </w:t>
      </w:r>
    </w:p>
    <w:p w:rsidR="0039255D" w:rsidRPr="0039255D" w:rsidRDefault="003C6278" w:rsidP="0039255D">
      <w:pPr>
        <w:spacing w:before="100" w:beforeAutospacing="1" w:after="100" w:afterAutospacing="1" w:line="240" w:lineRule="auto"/>
        <w:outlineLvl w:val="1"/>
        <w:rPr>
          <w:rFonts w:ascii="Times New Roman" w:eastAsia="Times New Roman" w:hAnsi="Times New Roman"/>
          <w:b/>
          <w:bCs/>
          <w:sz w:val="36"/>
          <w:szCs w:val="36"/>
          <w:lang w:val="en"/>
        </w:rPr>
      </w:pPr>
      <w:r w:rsidRPr="0039255D">
        <w:rPr>
          <w:rFonts w:ascii="Times New Roman" w:eastAsia="Times New Roman" w:hAnsi="Times New Roman"/>
          <w:b/>
          <w:bCs/>
          <w:noProof/>
          <w:sz w:val="36"/>
          <w:szCs w:val="36"/>
          <w:lang w:val="en"/>
        </w:rPr>
        <w:pict>
          <v:rect id="_x0000_i1025" alt="" style="width:0;height:1.5pt;mso-width-percent:0;mso-height-percent:0;mso-width-percent:0;mso-height-percent:0" o:hralign="center" o:hrstd="t" o:hr="t" fillcolor="#a0a0a0" stroked="f"/>
        </w:pict>
      </w:r>
    </w:p>
    <w:p w:rsidR="0039255D" w:rsidRPr="0039255D" w:rsidRDefault="0039255D" w:rsidP="0039255D">
      <w:p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Data types in SQL Server are organized into the following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2669"/>
      </w:tblGrid>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Exact numerics</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Unicode character strings</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Approximate numerics</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Binary strings</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Date and time</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Other data types</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Character strings</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 </w:t>
            </w:r>
          </w:p>
        </w:tc>
      </w:tr>
    </w:tbl>
    <w:p w:rsidR="0039255D" w:rsidRPr="0039255D" w:rsidRDefault="0039255D" w:rsidP="0039255D">
      <w:p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In SQL Server, based on their storage characteristics, some data types are designated as belonging to the following groups:</w:t>
      </w:r>
    </w:p>
    <w:p w:rsidR="0039255D" w:rsidRPr="0039255D" w:rsidRDefault="0039255D" w:rsidP="0039255D">
      <w:pPr>
        <w:numPr>
          <w:ilvl w:val="0"/>
          <w:numId w:val="3"/>
        </w:num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Large value data types: varchar(max), nvarchar(max), and varbinary(max)</w:t>
      </w:r>
    </w:p>
    <w:p w:rsidR="0039255D" w:rsidRPr="0039255D" w:rsidRDefault="0039255D" w:rsidP="0039255D">
      <w:pPr>
        <w:numPr>
          <w:ilvl w:val="0"/>
          <w:numId w:val="3"/>
        </w:numPr>
        <w:spacing w:before="100" w:beforeAutospacing="1" w:after="100" w:afterAutospacing="1" w:line="240" w:lineRule="auto"/>
        <w:rPr>
          <w:rFonts w:ascii="Times New Roman" w:eastAsia="Times New Roman" w:hAnsi="Times New Roman"/>
          <w:sz w:val="24"/>
          <w:szCs w:val="24"/>
          <w:lang w:val="en"/>
        </w:rPr>
      </w:pPr>
      <w:r w:rsidRPr="0039255D">
        <w:rPr>
          <w:rFonts w:ascii="Times New Roman" w:eastAsia="Times New Roman" w:hAnsi="Times New Roman"/>
          <w:sz w:val="24"/>
          <w:szCs w:val="24"/>
          <w:lang w:val="en"/>
        </w:rPr>
        <w:t>Large object data types: text, ntext, image, varchar(max), nvarchar(max), varbinary(max), and 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1"/>
      </w:tblGrid>
      <w:tr w:rsidR="009B3897" w:rsidRPr="0039255D" w:rsidTr="002769D0">
        <w:tc>
          <w:tcPr>
            <w:tcW w:w="0" w:type="auto"/>
            <w:shd w:val="clear" w:color="auto" w:fill="auto"/>
            <w:hideMark/>
          </w:tcPr>
          <w:p w:rsidR="0039255D" w:rsidRPr="0039255D" w:rsidRDefault="00DC1306" w:rsidP="002769D0">
            <w:pPr>
              <w:spacing w:after="0" w:line="240" w:lineRule="auto"/>
              <w:rPr>
                <w:rFonts w:ascii="Times New Roman" w:eastAsia="Times New Roman" w:hAnsi="Times New Roman"/>
                <w:b/>
                <w:bCs/>
                <w:sz w:val="24"/>
                <w:szCs w:val="24"/>
              </w:rPr>
            </w:pPr>
            <w:r w:rsidRPr="002769D0">
              <w:rPr>
                <w:rFonts w:ascii="Times New Roman" w:eastAsia="Times New Roman" w:hAnsi="Times New Roman"/>
                <w:b/>
                <w:noProof/>
                <w:sz w:val="24"/>
                <w:szCs w:val="24"/>
              </w:rPr>
              <w:drawing>
                <wp:inline distT="0" distB="0" distL="0" distR="0">
                  <wp:extent cx="101600" cy="101600"/>
                  <wp:effectExtent l="0" t="0" r="0" b="0"/>
                  <wp:docPr id="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255D" w:rsidRPr="002769D0">
              <w:rPr>
                <w:rFonts w:ascii="Times New Roman" w:eastAsia="Times New Roman" w:hAnsi="Times New Roman"/>
                <w:b/>
                <w:bCs/>
                <w:sz w:val="24"/>
                <w:szCs w:val="24"/>
              </w:rPr>
              <w:t>Note</w:t>
            </w:r>
            <w:r w:rsidR="0039255D" w:rsidRPr="0039255D">
              <w:rPr>
                <w:rFonts w:ascii="Times New Roman" w:eastAsia="Times New Roman" w:hAnsi="Times New Roman"/>
                <w:b/>
                <w:bCs/>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 xml:space="preserve">sp_help returns -1 as the length for the large-value and </w:t>
            </w:r>
            <w:r w:rsidRPr="002769D0">
              <w:rPr>
                <w:rFonts w:ascii="Times New Roman" w:eastAsia="Times New Roman" w:hAnsi="Times New Roman"/>
                <w:sz w:val="24"/>
                <w:szCs w:val="24"/>
              </w:rPr>
              <w:t>xml</w:t>
            </w:r>
            <w:r w:rsidRPr="0039255D">
              <w:rPr>
                <w:rFonts w:ascii="Times New Roman" w:eastAsia="Times New Roman" w:hAnsi="Times New Roman"/>
                <w:sz w:val="24"/>
                <w:szCs w:val="24"/>
              </w:rPr>
              <w:t xml:space="preserve"> data types.</w:t>
            </w:r>
          </w:p>
        </w:tc>
      </w:tr>
    </w:tbl>
    <w:p w:rsidR="0039255D" w:rsidRPr="0039255D" w:rsidRDefault="0039255D" w:rsidP="0039255D">
      <w:pPr>
        <w:spacing w:before="100" w:beforeAutospacing="1" w:after="100" w:afterAutospacing="1" w:line="240" w:lineRule="auto"/>
        <w:outlineLvl w:val="2"/>
        <w:rPr>
          <w:rFonts w:ascii="Times New Roman" w:eastAsia="Times New Roman" w:hAnsi="Times New Roman"/>
          <w:b/>
          <w:bCs/>
          <w:sz w:val="27"/>
          <w:szCs w:val="27"/>
          <w:lang w:val="en"/>
        </w:rPr>
      </w:pPr>
      <w:r w:rsidRPr="0039255D">
        <w:rPr>
          <w:rFonts w:ascii="Times New Roman" w:eastAsia="Times New Roman" w:hAnsi="Times New Roman"/>
          <w:b/>
          <w:bCs/>
          <w:sz w:val="27"/>
          <w:szCs w:val="27"/>
          <w:lang w:val="en"/>
        </w:rPr>
        <w:t>Exact Numerics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390"/>
      </w:tblGrid>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20" w:history="1">
              <w:r w:rsidRPr="002769D0">
                <w:rPr>
                  <w:rFonts w:ascii="Times New Roman" w:eastAsia="Times New Roman" w:hAnsi="Times New Roman"/>
                  <w:color w:val="0000FF"/>
                  <w:sz w:val="24"/>
                  <w:szCs w:val="24"/>
                  <w:u w:val="single"/>
                </w:rPr>
                <w:t>bigint</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21" w:history="1">
              <w:r w:rsidRPr="002769D0">
                <w:rPr>
                  <w:rFonts w:ascii="Times New Roman" w:eastAsia="Times New Roman" w:hAnsi="Times New Roman"/>
                  <w:color w:val="0000FF"/>
                  <w:sz w:val="24"/>
                  <w:szCs w:val="24"/>
                  <w:u w:val="single"/>
                </w:rPr>
                <w:t>numeric</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22" w:history="1">
              <w:r w:rsidRPr="002769D0">
                <w:rPr>
                  <w:rFonts w:ascii="Times New Roman" w:eastAsia="Times New Roman" w:hAnsi="Times New Roman"/>
                  <w:color w:val="0000FF"/>
                  <w:sz w:val="24"/>
                  <w:szCs w:val="24"/>
                  <w:u w:val="single"/>
                </w:rPr>
                <w:t>bit</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23" w:history="1">
              <w:r w:rsidRPr="002769D0">
                <w:rPr>
                  <w:rFonts w:ascii="Times New Roman" w:eastAsia="Times New Roman" w:hAnsi="Times New Roman"/>
                  <w:color w:val="0000FF"/>
                  <w:sz w:val="24"/>
                  <w:szCs w:val="24"/>
                  <w:u w:val="single"/>
                </w:rPr>
                <w:t>smallint</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24" w:history="1">
              <w:r w:rsidRPr="002769D0">
                <w:rPr>
                  <w:rFonts w:ascii="Times New Roman" w:eastAsia="Times New Roman" w:hAnsi="Times New Roman"/>
                  <w:color w:val="0000FF"/>
                  <w:sz w:val="24"/>
                  <w:szCs w:val="24"/>
                  <w:u w:val="single"/>
                </w:rPr>
                <w:t>decimal</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25" w:history="1">
              <w:r w:rsidRPr="002769D0">
                <w:rPr>
                  <w:rFonts w:ascii="Times New Roman" w:eastAsia="Times New Roman" w:hAnsi="Times New Roman"/>
                  <w:color w:val="0000FF"/>
                  <w:sz w:val="24"/>
                  <w:szCs w:val="24"/>
                  <w:u w:val="single"/>
                </w:rPr>
                <w:t>smallmoney</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26" w:history="1">
              <w:r w:rsidRPr="002769D0">
                <w:rPr>
                  <w:rFonts w:ascii="Times New Roman" w:eastAsia="Times New Roman" w:hAnsi="Times New Roman"/>
                  <w:color w:val="0000FF"/>
                  <w:sz w:val="24"/>
                  <w:szCs w:val="24"/>
                  <w:u w:val="single"/>
                </w:rPr>
                <w:t>int</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27" w:history="1">
              <w:r w:rsidRPr="002769D0">
                <w:rPr>
                  <w:rFonts w:ascii="Times New Roman" w:eastAsia="Times New Roman" w:hAnsi="Times New Roman"/>
                  <w:color w:val="0000FF"/>
                  <w:sz w:val="24"/>
                  <w:szCs w:val="24"/>
                  <w:u w:val="single"/>
                </w:rPr>
                <w:t>tinyint</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28" w:history="1">
              <w:r w:rsidRPr="002769D0">
                <w:rPr>
                  <w:rFonts w:ascii="Times New Roman" w:eastAsia="Times New Roman" w:hAnsi="Times New Roman"/>
                  <w:color w:val="0000FF"/>
                  <w:sz w:val="24"/>
                  <w:szCs w:val="24"/>
                  <w:u w:val="single"/>
                </w:rPr>
                <w:t>money</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 </w:t>
            </w:r>
          </w:p>
        </w:tc>
      </w:tr>
    </w:tbl>
    <w:p w:rsidR="0039255D" w:rsidRPr="0039255D" w:rsidRDefault="0039255D" w:rsidP="0039255D">
      <w:pPr>
        <w:spacing w:before="100" w:beforeAutospacing="1" w:after="100" w:afterAutospacing="1" w:line="240" w:lineRule="auto"/>
        <w:outlineLvl w:val="2"/>
        <w:rPr>
          <w:rFonts w:ascii="Times New Roman" w:eastAsia="Times New Roman" w:hAnsi="Times New Roman"/>
          <w:b/>
          <w:bCs/>
          <w:sz w:val="27"/>
          <w:szCs w:val="27"/>
          <w:lang w:val="en"/>
        </w:rPr>
      </w:pPr>
      <w:r w:rsidRPr="0039255D">
        <w:rPr>
          <w:rFonts w:ascii="Times New Roman" w:eastAsia="Times New Roman" w:hAnsi="Times New Roman"/>
          <w:b/>
          <w:bCs/>
          <w:sz w:val="27"/>
          <w:szCs w:val="27"/>
          <w:lang w:val="en"/>
        </w:rPr>
        <w:t>Approximate Numerics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576"/>
      </w:tblGrid>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29" w:history="1">
              <w:r w:rsidRPr="002769D0">
                <w:rPr>
                  <w:rFonts w:ascii="Times New Roman" w:eastAsia="Times New Roman" w:hAnsi="Times New Roman"/>
                  <w:color w:val="0000FF"/>
                  <w:sz w:val="24"/>
                  <w:szCs w:val="24"/>
                  <w:u w:val="single"/>
                </w:rPr>
                <w:t>float</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30" w:history="1">
              <w:r w:rsidRPr="002769D0">
                <w:rPr>
                  <w:rFonts w:ascii="Times New Roman" w:eastAsia="Times New Roman" w:hAnsi="Times New Roman"/>
                  <w:color w:val="0000FF"/>
                  <w:sz w:val="24"/>
                  <w:szCs w:val="24"/>
                  <w:u w:val="single"/>
                </w:rPr>
                <w:t>real</w:t>
              </w:r>
            </w:hyperlink>
            <w:r w:rsidRPr="0039255D">
              <w:rPr>
                <w:rFonts w:ascii="Times New Roman" w:eastAsia="Times New Roman" w:hAnsi="Times New Roman"/>
                <w:sz w:val="24"/>
                <w:szCs w:val="24"/>
              </w:rPr>
              <w:t xml:space="preserve"> </w:t>
            </w:r>
          </w:p>
        </w:tc>
      </w:tr>
    </w:tbl>
    <w:p w:rsidR="0039255D" w:rsidRPr="0039255D" w:rsidRDefault="0039255D" w:rsidP="0039255D">
      <w:pPr>
        <w:spacing w:before="100" w:beforeAutospacing="1" w:after="100" w:afterAutospacing="1" w:line="240" w:lineRule="auto"/>
        <w:outlineLvl w:val="2"/>
        <w:rPr>
          <w:rFonts w:ascii="Times New Roman" w:eastAsia="Times New Roman" w:hAnsi="Times New Roman"/>
          <w:b/>
          <w:bCs/>
          <w:sz w:val="27"/>
          <w:szCs w:val="27"/>
          <w:lang w:val="en"/>
        </w:rPr>
      </w:pPr>
      <w:r w:rsidRPr="0039255D">
        <w:rPr>
          <w:rFonts w:ascii="Times New Roman" w:eastAsia="Times New Roman" w:hAnsi="Times New Roman"/>
          <w:b/>
          <w:bCs/>
          <w:sz w:val="27"/>
          <w:szCs w:val="27"/>
          <w:lang w:val="en"/>
        </w:rPr>
        <w:t>Date and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589"/>
      </w:tblGrid>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31" w:history="1">
              <w:r w:rsidRPr="002769D0">
                <w:rPr>
                  <w:rFonts w:ascii="Times New Roman" w:eastAsia="Times New Roman" w:hAnsi="Times New Roman"/>
                  <w:color w:val="0000FF"/>
                  <w:sz w:val="24"/>
                  <w:szCs w:val="24"/>
                  <w:u w:val="single"/>
                </w:rPr>
                <w:t>date</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32" w:history="1">
              <w:r w:rsidRPr="002769D0">
                <w:rPr>
                  <w:rFonts w:ascii="Times New Roman" w:eastAsia="Times New Roman" w:hAnsi="Times New Roman"/>
                  <w:color w:val="0000FF"/>
                  <w:sz w:val="24"/>
                  <w:szCs w:val="24"/>
                  <w:u w:val="single"/>
                </w:rPr>
                <w:t>datetimeoffset</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33" w:history="1">
              <w:r w:rsidRPr="002769D0">
                <w:rPr>
                  <w:rFonts w:ascii="Times New Roman" w:eastAsia="Times New Roman" w:hAnsi="Times New Roman"/>
                  <w:color w:val="0000FF"/>
                  <w:sz w:val="24"/>
                  <w:szCs w:val="24"/>
                  <w:u w:val="single"/>
                </w:rPr>
                <w:t>datetime2</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34" w:history="1">
              <w:r w:rsidRPr="002769D0">
                <w:rPr>
                  <w:rFonts w:ascii="Times New Roman" w:eastAsia="Times New Roman" w:hAnsi="Times New Roman"/>
                  <w:color w:val="0000FF"/>
                  <w:sz w:val="24"/>
                  <w:szCs w:val="24"/>
                  <w:u w:val="single"/>
                </w:rPr>
                <w:t>smalldatetime</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35" w:history="1">
              <w:r w:rsidRPr="002769D0">
                <w:rPr>
                  <w:rFonts w:ascii="Times New Roman" w:eastAsia="Times New Roman" w:hAnsi="Times New Roman"/>
                  <w:color w:val="0000FF"/>
                  <w:sz w:val="24"/>
                  <w:szCs w:val="24"/>
                  <w:u w:val="single"/>
                </w:rPr>
                <w:t>datetime</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36" w:history="1">
              <w:r w:rsidRPr="002769D0">
                <w:rPr>
                  <w:rFonts w:ascii="Times New Roman" w:eastAsia="Times New Roman" w:hAnsi="Times New Roman"/>
                  <w:color w:val="0000FF"/>
                  <w:sz w:val="24"/>
                  <w:szCs w:val="24"/>
                  <w:u w:val="single"/>
                </w:rPr>
                <w:t>time</w:t>
              </w:r>
            </w:hyperlink>
            <w:r w:rsidRPr="0039255D">
              <w:rPr>
                <w:rFonts w:ascii="Times New Roman" w:eastAsia="Times New Roman" w:hAnsi="Times New Roman"/>
                <w:sz w:val="24"/>
                <w:szCs w:val="24"/>
              </w:rPr>
              <w:t xml:space="preserve"> </w:t>
            </w:r>
          </w:p>
        </w:tc>
      </w:tr>
    </w:tbl>
    <w:p w:rsidR="0039255D" w:rsidRPr="0039255D" w:rsidRDefault="0039255D" w:rsidP="0039255D">
      <w:pPr>
        <w:spacing w:before="100" w:beforeAutospacing="1" w:after="100" w:afterAutospacing="1" w:line="240" w:lineRule="auto"/>
        <w:outlineLvl w:val="2"/>
        <w:rPr>
          <w:rFonts w:ascii="Times New Roman" w:eastAsia="Times New Roman" w:hAnsi="Times New Roman"/>
          <w:b/>
          <w:bCs/>
          <w:sz w:val="27"/>
          <w:szCs w:val="27"/>
          <w:lang w:val="en"/>
        </w:rPr>
      </w:pPr>
      <w:r w:rsidRPr="0039255D">
        <w:rPr>
          <w:rFonts w:ascii="Times New Roman" w:eastAsia="Times New Roman" w:hAnsi="Times New Roman"/>
          <w:b/>
          <w:bCs/>
          <w:sz w:val="27"/>
          <w:szCs w:val="27"/>
          <w:lang w:val="en"/>
        </w:rPr>
        <w:t>Character Strings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936"/>
      </w:tblGrid>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37" w:history="1">
              <w:r w:rsidRPr="002769D0">
                <w:rPr>
                  <w:rFonts w:ascii="Times New Roman" w:eastAsia="Times New Roman" w:hAnsi="Times New Roman"/>
                  <w:color w:val="0000FF"/>
                  <w:sz w:val="24"/>
                  <w:szCs w:val="24"/>
                  <w:u w:val="single"/>
                </w:rPr>
                <w:t>char</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38" w:history="1">
              <w:r w:rsidRPr="002769D0">
                <w:rPr>
                  <w:rFonts w:ascii="Times New Roman" w:eastAsia="Times New Roman" w:hAnsi="Times New Roman"/>
                  <w:color w:val="0000FF"/>
                  <w:sz w:val="24"/>
                  <w:szCs w:val="24"/>
                  <w:u w:val="single"/>
                </w:rPr>
                <w:t>varchar</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39" w:history="1">
              <w:r w:rsidRPr="002769D0">
                <w:rPr>
                  <w:rFonts w:ascii="Times New Roman" w:eastAsia="Times New Roman" w:hAnsi="Times New Roman"/>
                  <w:color w:val="0000FF"/>
                  <w:sz w:val="24"/>
                  <w:szCs w:val="24"/>
                  <w:u w:val="single"/>
                </w:rPr>
                <w:t>text</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 </w:t>
            </w:r>
          </w:p>
        </w:tc>
      </w:tr>
    </w:tbl>
    <w:p w:rsidR="0039255D" w:rsidRPr="0039255D" w:rsidRDefault="0039255D" w:rsidP="0039255D">
      <w:pPr>
        <w:spacing w:before="100" w:beforeAutospacing="1" w:after="100" w:afterAutospacing="1" w:line="240" w:lineRule="auto"/>
        <w:outlineLvl w:val="2"/>
        <w:rPr>
          <w:rFonts w:ascii="Times New Roman" w:eastAsia="Times New Roman" w:hAnsi="Times New Roman"/>
          <w:b/>
          <w:bCs/>
          <w:sz w:val="27"/>
          <w:szCs w:val="27"/>
          <w:lang w:val="en"/>
        </w:rPr>
      </w:pPr>
      <w:r w:rsidRPr="0039255D">
        <w:rPr>
          <w:rFonts w:ascii="Times New Roman" w:eastAsia="Times New Roman" w:hAnsi="Times New Roman"/>
          <w:b/>
          <w:bCs/>
          <w:sz w:val="27"/>
          <w:szCs w:val="27"/>
          <w:lang w:val="en"/>
        </w:rPr>
        <w:lastRenderedPageBreak/>
        <w:t>Unicode Character Strings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1056"/>
      </w:tblGrid>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40" w:history="1">
              <w:r w:rsidRPr="002769D0">
                <w:rPr>
                  <w:rFonts w:ascii="Times New Roman" w:eastAsia="Times New Roman" w:hAnsi="Times New Roman"/>
                  <w:color w:val="0000FF"/>
                  <w:sz w:val="24"/>
                  <w:szCs w:val="24"/>
                  <w:u w:val="single"/>
                </w:rPr>
                <w:t>nchar</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41" w:history="1">
              <w:r w:rsidRPr="002769D0">
                <w:rPr>
                  <w:rFonts w:ascii="Times New Roman" w:eastAsia="Times New Roman" w:hAnsi="Times New Roman"/>
                  <w:color w:val="0000FF"/>
                  <w:sz w:val="24"/>
                  <w:szCs w:val="24"/>
                  <w:u w:val="single"/>
                </w:rPr>
                <w:t>nvarchar</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42" w:history="1">
              <w:r w:rsidRPr="002769D0">
                <w:rPr>
                  <w:rFonts w:ascii="Times New Roman" w:eastAsia="Times New Roman" w:hAnsi="Times New Roman"/>
                  <w:color w:val="0000FF"/>
                  <w:sz w:val="24"/>
                  <w:szCs w:val="24"/>
                  <w:u w:val="single"/>
                </w:rPr>
                <w:t>ntext</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 </w:t>
            </w:r>
          </w:p>
        </w:tc>
      </w:tr>
    </w:tbl>
    <w:p w:rsidR="0039255D" w:rsidRPr="0039255D" w:rsidRDefault="0039255D" w:rsidP="0039255D">
      <w:pPr>
        <w:spacing w:before="100" w:beforeAutospacing="1" w:after="100" w:afterAutospacing="1" w:line="240" w:lineRule="auto"/>
        <w:outlineLvl w:val="2"/>
        <w:rPr>
          <w:rFonts w:ascii="Times New Roman" w:eastAsia="Times New Roman" w:hAnsi="Times New Roman"/>
          <w:b/>
          <w:bCs/>
          <w:sz w:val="27"/>
          <w:szCs w:val="27"/>
          <w:lang w:val="en"/>
        </w:rPr>
      </w:pPr>
      <w:r w:rsidRPr="0039255D">
        <w:rPr>
          <w:rFonts w:ascii="Times New Roman" w:eastAsia="Times New Roman" w:hAnsi="Times New Roman"/>
          <w:b/>
          <w:bCs/>
          <w:sz w:val="27"/>
          <w:szCs w:val="27"/>
          <w:lang w:val="en"/>
        </w:rPr>
        <w:t>Binary Strings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1136"/>
      </w:tblGrid>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43" w:history="1">
              <w:r w:rsidRPr="002769D0">
                <w:rPr>
                  <w:rFonts w:ascii="Times New Roman" w:eastAsia="Times New Roman" w:hAnsi="Times New Roman"/>
                  <w:color w:val="0000FF"/>
                  <w:sz w:val="24"/>
                  <w:szCs w:val="24"/>
                  <w:u w:val="single"/>
                </w:rPr>
                <w:t>binary</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44" w:history="1">
              <w:r w:rsidRPr="002769D0">
                <w:rPr>
                  <w:rFonts w:ascii="Times New Roman" w:eastAsia="Times New Roman" w:hAnsi="Times New Roman"/>
                  <w:color w:val="0000FF"/>
                  <w:sz w:val="24"/>
                  <w:szCs w:val="24"/>
                  <w:u w:val="single"/>
                </w:rPr>
                <w:t>varbinary</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45" w:history="1">
              <w:r w:rsidRPr="002769D0">
                <w:rPr>
                  <w:rFonts w:ascii="Times New Roman" w:eastAsia="Times New Roman" w:hAnsi="Times New Roman"/>
                  <w:color w:val="0000FF"/>
                  <w:sz w:val="24"/>
                  <w:szCs w:val="24"/>
                  <w:u w:val="single"/>
                </w:rPr>
                <w:t>image</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r w:rsidRPr="0039255D">
              <w:rPr>
                <w:rFonts w:ascii="Times New Roman" w:eastAsia="Times New Roman" w:hAnsi="Times New Roman"/>
                <w:sz w:val="24"/>
                <w:szCs w:val="24"/>
              </w:rPr>
              <w:t> </w:t>
            </w:r>
          </w:p>
        </w:tc>
      </w:tr>
    </w:tbl>
    <w:p w:rsidR="0039255D" w:rsidRPr="0039255D" w:rsidRDefault="0039255D" w:rsidP="0039255D">
      <w:pPr>
        <w:spacing w:before="100" w:beforeAutospacing="1" w:after="100" w:afterAutospacing="1" w:line="240" w:lineRule="auto"/>
        <w:outlineLvl w:val="2"/>
        <w:rPr>
          <w:rFonts w:ascii="Times New Roman" w:eastAsia="Times New Roman" w:hAnsi="Times New Roman"/>
          <w:b/>
          <w:bCs/>
          <w:sz w:val="27"/>
          <w:szCs w:val="27"/>
          <w:lang w:val="en"/>
        </w:rPr>
      </w:pPr>
      <w:r w:rsidRPr="0039255D">
        <w:rPr>
          <w:rFonts w:ascii="Times New Roman" w:eastAsia="Times New Roman" w:hAnsi="Times New Roman"/>
          <w:b/>
          <w:bCs/>
          <w:sz w:val="27"/>
          <w:szCs w:val="27"/>
          <w:lang w:val="en"/>
        </w:rPr>
        <w:t>Other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1749"/>
      </w:tblGrid>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46" w:history="1">
              <w:r w:rsidRPr="002769D0">
                <w:rPr>
                  <w:rFonts w:ascii="Times New Roman" w:eastAsia="Times New Roman" w:hAnsi="Times New Roman"/>
                  <w:color w:val="0000FF"/>
                  <w:sz w:val="24"/>
                  <w:szCs w:val="24"/>
                  <w:u w:val="single"/>
                </w:rPr>
                <w:t>cursor</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47" w:history="1">
              <w:r w:rsidRPr="002769D0">
                <w:rPr>
                  <w:rFonts w:ascii="Times New Roman" w:eastAsia="Times New Roman" w:hAnsi="Times New Roman"/>
                  <w:color w:val="0000FF"/>
                  <w:sz w:val="24"/>
                  <w:szCs w:val="24"/>
                  <w:u w:val="single"/>
                </w:rPr>
                <w:t>timestamp</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48" w:history="1">
              <w:r w:rsidRPr="002769D0">
                <w:rPr>
                  <w:rFonts w:ascii="Times New Roman" w:eastAsia="Times New Roman" w:hAnsi="Times New Roman"/>
                  <w:color w:val="0000FF"/>
                  <w:sz w:val="24"/>
                  <w:szCs w:val="24"/>
                  <w:u w:val="single"/>
                </w:rPr>
                <w:t>hierarchyid</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49" w:history="1">
              <w:r w:rsidRPr="002769D0">
                <w:rPr>
                  <w:rFonts w:ascii="Times New Roman" w:eastAsia="Times New Roman" w:hAnsi="Times New Roman"/>
                  <w:color w:val="0000FF"/>
                  <w:sz w:val="24"/>
                  <w:szCs w:val="24"/>
                  <w:u w:val="single"/>
                </w:rPr>
                <w:t>uniqueidentifier</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50" w:history="1">
              <w:r w:rsidRPr="002769D0">
                <w:rPr>
                  <w:rFonts w:ascii="Times New Roman" w:eastAsia="Times New Roman" w:hAnsi="Times New Roman"/>
                  <w:color w:val="0000FF"/>
                  <w:sz w:val="24"/>
                  <w:szCs w:val="24"/>
                  <w:u w:val="single"/>
                </w:rPr>
                <w:t>sql_variant</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51" w:history="1">
              <w:r w:rsidRPr="002769D0">
                <w:rPr>
                  <w:rFonts w:ascii="Times New Roman" w:eastAsia="Times New Roman" w:hAnsi="Times New Roman"/>
                  <w:color w:val="0000FF"/>
                  <w:sz w:val="24"/>
                  <w:szCs w:val="24"/>
                  <w:u w:val="single"/>
                </w:rPr>
                <w:t>xml</w:t>
              </w:r>
            </w:hyperlink>
            <w:r w:rsidRPr="0039255D">
              <w:rPr>
                <w:rFonts w:ascii="Times New Roman" w:eastAsia="Times New Roman" w:hAnsi="Times New Roman"/>
                <w:sz w:val="24"/>
                <w:szCs w:val="24"/>
              </w:rPr>
              <w:t xml:space="preserve"> </w:t>
            </w:r>
          </w:p>
        </w:tc>
      </w:tr>
      <w:tr w:rsidR="009B3897" w:rsidRPr="0039255D" w:rsidTr="002769D0">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52" w:history="1">
              <w:r w:rsidRPr="002769D0">
                <w:rPr>
                  <w:rFonts w:ascii="Times New Roman" w:eastAsia="Times New Roman" w:hAnsi="Times New Roman"/>
                  <w:color w:val="0000FF"/>
                  <w:sz w:val="24"/>
                  <w:szCs w:val="24"/>
                  <w:u w:val="single"/>
                </w:rPr>
                <w:t>table</w:t>
              </w:r>
            </w:hyperlink>
            <w:r w:rsidRPr="0039255D">
              <w:rPr>
                <w:rFonts w:ascii="Times New Roman" w:eastAsia="Times New Roman" w:hAnsi="Times New Roman"/>
                <w:sz w:val="24"/>
                <w:szCs w:val="24"/>
              </w:rPr>
              <w:t xml:space="preserve"> </w:t>
            </w:r>
          </w:p>
        </w:tc>
        <w:tc>
          <w:tcPr>
            <w:tcW w:w="0" w:type="auto"/>
            <w:shd w:val="clear" w:color="auto" w:fill="auto"/>
            <w:hideMark/>
          </w:tcPr>
          <w:p w:rsidR="0039255D" w:rsidRPr="0039255D" w:rsidRDefault="0039255D" w:rsidP="002769D0">
            <w:pPr>
              <w:spacing w:before="100" w:beforeAutospacing="1" w:after="100" w:afterAutospacing="1" w:line="240" w:lineRule="auto"/>
              <w:rPr>
                <w:rFonts w:ascii="Times New Roman" w:eastAsia="Times New Roman" w:hAnsi="Times New Roman"/>
                <w:sz w:val="24"/>
                <w:szCs w:val="24"/>
              </w:rPr>
            </w:pPr>
            <w:hyperlink r:id="rId53" w:history="1">
              <w:r w:rsidRPr="002769D0">
                <w:rPr>
                  <w:rFonts w:ascii="Times New Roman" w:eastAsia="Times New Roman" w:hAnsi="Times New Roman"/>
                  <w:color w:val="0000FF"/>
                  <w:sz w:val="24"/>
                  <w:szCs w:val="24"/>
                  <w:u w:val="single"/>
                </w:rPr>
                <w:t>Spatial Types</w:t>
              </w:r>
            </w:hyperlink>
            <w:r w:rsidRPr="0039255D">
              <w:rPr>
                <w:rFonts w:ascii="Times New Roman" w:eastAsia="Times New Roman" w:hAnsi="Times New Roman"/>
                <w:sz w:val="24"/>
                <w:szCs w:val="24"/>
              </w:rPr>
              <w:t xml:space="preserve"> </w:t>
            </w:r>
          </w:p>
        </w:tc>
      </w:tr>
    </w:tbl>
    <w:p w:rsidR="00AA3C2F" w:rsidRDefault="00AA3C2F"/>
    <w:p w:rsidR="005623DA" w:rsidRDefault="005623DA"/>
    <w:p w:rsidR="005623DA" w:rsidRDefault="005623DA"/>
    <w:p w:rsidR="005623DA" w:rsidRDefault="005623DA"/>
    <w:p w:rsidR="005623DA" w:rsidRDefault="005623DA"/>
    <w:p w:rsidR="005623DA" w:rsidRDefault="005623DA"/>
    <w:p w:rsidR="005623DA" w:rsidRDefault="005623DA"/>
    <w:p w:rsidR="005623DA" w:rsidRDefault="005623DA"/>
    <w:p w:rsidR="005623DA" w:rsidRDefault="005623DA"/>
    <w:p w:rsidR="005623DA" w:rsidRDefault="005623DA"/>
    <w:p w:rsidR="005623DA" w:rsidRDefault="005623DA"/>
    <w:p w:rsidR="005623DA" w:rsidRDefault="005623DA"/>
    <w:p w:rsidR="005623DA" w:rsidRDefault="005623DA"/>
    <w:p w:rsidR="005623DA" w:rsidRDefault="005623DA"/>
    <w:p w:rsidR="005623DA" w:rsidRDefault="005623DA"/>
    <w:p w:rsidR="005623DA" w:rsidRDefault="005623DA"/>
    <w:p w:rsidR="005623DA" w:rsidRPr="005623DA" w:rsidRDefault="005623DA" w:rsidP="005623D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623DA">
        <w:rPr>
          <w:rFonts w:ascii="Times New Roman" w:eastAsia="Times New Roman" w:hAnsi="Times New Roman"/>
          <w:b/>
          <w:bCs/>
          <w:kern w:val="36"/>
          <w:sz w:val="48"/>
          <w:szCs w:val="48"/>
          <w:lang w:val="en"/>
        </w:rPr>
        <w:lastRenderedPageBreak/>
        <w:t>Data Type Synonyms (Transact-SQL)</w:t>
      </w:r>
    </w:p>
    <w:p w:rsidR="005623DA" w:rsidRPr="005623DA" w:rsidRDefault="005623DA" w:rsidP="005623DA">
      <w:pPr>
        <w:spacing w:after="0" w:line="240" w:lineRule="auto"/>
        <w:rPr>
          <w:rFonts w:ascii="Times New Roman" w:eastAsia="Times New Roman" w:hAnsi="Times New Roman"/>
          <w:sz w:val="24"/>
          <w:szCs w:val="24"/>
          <w:lang w:val="en"/>
        </w:rPr>
      </w:pPr>
      <w:r w:rsidRPr="005623DA">
        <w:rPr>
          <w:rFonts w:ascii="Times New Roman" w:eastAsia="Times New Roman" w:hAnsi="Times New Roman"/>
          <w:b/>
          <w:bCs/>
          <w:sz w:val="24"/>
          <w:szCs w:val="24"/>
          <w:lang w:val="en"/>
        </w:rPr>
        <w:t xml:space="preserve">SQL Server 2014 </w:t>
      </w:r>
    </w:p>
    <w:p w:rsidR="005623DA" w:rsidRPr="005623DA" w:rsidRDefault="005623DA" w:rsidP="005623DA">
      <w:pPr>
        <w:spacing w:after="0" w:line="240" w:lineRule="auto"/>
        <w:rPr>
          <w:rFonts w:ascii="Times New Roman" w:eastAsia="Times New Roman" w:hAnsi="Times New Roman"/>
          <w:vanish/>
          <w:sz w:val="24"/>
          <w:szCs w:val="24"/>
          <w:lang w:val="en"/>
        </w:rPr>
      </w:pPr>
      <w:hyperlink r:id="rId54" w:history="1">
        <w:r w:rsidRPr="005623DA">
          <w:rPr>
            <w:rFonts w:ascii="Times New Roman" w:eastAsia="Times New Roman" w:hAnsi="Times New Roman"/>
            <w:vanish/>
            <w:color w:val="0000FF"/>
            <w:sz w:val="24"/>
            <w:szCs w:val="24"/>
            <w:u w:val="single"/>
            <w:lang w:val="en"/>
          </w:rPr>
          <w:t xml:space="preserve">Other Versions </w:t>
        </w:r>
      </w:hyperlink>
    </w:p>
    <w:p w:rsidR="005623DA" w:rsidRPr="005623DA" w:rsidRDefault="005623DA" w:rsidP="005623DA">
      <w:pPr>
        <w:spacing w:after="0" w:line="240" w:lineRule="auto"/>
        <w:rPr>
          <w:rFonts w:ascii="Times New Roman" w:eastAsia="Times New Roman" w:hAnsi="Times New Roman"/>
          <w:vanish/>
          <w:sz w:val="24"/>
          <w:szCs w:val="24"/>
          <w:lang w:val="en"/>
        </w:rPr>
      </w:pPr>
      <w:r w:rsidRPr="005623DA">
        <w:rPr>
          <w:rFonts w:ascii="Times New Roman" w:eastAsia="Times New Roman" w:hAnsi="Times New Roman"/>
          <w:vanish/>
          <w:sz w:val="24"/>
          <w:szCs w:val="24"/>
          <w:lang w:val="en"/>
        </w:rPr>
        <w:fldChar w:fldCharType="begin"/>
      </w:r>
      <w:r w:rsidRPr="005623DA">
        <w:rPr>
          <w:rFonts w:ascii="Times New Roman" w:eastAsia="Times New Roman" w:hAnsi="Times New Roman"/>
          <w:vanish/>
          <w:sz w:val="24"/>
          <w:szCs w:val="24"/>
          <w:lang w:val="en"/>
        </w:rPr>
        <w:instrText xml:space="preserve"> INCLUDEPICTURE "http://i.msdn.microsoft.com/Areas/Epx/Content/Images/ImageSprite.png" \* MERGEFORMATINET </w:instrText>
      </w:r>
      <w:r w:rsidRPr="005623DA">
        <w:rPr>
          <w:rFonts w:ascii="Times New Roman" w:eastAsia="Times New Roman" w:hAnsi="Times New Roman"/>
          <w:vanish/>
          <w:sz w:val="24"/>
          <w:szCs w:val="24"/>
          <w:lang w:val="en"/>
        </w:rPr>
        <w:fldChar w:fldCharType="separate"/>
      </w:r>
      <w:r w:rsidR="00DC1306" w:rsidRPr="005623DA">
        <w:rPr>
          <w:rFonts w:ascii="Times New Roman" w:eastAsia="Times New Roman" w:hAnsi="Times New Roman"/>
          <w:noProof/>
          <w:vanish/>
          <w:sz w:val="24"/>
          <w:szCs w:val="24"/>
          <w:lang w:val="en"/>
        </w:rPr>
        <w:drawing>
          <wp:inline distT="0" distB="0" distL="0" distR="0">
            <wp:extent cx="18440400" cy="499745"/>
            <wp:effectExtent l="0" t="0" r="0" b="0"/>
            <wp:docPr id="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r w:rsidRPr="005623DA">
        <w:rPr>
          <w:rFonts w:ascii="Times New Roman" w:eastAsia="Times New Roman" w:hAnsi="Times New Roman"/>
          <w:vanish/>
          <w:sz w:val="24"/>
          <w:szCs w:val="24"/>
          <w:lang w:val="en"/>
        </w:rPr>
        <w:fldChar w:fldCharType="end"/>
      </w:r>
    </w:p>
    <w:p w:rsidR="005623DA" w:rsidRPr="005623DA" w:rsidRDefault="005623DA" w:rsidP="005623DA">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55" w:history="1">
        <w:r w:rsidRPr="005623DA">
          <w:rPr>
            <w:rFonts w:ascii="Times New Roman" w:eastAsia="Times New Roman" w:hAnsi="Times New Roman"/>
            <w:vanish/>
            <w:color w:val="0000FF"/>
            <w:sz w:val="24"/>
            <w:szCs w:val="24"/>
            <w:u w:val="single"/>
            <w:lang w:val="en"/>
          </w:rPr>
          <w:t>SQL Server 2012</w:t>
        </w:r>
      </w:hyperlink>
      <w:r w:rsidRPr="005623DA">
        <w:rPr>
          <w:rFonts w:ascii="Times New Roman" w:eastAsia="Times New Roman" w:hAnsi="Times New Roman"/>
          <w:vanish/>
          <w:sz w:val="24"/>
          <w:szCs w:val="24"/>
          <w:lang w:val="en"/>
        </w:rPr>
        <w:t xml:space="preserve"> </w:t>
      </w:r>
    </w:p>
    <w:p w:rsidR="005623DA" w:rsidRPr="005623DA" w:rsidRDefault="005623DA" w:rsidP="005623DA">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56" w:history="1">
        <w:r w:rsidRPr="005623DA">
          <w:rPr>
            <w:rFonts w:ascii="Times New Roman" w:eastAsia="Times New Roman" w:hAnsi="Times New Roman"/>
            <w:vanish/>
            <w:color w:val="0000FF"/>
            <w:sz w:val="24"/>
            <w:szCs w:val="24"/>
            <w:u w:val="single"/>
            <w:lang w:val="en"/>
          </w:rPr>
          <w:t>SQL Server 2008 R2</w:t>
        </w:r>
      </w:hyperlink>
      <w:r w:rsidRPr="005623DA">
        <w:rPr>
          <w:rFonts w:ascii="Times New Roman" w:eastAsia="Times New Roman" w:hAnsi="Times New Roman"/>
          <w:vanish/>
          <w:sz w:val="24"/>
          <w:szCs w:val="24"/>
          <w:lang w:val="en"/>
        </w:rPr>
        <w:t xml:space="preserve"> </w:t>
      </w:r>
    </w:p>
    <w:p w:rsidR="005623DA" w:rsidRPr="005623DA" w:rsidRDefault="005623DA" w:rsidP="005623DA">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57" w:history="1">
        <w:r w:rsidRPr="005623DA">
          <w:rPr>
            <w:rFonts w:ascii="Times New Roman" w:eastAsia="Times New Roman" w:hAnsi="Times New Roman"/>
            <w:vanish/>
            <w:color w:val="0000FF"/>
            <w:sz w:val="24"/>
            <w:szCs w:val="24"/>
            <w:u w:val="single"/>
            <w:lang w:val="en"/>
          </w:rPr>
          <w:t>SQL Server 2008</w:t>
        </w:r>
      </w:hyperlink>
      <w:r w:rsidRPr="005623DA">
        <w:rPr>
          <w:rFonts w:ascii="Times New Roman" w:eastAsia="Times New Roman" w:hAnsi="Times New Roman"/>
          <w:vanish/>
          <w:sz w:val="24"/>
          <w:szCs w:val="24"/>
          <w:lang w:val="en"/>
        </w:rPr>
        <w:t xml:space="preserve"> </w:t>
      </w:r>
    </w:p>
    <w:p w:rsidR="005623DA" w:rsidRPr="005623DA" w:rsidRDefault="005623DA" w:rsidP="005623DA">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58" w:history="1">
        <w:r w:rsidRPr="005623DA">
          <w:rPr>
            <w:rFonts w:ascii="Times New Roman" w:eastAsia="Times New Roman" w:hAnsi="Times New Roman"/>
            <w:vanish/>
            <w:color w:val="0000FF"/>
            <w:sz w:val="24"/>
            <w:szCs w:val="24"/>
            <w:u w:val="single"/>
            <w:lang w:val="en"/>
          </w:rPr>
          <w:t>SQL Server 2005</w:t>
        </w:r>
      </w:hyperlink>
      <w:r w:rsidRPr="005623DA">
        <w:rPr>
          <w:rFonts w:ascii="Times New Roman" w:eastAsia="Times New Roman" w:hAnsi="Times New Roman"/>
          <w:vanish/>
          <w:sz w:val="24"/>
          <w:szCs w:val="24"/>
          <w:lang w:val="en"/>
        </w:rPr>
        <w:t xml:space="preserve"> </w:t>
      </w:r>
    </w:p>
    <w:p w:rsidR="005623DA" w:rsidRPr="005623DA" w:rsidRDefault="005623DA" w:rsidP="005623DA">
      <w:pPr>
        <w:spacing w:before="100" w:beforeAutospacing="1" w:after="100" w:afterAutospacing="1" w:line="240" w:lineRule="auto"/>
        <w:rPr>
          <w:rFonts w:ascii="Times New Roman" w:eastAsia="Times New Roman" w:hAnsi="Times New Roman"/>
          <w:sz w:val="24"/>
          <w:szCs w:val="24"/>
          <w:lang w:val="en"/>
        </w:rPr>
      </w:pPr>
      <w:r w:rsidRPr="005623DA">
        <w:rPr>
          <w:rFonts w:ascii="Times New Roman" w:eastAsia="Times New Roman" w:hAnsi="Times New Roman"/>
          <w:sz w:val="24"/>
          <w:szCs w:val="24"/>
          <w:lang w:val="en"/>
        </w:rPr>
        <w:t>Data type synonyms are included in SQL Server for ISO compatibility. The following table lists the synonyms and the SQL Server system data types that they map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9"/>
        <w:gridCol w:w="3203"/>
      </w:tblGrid>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jc w:val="center"/>
              <w:rPr>
                <w:rFonts w:ascii="Times New Roman" w:eastAsia="Times New Roman" w:hAnsi="Times New Roman"/>
                <w:b/>
                <w:bCs/>
                <w:sz w:val="24"/>
                <w:szCs w:val="24"/>
              </w:rPr>
            </w:pPr>
            <w:r w:rsidRPr="005623DA">
              <w:rPr>
                <w:rFonts w:ascii="Times New Roman" w:eastAsia="Times New Roman" w:hAnsi="Times New Roman"/>
                <w:b/>
                <w:bCs/>
                <w:sz w:val="24"/>
                <w:szCs w:val="24"/>
              </w:rPr>
              <w:t>Synonym</w:t>
            </w:r>
          </w:p>
        </w:tc>
        <w:tc>
          <w:tcPr>
            <w:tcW w:w="0" w:type="auto"/>
            <w:shd w:val="clear" w:color="auto" w:fill="auto"/>
            <w:hideMark/>
          </w:tcPr>
          <w:p w:rsidR="005623DA" w:rsidRPr="005623DA" w:rsidRDefault="005623DA" w:rsidP="00DA23F7">
            <w:pPr>
              <w:spacing w:before="100" w:beforeAutospacing="1" w:after="100" w:afterAutospacing="1" w:line="240" w:lineRule="auto"/>
              <w:jc w:val="center"/>
              <w:rPr>
                <w:rFonts w:ascii="Times New Roman" w:eastAsia="Times New Roman" w:hAnsi="Times New Roman"/>
                <w:b/>
                <w:bCs/>
                <w:sz w:val="24"/>
                <w:szCs w:val="24"/>
              </w:rPr>
            </w:pPr>
            <w:r w:rsidRPr="005623DA">
              <w:rPr>
                <w:rFonts w:ascii="Times New Roman" w:eastAsia="Times New Roman" w:hAnsi="Times New Roman"/>
                <w:b/>
                <w:bCs/>
                <w:sz w:val="24"/>
                <w:szCs w:val="24"/>
              </w:rPr>
              <w:t>SQL Server system data type</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Binary varying</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varbinary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char varying</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varchar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character</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char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character</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char(1)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character(</w:t>
            </w:r>
            <w:r w:rsidRPr="005623DA">
              <w:rPr>
                <w:rFonts w:ascii="Times New Roman" w:eastAsia="Times New Roman" w:hAnsi="Times New Roman"/>
                <w:sz w:val="24"/>
                <w:szCs w:val="24"/>
              </w:rPr>
              <w:t xml:space="preserve"> </w:t>
            </w:r>
            <w:r w:rsidRPr="00DA23F7">
              <w:rPr>
                <w:rFonts w:ascii="Times New Roman" w:eastAsia="Times New Roman" w:hAnsi="Times New Roman"/>
                <w:i/>
                <w:iCs/>
                <w:sz w:val="24"/>
                <w:szCs w:val="24"/>
              </w:rPr>
              <w:t>n</w:t>
            </w:r>
            <w:r w:rsidRPr="005623DA">
              <w:rPr>
                <w:rFonts w:ascii="Times New Roman" w:eastAsia="Times New Roman" w:hAnsi="Times New Roman"/>
                <w:sz w:val="24"/>
                <w:szCs w:val="24"/>
              </w:rPr>
              <w:t xml:space="preserve"> </w:t>
            </w:r>
            <w:r w:rsidRPr="00DA23F7">
              <w:rPr>
                <w:rFonts w:ascii="Times New Roman" w:eastAsia="Times New Roman" w:hAnsi="Times New Roman"/>
                <w:b/>
                <w:bCs/>
                <w:sz w:val="24"/>
                <w:szCs w:val="24"/>
              </w:rPr>
              <w:t>)</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char(n)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character varying(</w:t>
            </w:r>
            <w:r w:rsidRPr="005623DA">
              <w:rPr>
                <w:rFonts w:ascii="Times New Roman" w:eastAsia="Times New Roman" w:hAnsi="Times New Roman"/>
                <w:sz w:val="24"/>
                <w:szCs w:val="24"/>
              </w:rPr>
              <w:t xml:space="preserve"> </w:t>
            </w:r>
            <w:r w:rsidRPr="00DA23F7">
              <w:rPr>
                <w:rFonts w:ascii="Times New Roman" w:eastAsia="Times New Roman" w:hAnsi="Times New Roman"/>
                <w:i/>
                <w:iCs/>
                <w:sz w:val="24"/>
                <w:szCs w:val="24"/>
              </w:rPr>
              <w:t>n</w:t>
            </w:r>
            <w:r w:rsidRPr="005623DA">
              <w:rPr>
                <w:rFonts w:ascii="Times New Roman" w:eastAsia="Times New Roman" w:hAnsi="Times New Roman"/>
                <w:sz w:val="24"/>
                <w:szCs w:val="24"/>
              </w:rPr>
              <w:t xml:space="preserve"> </w:t>
            </w:r>
            <w:r w:rsidRPr="00DA23F7">
              <w:rPr>
                <w:rFonts w:ascii="Times New Roman" w:eastAsia="Times New Roman" w:hAnsi="Times New Roman"/>
                <w:b/>
                <w:bCs/>
                <w:sz w:val="24"/>
                <w:szCs w:val="24"/>
              </w:rPr>
              <w:t>)</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varchar(n)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Dec</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decimal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Double precision</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float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float</w:t>
            </w:r>
            <w:r w:rsidRPr="005623DA">
              <w:rPr>
                <w:rFonts w:ascii="Times New Roman" w:eastAsia="Times New Roman" w:hAnsi="Times New Roman"/>
                <w:sz w:val="24"/>
                <w:szCs w:val="24"/>
              </w:rPr>
              <w:t>[</w:t>
            </w:r>
            <w:r w:rsidRPr="00DA23F7">
              <w:rPr>
                <w:rFonts w:ascii="Times New Roman" w:eastAsia="Times New Roman" w:hAnsi="Times New Roman"/>
                <w:b/>
                <w:bCs/>
                <w:sz w:val="24"/>
                <w:szCs w:val="24"/>
              </w:rPr>
              <w:t>(</w:t>
            </w:r>
            <w:r w:rsidRPr="00DA23F7">
              <w:rPr>
                <w:rFonts w:ascii="Times New Roman" w:eastAsia="Times New Roman" w:hAnsi="Times New Roman"/>
                <w:i/>
                <w:iCs/>
                <w:sz w:val="24"/>
                <w:szCs w:val="24"/>
              </w:rPr>
              <w:t>n</w:t>
            </w:r>
            <w:r w:rsidRPr="00DA23F7">
              <w:rPr>
                <w:rFonts w:ascii="Times New Roman" w:eastAsia="Times New Roman" w:hAnsi="Times New Roman"/>
                <w:b/>
                <w:bCs/>
                <w:sz w:val="24"/>
                <w:szCs w:val="24"/>
              </w:rPr>
              <w:t>)</w:t>
            </w:r>
            <w:r w:rsidRPr="005623DA">
              <w:rPr>
                <w:rFonts w:ascii="Times New Roman" w:eastAsia="Times New Roman" w:hAnsi="Times New Roman"/>
                <w:sz w:val="24"/>
                <w:szCs w:val="24"/>
              </w:rPr>
              <w:t xml:space="preserve">] for </w:t>
            </w:r>
            <w:r w:rsidRPr="00DA23F7">
              <w:rPr>
                <w:rFonts w:ascii="Times New Roman" w:eastAsia="Times New Roman" w:hAnsi="Times New Roman"/>
                <w:i/>
                <w:iCs/>
                <w:sz w:val="24"/>
                <w:szCs w:val="24"/>
              </w:rPr>
              <w:t>n</w:t>
            </w:r>
            <w:r w:rsidRPr="005623DA">
              <w:rPr>
                <w:rFonts w:ascii="Times New Roman" w:eastAsia="Times New Roman" w:hAnsi="Times New Roman"/>
                <w:sz w:val="24"/>
                <w:szCs w:val="24"/>
              </w:rPr>
              <w:t xml:space="preserve"> = 1-7</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real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float</w:t>
            </w:r>
            <w:r w:rsidRPr="005623DA">
              <w:rPr>
                <w:rFonts w:ascii="Times New Roman" w:eastAsia="Times New Roman" w:hAnsi="Times New Roman"/>
                <w:sz w:val="24"/>
                <w:szCs w:val="24"/>
              </w:rPr>
              <w:t>[</w:t>
            </w:r>
            <w:r w:rsidRPr="00DA23F7">
              <w:rPr>
                <w:rFonts w:ascii="Times New Roman" w:eastAsia="Times New Roman" w:hAnsi="Times New Roman"/>
                <w:b/>
                <w:bCs/>
                <w:sz w:val="24"/>
                <w:szCs w:val="24"/>
              </w:rPr>
              <w:t>(</w:t>
            </w:r>
            <w:r w:rsidRPr="00DA23F7">
              <w:rPr>
                <w:rFonts w:ascii="Times New Roman" w:eastAsia="Times New Roman" w:hAnsi="Times New Roman"/>
                <w:i/>
                <w:iCs/>
                <w:sz w:val="24"/>
                <w:szCs w:val="24"/>
              </w:rPr>
              <w:t>n</w:t>
            </w:r>
            <w:r w:rsidRPr="00DA23F7">
              <w:rPr>
                <w:rFonts w:ascii="Times New Roman" w:eastAsia="Times New Roman" w:hAnsi="Times New Roman"/>
                <w:b/>
                <w:bCs/>
                <w:sz w:val="24"/>
                <w:szCs w:val="24"/>
              </w:rPr>
              <w:t>)</w:t>
            </w:r>
            <w:r w:rsidRPr="005623DA">
              <w:rPr>
                <w:rFonts w:ascii="Times New Roman" w:eastAsia="Times New Roman" w:hAnsi="Times New Roman"/>
                <w:sz w:val="24"/>
                <w:szCs w:val="24"/>
              </w:rPr>
              <w:t xml:space="preserve">] for </w:t>
            </w:r>
            <w:r w:rsidRPr="00DA23F7">
              <w:rPr>
                <w:rFonts w:ascii="Times New Roman" w:eastAsia="Times New Roman" w:hAnsi="Times New Roman"/>
                <w:i/>
                <w:iCs/>
                <w:sz w:val="24"/>
                <w:szCs w:val="24"/>
              </w:rPr>
              <w:t>n</w:t>
            </w:r>
            <w:r w:rsidRPr="005623DA">
              <w:rPr>
                <w:rFonts w:ascii="Times New Roman" w:eastAsia="Times New Roman" w:hAnsi="Times New Roman"/>
                <w:sz w:val="24"/>
                <w:szCs w:val="24"/>
              </w:rPr>
              <w:t xml:space="preserve"> = 8-15</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float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integer</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int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national character(</w:t>
            </w:r>
            <w:r w:rsidRPr="005623DA">
              <w:rPr>
                <w:rFonts w:ascii="Times New Roman" w:eastAsia="Times New Roman" w:hAnsi="Times New Roman"/>
                <w:sz w:val="24"/>
                <w:szCs w:val="24"/>
              </w:rPr>
              <w:t xml:space="preserve"> </w:t>
            </w:r>
            <w:r w:rsidRPr="00DA23F7">
              <w:rPr>
                <w:rFonts w:ascii="Times New Roman" w:eastAsia="Times New Roman" w:hAnsi="Times New Roman"/>
                <w:i/>
                <w:iCs/>
                <w:sz w:val="24"/>
                <w:szCs w:val="24"/>
              </w:rPr>
              <w:t>n</w:t>
            </w:r>
            <w:r w:rsidRPr="005623DA">
              <w:rPr>
                <w:rFonts w:ascii="Times New Roman" w:eastAsia="Times New Roman" w:hAnsi="Times New Roman"/>
                <w:sz w:val="24"/>
                <w:szCs w:val="24"/>
              </w:rPr>
              <w:t xml:space="preserve"> </w:t>
            </w:r>
            <w:r w:rsidRPr="00DA23F7">
              <w:rPr>
                <w:rFonts w:ascii="Times New Roman" w:eastAsia="Times New Roman" w:hAnsi="Times New Roman"/>
                <w:b/>
                <w:bCs/>
                <w:sz w:val="24"/>
                <w:szCs w:val="24"/>
              </w:rPr>
              <w:t>)</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nchar(n)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national char(</w:t>
            </w:r>
            <w:r w:rsidRPr="005623DA">
              <w:rPr>
                <w:rFonts w:ascii="Times New Roman" w:eastAsia="Times New Roman" w:hAnsi="Times New Roman"/>
                <w:sz w:val="24"/>
                <w:szCs w:val="24"/>
              </w:rPr>
              <w:t xml:space="preserve"> </w:t>
            </w:r>
            <w:r w:rsidRPr="00DA23F7">
              <w:rPr>
                <w:rFonts w:ascii="Times New Roman" w:eastAsia="Times New Roman" w:hAnsi="Times New Roman"/>
                <w:i/>
                <w:iCs/>
                <w:sz w:val="24"/>
                <w:szCs w:val="24"/>
              </w:rPr>
              <w:t>n</w:t>
            </w:r>
            <w:r w:rsidRPr="005623DA">
              <w:rPr>
                <w:rFonts w:ascii="Times New Roman" w:eastAsia="Times New Roman" w:hAnsi="Times New Roman"/>
                <w:sz w:val="24"/>
                <w:szCs w:val="24"/>
              </w:rPr>
              <w:t xml:space="preserve"> </w:t>
            </w:r>
            <w:r w:rsidRPr="00DA23F7">
              <w:rPr>
                <w:rFonts w:ascii="Times New Roman" w:eastAsia="Times New Roman" w:hAnsi="Times New Roman"/>
                <w:b/>
                <w:bCs/>
                <w:sz w:val="24"/>
                <w:szCs w:val="24"/>
              </w:rPr>
              <w:t>)</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nchar(n)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national character varying(</w:t>
            </w:r>
            <w:r w:rsidRPr="005623DA">
              <w:rPr>
                <w:rFonts w:ascii="Times New Roman" w:eastAsia="Times New Roman" w:hAnsi="Times New Roman"/>
                <w:sz w:val="24"/>
                <w:szCs w:val="24"/>
              </w:rPr>
              <w:t xml:space="preserve"> </w:t>
            </w:r>
            <w:r w:rsidRPr="00DA23F7">
              <w:rPr>
                <w:rFonts w:ascii="Times New Roman" w:eastAsia="Times New Roman" w:hAnsi="Times New Roman"/>
                <w:i/>
                <w:iCs/>
                <w:sz w:val="24"/>
                <w:szCs w:val="24"/>
              </w:rPr>
              <w:t>n</w:t>
            </w:r>
            <w:r w:rsidRPr="005623DA">
              <w:rPr>
                <w:rFonts w:ascii="Times New Roman" w:eastAsia="Times New Roman" w:hAnsi="Times New Roman"/>
                <w:sz w:val="24"/>
                <w:szCs w:val="24"/>
              </w:rPr>
              <w:t xml:space="preserve"> </w:t>
            </w:r>
            <w:r w:rsidRPr="00DA23F7">
              <w:rPr>
                <w:rFonts w:ascii="Times New Roman" w:eastAsia="Times New Roman" w:hAnsi="Times New Roman"/>
                <w:b/>
                <w:bCs/>
                <w:sz w:val="24"/>
                <w:szCs w:val="24"/>
              </w:rPr>
              <w:t>)</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nvarchar(n)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national char varying(</w:t>
            </w:r>
            <w:r w:rsidRPr="005623DA">
              <w:rPr>
                <w:rFonts w:ascii="Times New Roman" w:eastAsia="Times New Roman" w:hAnsi="Times New Roman"/>
                <w:sz w:val="24"/>
                <w:szCs w:val="24"/>
              </w:rPr>
              <w:t xml:space="preserve"> </w:t>
            </w:r>
            <w:r w:rsidRPr="00DA23F7">
              <w:rPr>
                <w:rFonts w:ascii="Times New Roman" w:eastAsia="Times New Roman" w:hAnsi="Times New Roman"/>
                <w:i/>
                <w:iCs/>
                <w:sz w:val="24"/>
                <w:szCs w:val="24"/>
              </w:rPr>
              <w:t>n</w:t>
            </w:r>
            <w:r w:rsidRPr="005623DA">
              <w:rPr>
                <w:rFonts w:ascii="Times New Roman" w:eastAsia="Times New Roman" w:hAnsi="Times New Roman"/>
                <w:sz w:val="24"/>
                <w:szCs w:val="24"/>
              </w:rPr>
              <w:t xml:space="preserve"> </w:t>
            </w:r>
            <w:r w:rsidRPr="00DA23F7">
              <w:rPr>
                <w:rFonts w:ascii="Times New Roman" w:eastAsia="Times New Roman" w:hAnsi="Times New Roman"/>
                <w:b/>
                <w:bCs/>
                <w:sz w:val="24"/>
                <w:szCs w:val="24"/>
              </w:rPr>
              <w:t>)</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nvarchar(n)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national text</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sz w:val="24"/>
                <w:szCs w:val="24"/>
              </w:rPr>
              <w:t xml:space="preserve">ntext </w:t>
            </w:r>
          </w:p>
        </w:tc>
      </w:tr>
      <w:tr w:rsidR="005623DA" w:rsidRPr="005623DA" w:rsidTr="00DA23F7">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DA23F7">
              <w:rPr>
                <w:rFonts w:ascii="Times New Roman" w:eastAsia="Times New Roman" w:hAnsi="Times New Roman"/>
                <w:b/>
                <w:bCs/>
                <w:sz w:val="24"/>
                <w:szCs w:val="24"/>
              </w:rPr>
              <w:t>timestamp</w:t>
            </w:r>
            <w:r w:rsidRPr="005623DA">
              <w:rPr>
                <w:rFonts w:ascii="Times New Roman" w:eastAsia="Times New Roman" w:hAnsi="Times New Roman"/>
                <w:sz w:val="24"/>
                <w:szCs w:val="24"/>
              </w:rPr>
              <w:t xml:space="preserve"> </w:t>
            </w:r>
          </w:p>
        </w:tc>
        <w:tc>
          <w:tcPr>
            <w:tcW w:w="0" w:type="auto"/>
            <w:shd w:val="clear" w:color="auto" w:fill="auto"/>
            <w:hideMark/>
          </w:tcPr>
          <w:p w:rsidR="005623DA" w:rsidRPr="005623DA" w:rsidRDefault="005623DA" w:rsidP="00DA23F7">
            <w:pPr>
              <w:spacing w:before="100" w:beforeAutospacing="1" w:after="100" w:afterAutospacing="1" w:line="240" w:lineRule="auto"/>
              <w:rPr>
                <w:rFonts w:ascii="Times New Roman" w:eastAsia="Times New Roman" w:hAnsi="Times New Roman"/>
                <w:sz w:val="24"/>
                <w:szCs w:val="24"/>
              </w:rPr>
            </w:pPr>
            <w:r w:rsidRPr="005623DA">
              <w:rPr>
                <w:rFonts w:ascii="Times New Roman" w:eastAsia="Times New Roman" w:hAnsi="Times New Roman"/>
                <w:sz w:val="24"/>
                <w:szCs w:val="24"/>
              </w:rPr>
              <w:t>rowversion</w:t>
            </w:r>
          </w:p>
        </w:tc>
      </w:tr>
    </w:tbl>
    <w:p w:rsidR="005623DA" w:rsidRPr="005623DA" w:rsidRDefault="005623DA" w:rsidP="005623DA">
      <w:pPr>
        <w:spacing w:before="100" w:beforeAutospacing="1" w:after="100" w:afterAutospacing="1" w:line="240" w:lineRule="auto"/>
        <w:rPr>
          <w:rFonts w:ascii="Times New Roman" w:eastAsia="Times New Roman" w:hAnsi="Times New Roman"/>
          <w:sz w:val="24"/>
          <w:szCs w:val="24"/>
          <w:lang w:val="en"/>
        </w:rPr>
      </w:pPr>
      <w:r w:rsidRPr="005623DA">
        <w:rPr>
          <w:rFonts w:ascii="Times New Roman" w:eastAsia="Times New Roman" w:hAnsi="Times New Roman"/>
          <w:sz w:val="24"/>
          <w:szCs w:val="24"/>
          <w:lang w:val="en"/>
        </w:rPr>
        <w:t>Data type synonyms can be used instead of the corresponding base data type name in data definition language (DDL) statements, such as CREATE TABLE, CREATE PROCEDURE, or DECLARE @variable. However, after the object is created, the synonyms have no visibility. When the object is created, the object is assigned the base data type that is associated with the synonym. There is no record that the synonym was specified in the statement that created the object.</w:t>
      </w:r>
    </w:p>
    <w:p w:rsidR="005623DA" w:rsidRPr="005623DA" w:rsidRDefault="005623DA" w:rsidP="005623DA">
      <w:pPr>
        <w:spacing w:before="100" w:beforeAutospacing="1" w:after="100" w:afterAutospacing="1" w:line="240" w:lineRule="auto"/>
        <w:rPr>
          <w:rFonts w:ascii="Times New Roman" w:eastAsia="Times New Roman" w:hAnsi="Times New Roman"/>
          <w:sz w:val="24"/>
          <w:szCs w:val="24"/>
          <w:lang w:val="en"/>
        </w:rPr>
      </w:pPr>
      <w:r w:rsidRPr="005623DA">
        <w:rPr>
          <w:rFonts w:ascii="Times New Roman" w:eastAsia="Times New Roman" w:hAnsi="Times New Roman"/>
          <w:sz w:val="24"/>
          <w:szCs w:val="24"/>
          <w:lang w:val="en"/>
        </w:rPr>
        <w:t xml:space="preserve">All objects that are derived from the original object, such as result set columns or expressions, are assigned the base data type. All subsequent metadata functions performed on the original object and any derived objects will report the base data type, not the synonym. This behavior occurs with metadata operations, such as </w:t>
      </w:r>
      <w:r w:rsidRPr="005623DA">
        <w:rPr>
          <w:rFonts w:ascii="Times New Roman" w:eastAsia="Times New Roman" w:hAnsi="Times New Roman"/>
          <w:b/>
          <w:bCs/>
          <w:sz w:val="24"/>
          <w:szCs w:val="24"/>
          <w:lang w:val="en"/>
        </w:rPr>
        <w:t>sp_help</w:t>
      </w:r>
      <w:r w:rsidRPr="005623DA">
        <w:rPr>
          <w:rFonts w:ascii="Times New Roman" w:eastAsia="Times New Roman" w:hAnsi="Times New Roman"/>
          <w:sz w:val="24"/>
          <w:szCs w:val="24"/>
          <w:lang w:val="en"/>
        </w:rPr>
        <w:t xml:space="preserve"> and other system stored procedures, the information schema views, or the various data access API metadata operations that report the data types of table or result set columns.</w:t>
      </w:r>
    </w:p>
    <w:p w:rsidR="007637D8" w:rsidRDefault="005623DA" w:rsidP="007637D8">
      <w:pPr>
        <w:spacing w:before="100" w:beforeAutospacing="1" w:after="100" w:afterAutospacing="1" w:line="240" w:lineRule="auto"/>
        <w:rPr>
          <w:rFonts w:ascii="Times New Roman" w:eastAsia="Times New Roman" w:hAnsi="Times New Roman"/>
          <w:sz w:val="24"/>
          <w:szCs w:val="24"/>
          <w:lang w:val="en"/>
        </w:rPr>
      </w:pPr>
      <w:r w:rsidRPr="005623DA">
        <w:rPr>
          <w:rFonts w:ascii="Times New Roman" w:eastAsia="Times New Roman" w:hAnsi="Times New Roman"/>
          <w:sz w:val="24"/>
          <w:szCs w:val="24"/>
          <w:lang w:val="en"/>
        </w:rPr>
        <w:t>For example, you can create a table by specifying national character varying:</w:t>
      </w:r>
      <w:bookmarkStart w:id="0" w:name="CodeSnippetCopyLink"/>
    </w:p>
    <w:bookmarkEnd w:id="0"/>
    <w:p w:rsidR="005623DA" w:rsidRPr="005623DA" w:rsidRDefault="005623DA" w:rsidP="005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623DA">
        <w:rPr>
          <w:rFonts w:ascii="Courier New" w:eastAsia="Times New Roman" w:hAnsi="Courier New" w:cs="Courier New"/>
          <w:color w:val="000000"/>
          <w:sz w:val="20"/>
          <w:szCs w:val="20"/>
          <w:lang w:val="en"/>
        </w:rPr>
        <w:t>CREATE TABLE ExampleTable (PriKey int PRIMARY KEY, VarCharCol national character varying(10))</w:t>
      </w:r>
    </w:p>
    <w:p w:rsidR="005623DA" w:rsidRPr="005623DA" w:rsidRDefault="005623DA" w:rsidP="005623DA">
      <w:pPr>
        <w:spacing w:before="100" w:beforeAutospacing="1" w:after="100" w:afterAutospacing="1" w:line="240" w:lineRule="auto"/>
        <w:rPr>
          <w:rFonts w:ascii="Times New Roman" w:eastAsia="Times New Roman" w:hAnsi="Times New Roman"/>
          <w:sz w:val="24"/>
          <w:szCs w:val="24"/>
          <w:lang w:val="en"/>
        </w:rPr>
      </w:pPr>
      <w:r w:rsidRPr="005623DA">
        <w:rPr>
          <w:rFonts w:ascii="Times New Roman" w:eastAsia="Times New Roman" w:hAnsi="Times New Roman"/>
          <w:sz w:val="24"/>
          <w:szCs w:val="24"/>
          <w:lang w:val="en"/>
        </w:rPr>
        <w:lastRenderedPageBreak/>
        <w:t>VarCharCol is actually assigned an nvarchar(10) data type, and all subsequent metadata functions will report the column as an nvarchar(10) column. The metadata functions will never report them as a national character varying(10) column.</w:t>
      </w:r>
    </w:p>
    <w:p w:rsidR="005623DA" w:rsidRDefault="005623DA"/>
    <w:sectPr w:rsidR="005623DA">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6278" w:rsidRDefault="003C6278" w:rsidP="009B3897">
      <w:pPr>
        <w:spacing w:after="0" w:line="240" w:lineRule="auto"/>
      </w:pPr>
      <w:r>
        <w:separator/>
      </w:r>
    </w:p>
  </w:endnote>
  <w:endnote w:type="continuationSeparator" w:id="0">
    <w:p w:rsidR="003C6278" w:rsidRDefault="003C6278" w:rsidP="009B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897" w:rsidRDefault="009B389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637D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37D8">
      <w:rPr>
        <w:b/>
        <w:bCs/>
        <w:noProof/>
      </w:rPr>
      <w:t>5</w:t>
    </w:r>
    <w:r>
      <w:rPr>
        <w:b/>
        <w:bCs/>
        <w:sz w:val="24"/>
        <w:szCs w:val="24"/>
      </w:rPr>
      <w:fldChar w:fldCharType="end"/>
    </w:r>
  </w:p>
  <w:p w:rsidR="009B3897" w:rsidRDefault="009B3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6278" w:rsidRDefault="003C6278" w:rsidP="009B3897">
      <w:pPr>
        <w:spacing w:after="0" w:line="240" w:lineRule="auto"/>
      </w:pPr>
      <w:r>
        <w:separator/>
      </w:r>
    </w:p>
  </w:footnote>
  <w:footnote w:type="continuationSeparator" w:id="0">
    <w:p w:rsidR="003C6278" w:rsidRDefault="003C6278" w:rsidP="009B3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6651"/>
    <w:multiLevelType w:val="multilevel"/>
    <w:tmpl w:val="DC8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4645"/>
    <w:multiLevelType w:val="multilevel"/>
    <w:tmpl w:val="1228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6513B"/>
    <w:multiLevelType w:val="multilevel"/>
    <w:tmpl w:val="F86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13FE5"/>
    <w:multiLevelType w:val="multilevel"/>
    <w:tmpl w:val="F66A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27229">
    <w:abstractNumId w:val="0"/>
  </w:num>
  <w:num w:numId="2" w16cid:durableId="694843298">
    <w:abstractNumId w:val="2"/>
  </w:num>
  <w:num w:numId="3" w16cid:durableId="1488353264">
    <w:abstractNumId w:val="3"/>
  </w:num>
  <w:num w:numId="4" w16cid:durableId="210957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5D"/>
    <w:rsid w:val="002769D0"/>
    <w:rsid w:val="0039255D"/>
    <w:rsid w:val="003C6278"/>
    <w:rsid w:val="005623DA"/>
    <w:rsid w:val="007637D8"/>
    <w:rsid w:val="009B3897"/>
    <w:rsid w:val="00AA3C2F"/>
    <w:rsid w:val="00DA23F7"/>
    <w:rsid w:val="00DC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35BF2-012D-5445-ABED-891ECB86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9255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39255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39255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255D"/>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39255D"/>
    <w:rPr>
      <w:rFonts w:ascii="Times New Roman" w:eastAsia="Times New Roman" w:hAnsi="Times New Roman" w:cs="Times New Roman"/>
      <w:b/>
      <w:bCs/>
      <w:sz w:val="36"/>
      <w:szCs w:val="36"/>
    </w:rPr>
  </w:style>
  <w:style w:type="character" w:customStyle="1" w:styleId="Heading3Char">
    <w:name w:val="Heading 3 Char"/>
    <w:link w:val="Heading3"/>
    <w:uiPriority w:val="9"/>
    <w:rsid w:val="0039255D"/>
    <w:rPr>
      <w:rFonts w:ascii="Times New Roman" w:eastAsia="Times New Roman" w:hAnsi="Times New Roman" w:cs="Times New Roman"/>
      <w:b/>
      <w:bCs/>
      <w:sz w:val="27"/>
      <w:szCs w:val="27"/>
    </w:rPr>
  </w:style>
  <w:style w:type="character" w:styleId="Hyperlink">
    <w:name w:val="Hyperlink"/>
    <w:uiPriority w:val="99"/>
    <w:semiHidden/>
    <w:unhideWhenUsed/>
    <w:rsid w:val="0039255D"/>
    <w:rPr>
      <w:color w:val="0000FF"/>
      <w:u w:val="single"/>
    </w:rPr>
  </w:style>
  <w:style w:type="character" w:styleId="Strong">
    <w:name w:val="Strong"/>
    <w:uiPriority w:val="22"/>
    <w:qFormat/>
    <w:rsid w:val="0039255D"/>
    <w:rPr>
      <w:b/>
      <w:bCs/>
    </w:rPr>
  </w:style>
  <w:style w:type="character" w:customStyle="1" w:styleId="ratingtext">
    <w:name w:val="ratingtext"/>
    <w:rsid w:val="0039255D"/>
  </w:style>
  <w:style w:type="paragraph" w:styleId="NormalWeb">
    <w:name w:val="Normal (Web)"/>
    <w:basedOn w:val="Normal"/>
    <w:uiPriority w:val="99"/>
    <w:unhideWhenUsed/>
    <w:rsid w:val="0039255D"/>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39255D"/>
  </w:style>
  <w:style w:type="character" w:customStyle="1" w:styleId="lwcollapsibleareatitle">
    <w:name w:val="lw_collapsiblearea_title"/>
    <w:rsid w:val="0039255D"/>
  </w:style>
  <w:style w:type="paragraph" w:styleId="BalloonText">
    <w:name w:val="Balloon Text"/>
    <w:basedOn w:val="Normal"/>
    <w:link w:val="BalloonTextChar"/>
    <w:uiPriority w:val="99"/>
    <w:semiHidden/>
    <w:unhideWhenUsed/>
    <w:rsid w:val="0039255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9255D"/>
    <w:rPr>
      <w:rFonts w:ascii="Tahoma" w:hAnsi="Tahoma" w:cs="Tahoma"/>
      <w:sz w:val="16"/>
      <w:szCs w:val="16"/>
    </w:rPr>
  </w:style>
  <w:style w:type="table" w:styleId="TableGrid">
    <w:name w:val="Table Grid"/>
    <w:basedOn w:val="TableNormal"/>
    <w:uiPriority w:val="59"/>
    <w:rsid w:val="00392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3897"/>
    <w:pPr>
      <w:tabs>
        <w:tab w:val="center" w:pos="4680"/>
        <w:tab w:val="right" w:pos="9360"/>
      </w:tabs>
    </w:pPr>
  </w:style>
  <w:style w:type="character" w:customStyle="1" w:styleId="HeaderChar">
    <w:name w:val="Header Char"/>
    <w:link w:val="Header"/>
    <w:uiPriority w:val="99"/>
    <w:rsid w:val="009B3897"/>
    <w:rPr>
      <w:sz w:val="22"/>
      <w:szCs w:val="22"/>
    </w:rPr>
  </w:style>
  <w:style w:type="paragraph" w:styleId="Footer">
    <w:name w:val="footer"/>
    <w:basedOn w:val="Normal"/>
    <w:link w:val="FooterChar"/>
    <w:uiPriority w:val="99"/>
    <w:unhideWhenUsed/>
    <w:rsid w:val="009B3897"/>
    <w:pPr>
      <w:tabs>
        <w:tab w:val="center" w:pos="4680"/>
        <w:tab w:val="right" w:pos="9360"/>
      </w:tabs>
    </w:pPr>
  </w:style>
  <w:style w:type="character" w:customStyle="1" w:styleId="FooterChar">
    <w:name w:val="Footer Char"/>
    <w:link w:val="Footer"/>
    <w:uiPriority w:val="99"/>
    <w:rsid w:val="009B3897"/>
    <w:rPr>
      <w:sz w:val="22"/>
      <w:szCs w:val="22"/>
    </w:rPr>
  </w:style>
  <w:style w:type="character" w:styleId="Emphasis">
    <w:name w:val="Emphasis"/>
    <w:uiPriority w:val="20"/>
    <w:qFormat/>
    <w:rsid w:val="005623DA"/>
    <w:rPr>
      <w:i/>
      <w:iCs/>
    </w:rPr>
  </w:style>
  <w:style w:type="character" w:customStyle="1" w:styleId="parameter">
    <w:name w:val="parameter"/>
    <w:rsid w:val="005623DA"/>
  </w:style>
  <w:style w:type="character" w:customStyle="1" w:styleId="code">
    <w:name w:val="code"/>
    <w:rsid w:val="005623DA"/>
  </w:style>
  <w:style w:type="paragraph" w:styleId="HTMLPreformatted">
    <w:name w:val="HTML Preformatted"/>
    <w:basedOn w:val="Normal"/>
    <w:link w:val="HTMLPreformattedChar"/>
    <w:uiPriority w:val="99"/>
    <w:semiHidden/>
    <w:unhideWhenUsed/>
    <w:rsid w:val="005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623D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98164">
      <w:bodyDiv w:val="1"/>
      <w:marLeft w:val="0"/>
      <w:marRight w:val="0"/>
      <w:marTop w:val="0"/>
      <w:marBottom w:val="0"/>
      <w:divBdr>
        <w:top w:val="none" w:sz="0" w:space="0" w:color="auto"/>
        <w:left w:val="none" w:sz="0" w:space="0" w:color="auto"/>
        <w:bottom w:val="none" w:sz="0" w:space="0" w:color="auto"/>
        <w:right w:val="none" w:sz="0" w:space="0" w:color="auto"/>
      </w:divBdr>
      <w:divsChild>
        <w:div w:id="41172084">
          <w:marLeft w:val="0"/>
          <w:marRight w:val="0"/>
          <w:marTop w:val="0"/>
          <w:marBottom w:val="0"/>
          <w:divBdr>
            <w:top w:val="none" w:sz="0" w:space="0" w:color="auto"/>
            <w:left w:val="none" w:sz="0" w:space="0" w:color="auto"/>
            <w:bottom w:val="none" w:sz="0" w:space="0" w:color="auto"/>
            <w:right w:val="none" w:sz="0" w:space="0" w:color="auto"/>
          </w:divBdr>
          <w:divsChild>
            <w:div w:id="1401172859">
              <w:marLeft w:val="0"/>
              <w:marRight w:val="0"/>
              <w:marTop w:val="0"/>
              <w:marBottom w:val="0"/>
              <w:divBdr>
                <w:top w:val="none" w:sz="0" w:space="0" w:color="auto"/>
                <w:left w:val="none" w:sz="0" w:space="0" w:color="auto"/>
                <w:bottom w:val="none" w:sz="0" w:space="0" w:color="auto"/>
                <w:right w:val="none" w:sz="0" w:space="0" w:color="auto"/>
              </w:divBdr>
              <w:divsChild>
                <w:div w:id="1279218195">
                  <w:marLeft w:val="0"/>
                  <w:marRight w:val="0"/>
                  <w:marTop w:val="0"/>
                  <w:marBottom w:val="0"/>
                  <w:divBdr>
                    <w:top w:val="none" w:sz="0" w:space="0" w:color="auto"/>
                    <w:left w:val="none" w:sz="0" w:space="0" w:color="auto"/>
                    <w:bottom w:val="none" w:sz="0" w:space="0" w:color="auto"/>
                    <w:right w:val="none" w:sz="0" w:space="0" w:color="auto"/>
                  </w:divBdr>
                  <w:divsChild>
                    <w:div w:id="1174568684">
                      <w:marLeft w:val="0"/>
                      <w:marRight w:val="0"/>
                      <w:marTop w:val="0"/>
                      <w:marBottom w:val="0"/>
                      <w:divBdr>
                        <w:top w:val="none" w:sz="0" w:space="0" w:color="auto"/>
                        <w:left w:val="none" w:sz="0" w:space="0" w:color="auto"/>
                        <w:bottom w:val="none" w:sz="0" w:space="0" w:color="auto"/>
                        <w:right w:val="none" w:sz="0" w:space="0" w:color="auto"/>
                      </w:divBdr>
                      <w:divsChild>
                        <w:div w:id="1283070132">
                          <w:marLeft w:val="0"/>
                          <w:marRight w:val="0"/>
                          <w:marTop w:val="0"/>
                          <w:marBottom w:val="0"/>
                          <w:divBdr>
                            <w:top w:val="none" w:sz="0" w:space="0" w:color="auto"/>
                            <w:left w:val="none" w:sz="0" w:space="0" w:color="auto"/>
                            <w:bottom w:val="none" w:sz="0" w:space="0" w:color="auto"/>
                            <w:right w:val="none" w:sz="0" w:space="0" w:color="auto"/>
                          </w:divBdr>
                          <w:divsChild>
                            <w:div w:id="735084229">
                              <w:marLeft w:val="0"/>
                              <w:marRight w:val="0"/>
                              <w:marTop w:val="0"/>
                              <w:marBottom w:val="0"/>
                              <w:divBdr>
                                <w:top w:val="none" w:sz="0" w:space="0" w:color="auto"/>
                                <w:left w:val="none" w:sz="0" w:space="0" w:color="auto"/>
                                <w:bottom w:val="none" w:sz="0" w:space="0" w:color="auto"/>
                                <w:right w:val="none" w:sz="0" w:space="0" w:color="auto"/>
                              </w:divBdr>
                              <w:divsChild>
                                <w:div w:id="839350610">
                                  <w:marLeft w:val="0"/>
                                  <w:marRight w:val="0"/>
                                  <w:marTop w:val="0"/>
                                  <w:marBottom w:val="0"/>
                                  <w:divBdr>
                                    <w:top w:val="none" w:sz="0" w:space="0" w:color="auto"/>
                                    <w:left w:val="none" w:sz="0" w:space="0" w:color="auto"/>
                                    <w:bottom w:val="none" w:sz="0" w:space="0" w:color="auto"/>
                                    <w:right w:val="none" w:sz="0" w:space="0" w:color="auto"/>
                                  </w:divBdr>
                                  <w:divsChild>
                                    <w:div w:id="894197964">
                                      <w:marLeft w:val="0"/>
                                      <w:marRight w:val="0"/>
                                      <w:marTop w:val="0"/>
                                      <w:marBottom w:val="0"/>
                                      <w:divBdr>
                                        <w:top w:val="none" w:sz="0" w:space="0" w:color="auto"/>
                                        <w:left w:val="none" w:sz="0" w:space="0" w:color="auto"/>
                                        <w:bottom w:val="none" w:sz="0" w:space="0" w:color="auto"/>
                                        <w:right w:val="none" w:sz="0" w:space="0" w:color="auto"/>
                                      </w:divBdr>
                                      <w:divsChild>
                                        <w:div w:id="1466846645">
                                          <w:marLeft w:val="0"/>
                                          <w:marRight w:val="0"/>
                                          <w:marTop w:val="0"/>
                                          <w:marBottom w:val="0"/>
                                          <w:divBdr>
                                            <w:top w:val="none" w:sz="0" w:space="0" w:color="auto"/>
                                            <w:left w:val="none" w:sz="0" w:space="0" w:color="auto"/>
                                            <w:bottom w:val="none" w:sz="0" w:space="0" w:color="auto"/>
                                            <w:right w:val="none" w:sz="0" w:space="0" w:color="auto"/>
                                          </w:divBdr>
                                        </w:div>
                                        <w:div w:id="15502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619">
                                  <w:marLeft w:val="195"/>
                                  <w:marRight w:val="0"/>
                                  <w:marTop w:val="0"/>
                                  <w:marBottom w:val="0"/>
                                  <w:divBdr>
                                    <w:top w:val="none" w:sz="0" w:space="0" w:color="auto"/>
                                    <w:left w:val="none" w:sz="0" w:space="0" w:color="auto"/>
                                    <w:bottom w:val="none" w:sz="0" w:space="0" w:color="auto"/>
                                    <w:right w:val="none" w:sz="0" w:space="0" w:color="auto"/>
                                  </w:divBdr>
                                </w:div>
                                <w:div w:id="1518469980">
                                  <w:marLeft w:val="0"/>
                                  <w:marRight w:val="0"/>
                                  <w:marTop w:val="0"/>
                                  <w:marBottom w:val="0"/>
                                  <w:divBdr>
                                    <w:top w:val="none" w:sz="0" w:space="0" w:color="auto"/>
                                    <w:left w:val="none" w:sz="0" w:space="0" w:color="auto"/>
                                    <w:bottom w:val="none" w:sz="0" w:space="0" w:color="auto"/>
                                    <w:right w:val="none" w:sz="0" w:space="0" w:color="auto"/>
                                  </w:divBdr>
                                </w:div>
                              </w:divsChild>
                            </w:div>
                            <w:div w:id="1114977055">
                              <w:marLeft w:val="0"/>
                              <w:marRight w:val="0"/>
                              <w:marTop w:val="0"/>
                              <w:marBottom w:val="0"/>
                              <w:divBdr>
                                <w:top w:val="none" w:sz="0" w:space="0" w:color="auto"/>
                                <w:left w:val="none" w:sz="0" w:space="0" w:color="auto"/>
                                <w:bottom w:val="none" w:sz="0" w:space="0" w:color="auto"/>
                                <w:right w:val="none" w:sz="0" w:space="0" w:color="auto"/>
                              </w:divBdr>
                              <w:divsChild>
                                <w:div w:id="1684477702">
                                  <w:marLeft w:val="0"/>
                                  <w:marRight w:val="0"/>
                                  <w:marTop w:val="0"/>
                                  <w:marBottom w:val="0"/>
                                  <w:divBdr>
                                    <w:top w:val="none" w:sz="0" w:space="0" w:color="auto"/>
                                    <w:left w:val="none" w:sz="0" w:space="0" w:color="auto"/>
                                    <w:bottom w:val="none" w:sz="0" w:space="0" w:color="auto"/>
                                    <w:right w:val="none" w:sz="0" w:space="0" w:color="auto"/>
                                  </w:divBdr>
                                  <w:divsChild>
                                    <w:div w:id="760369590">
                                      <w:marLeft w:val="0"/>
                                      <w:marRight w:val="0"/>
                                      <w:marTop w:val="0"/>
                                      <w:marBottom w:val="0"/>
                                      <w:divBdr>
                                        <w:top w:val="none" w:sz="0" w:space="0" w:color="auto"/>
                                        <w:left w:val="none" w:sz="0" w:space="0" w:color="auto"/>
                                        <w:bottom w:val="none" w:sz="0" w:space="0" w:color="auto"/>
                                        <w:right w:val="none" w:sz="0" w:space="0" w:color="auto"/>
                                      </w:divBdr>
                                      <w:divsChild>
                                        <w:div w:id="489250537">
                                          <w:marLeft w:val="0"/>
                                          <w:marRight w:val="0"/>
                                          <w:marTop w:val="0"/>
                                          <w:marBottom w:val="0"/>
                                          <w:divBdr>
                                            <w:top w:val="none" w:sz="0" w:space="0" w:color="auto"/>
                                            <w:left w:val="none" w:sz="0" w:space="0" w:color="auto"/>
                                            <w:bottom w:val="none" w:sz="0" w:space="0" w:color="auto"/>
                                            <w:right w:val="none" w:sz="0" w:space="0" w:color="auto"/>
                                          </w:divBdr>
                                          <w:divsChild>
                                            <w:div w:id="1241453106">
                                              <w:marLeft w:val="0"/>
                                              <w:marRight w:val="0"/>
                                              <w:marTop w:val="0"/>
                                              <w:marBottom w:val="0"/>
                                              <w:divBdr>
                                                <w:top w:val="none" w:sz="0" w:space="0" w:color="auto"/>
                                                <w:left w:val="none" w:sz="0" w:space="0" w:color="auto"/>
                                                <w:bottom w:val="none" w:sz="0" w:space="0" w:color="auto"/>
                                                <w:right w:val="none" w:sz="0" w:space="0" w:color="auto"/>
                                              </w:divBdr>
                                              <w:divsChild>
                                                <w:div w:id="1335766348">
                                                  <w:marLeft w:val="0"/>
                                                  <w:marRight w:val="0"/>
                                                  <w:marTop w:val="0"/>
                                                  <w:marBottom w:val="0"/>
                                                  <w:divBdr>
                                                    <w:top w:val="none" w:sz="0" w:space="0" w:color="auto"/>
                                                    <w:left w:val="none" w:sz="0" w:space="0" w:color="auto"/>
                                                    <w:bottom w:val="none" w:sz="0" w:space="0" w:color="auto"/>
                                                    <w:right w:val="none" w:sz="0" w:space="0" w:color="auto"/>
                                                  </w:divBdr>
                                                  <w:divsChild>
                                                    <w:div w:id="971717998">
                                                      <w:marLeft w:val="0"/>
                                                      <w:marRight w:val="0"/>
                                                      <w:marTop w:val="0"/>
                                                      <w:marBottom w:val="0"/>
                                                      <w:divBdr>
                                                        <w:top w:val="none" w:sz="0" w:space="0" w:color="auto"/>
                                                        <w:left w:val="none" w:sz="0" w:space="0" w:color="auto"/>
                                                        <w:bottom w:val="none" w:sz="0" w:space="0" w:color="auto"/>
                                                        <w:right w:val="none" w:sz="0" w:space="0" w:color="auto"/>
                                                      </w:divBdr>
                                                    </w:div>
                                                  </w:divsChild>
                                                </w:div>
                                                <w:div w:id="1371297149">
                                                  <w:marLeft w:val="0"/>
                                                  <w:marRight w:val="0"/>
                                                  <w:marTop w:val="0"/>
                                                  <w:marBottom w:val="0"/>
                                                  <w:divBdr>
                                                    <w:top w:val="none" w:sz="0" w:space="0" w:color="auto"/>
                                                    <w:left w:val="none" w:sz="0" w:space="0" w:color="auto"/>
                                                    <w:bottom w:val="none" w:sz="0" w:space="0" w:color="auto"/>
                                                    <w:right w:val="none" w:sz="0" w:space="0" w:color="auto"/>
                                                  </w:divBdr>
                                                  <w:divsChild>
                                                    <w:div w:id="3777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544737">
      <w:bodyDiv w:val="1"/>
      <w:marLeft w:val="0"/>
      <w:marRight w:val="0"/>
      <w:marTop w:val="0"/>
      <w:marBottom w:val="0"/>
      <w:divBdr>
        <w:top w:val="none" w:sz="0" w:space="0" w:color="auto"/>
        <w:left w:val="none" w:sz="0" w:space="0" w:color="auto"/>
        <w:bottom w:val="none" w:sz="0" w:space="0" w:color="auto"/>
        <w:right w:val="none" w:sz="0" w:space="0" w:color="auto"/>
      </w:divBdr>
      <w:divsChild>
        <w:div w:id="243300287">
          <w:marLeft w:val="0"/>
          <w:marRight w:val="0"/>
          <w:marTop w:val="0"/>
          <w:marBottom w:val="0"/>
          <w:divBdr>
            <w:top w:val="none" w:sz="0" w:space="0" w:color="auto"/>
            <w:left w:val="none" w:sz="0" w:space="0" w:color="auto"/>
            <w:bottom w:val="none" w:sz="0" w:space="0" w:color="auto"/>
            <w:right w:val="none" w:sz="0" w:space="0" w:color="auto"/>
          </w:divBdr>
          <w:divsChild>
            <w:div w:id="377290886">
              <w:marLeft w:val="0"/>
              <w:marRight w:val="0"/>
              <w:marTop w:val="0"/>
              <w:marBottom w:val="0"/>
              <w:divBdr>
                <w:top w:val="none" w:sz="0" w:space="0" w:color="auto"/>
                <w:left w:val="none" w:sz="0" w:space="0" w:color="auto"/>
                <w:bottom w:val="none" w:sz="0" w:space="0" w:color="auto"/>
                <w:right w:val="none" w:sz="0" w:space="0" w:color="auto"/>
              </w:divBdr>
              <w:divsChild>
                <w:div w:id="1178933190">
                  <w:marLeft w:val="0"/>
                  <w:marRight w:val="0"/>
                  <w:marTop w:val="0"/>
                  <w:marBottom w:val="0"/>
                  <w:divBdr>
                    <w:top w:val="none" w:sz="0" w:space="0" w:color="auto"/>
                    <w:left w:val="none" w:sz="0" w:space="0" w:color="auto"/>
                    <w:bottom w:val="none" w:sz="0" w:space="0" w:color="auto"/>
                    <w:right w:val="none" w:sz="0" w:space="0" w:color="auto"/>
                  </w:divBdr>
                  <w:divsChild>
                    <w:div w:id="589391094">
                      <w:marLeft w:val="0"/>
                      <w:marRight w:val="0"/>
                      <w:marTop w:val="0"/>
                      <w:marBottom w:val="0"/>
                      <w:divBdr>
                        <w:top w:val="none" w:sz="0" w:space="0" w:color="auto"/>
                        <w:left w:val="none" w:sz="0" w:space="0" w:color="auto"/>
                        <w:bottom w:val="none" w:sz="0" w:space="0" w:color="auto"/>
                        <w:right w:val="none" w:sz="0" w:space="0" w:color="auto"/>
                      </w:divBdr>
                      <w:divsChild>
                        <w:div w:id="1568303976">
                          <w:marLeft w:val="0"/>
                          <w:marRight w:val="0"/>
                          <w:marTop w:val="0"/>
                          <w:marBottom w:val="0"/>
                          <w:divBdr>
                            <w:top w:val="none" w:sz="0" w:space="0" w:color="auto"/>
                            <w:left w:val="none" w:sz="0" w:space="0" w:color="auto"/>
                            <w:bottom w:val="none" w:sz="0" w:space="0" w:color="auto"/>
                            <w:right w:val="none" w:sz="0" w:space="0" w:color="auto"/>
                          </w:divBdr>
                          <w:divsChild>
                            <w:div w:id="656959911">
                              <w:marLeft w:val="0"/>
                              <w:marRight w:val="0"/>
                              <w:marTop w:val="0"/>
                              <w:marBottom w:val="0"/>
                              <w:divBdr>
                                <w:top w:val="none" w:sz="0" w:space="0" w:color="auto"/>
                                <w:left w:val="none" w:sz="0" w:space="0" w:color="auto"/>
                                <w:bottom w:val="none" w:sz="0" w:space="0" w:color="auto"/>
                                <w:right w:val="none" w:sz="0" w:space="0" w:color="auto"/>
                              </w:divBdr>
                              <w:divsChild>
                                <w:div w:id="130441714">
                                  <w:marLeft w:val="0"/>
                                  <w:marRight w:val="0"/>
                                  <w:marTop w:val="0"/>
                                  <w:marBottom w:val="0"/>
                                  <w:divBdr>
                                    <w:top w:val="none" w:sz="0" w:space="0" w:color="auto"/>
                                    <w:left w:val="none" w:sz="0" w:space="0" w:color="auto"/>
                                    <w:bottom w:val="none" w:sz="0" w:space="0" w:color="auto"/>
                                    <w:right w:val="none" w:sz="0" w:space="0" w:color="auto"/>
                                  </w:divBdr>
                                  <w:divsChild>
                                    <w:div w:id="953055507">
                                      <w:marLeft w:val="0"/>
                                      <w:marRight w:val="0"/>
                                      <w:marTop w:val="0"/>
                                      <w:marBottom w:val="0"/>
                                      <w:divBdr>
                                        <w:top w:val="none" w:sz="0" w:space="0" w:color="auto"/>
                                        <w:left w:val="none" w:sz="0" w:space="0" w:color="auto"/>
                                        <w:bottom w:val="none" w:sz="0" w:space="0" w:color="auto"/>
                                        <w:right w:val="none" w:sz="0" w:space="0" w:color="auto"/>
                                      </w:divBdr>
                                      <w:divsChild>
                                        <w:div w:id="1077750572">
                                          <w:marLeft w:val="0"/>
                                          <w:marRight w:val="0"/>
                                          <w:marTop w:val="0"/>
                                          <w:marBottom w:val="0"/>
                                          <w:divBdr>
                                            <w:top w:val="none" w:sz="0" w:space="0" w:color="auto"/>
                                            <w:left w:val="none" w:sz="0" w:space="0" w:color="auto"/>
                                            <w:bottom w:val="none" w:sz="0" w:space="0" w:color="auto"/>
                                            <w:right w:val="none" w:sz="0" w:space="0" w:color="auto"/>
                                          </w:divBdr>
                                          <w:divsChild>
                                            <w:div w:id="78136718">
                                              <w:marLeft w:val="0"/>
                                              <w:marRight w:val="0"/>
                                              <w:marTop w:val="0"/>
                                              <w:marBottom w:val="0"/>
                                              <w:divBdr>
                                                <w:top w:val="none" w:sz="0" w:space="0" w:color="auto"/>
                                                <w:left w:val="none" w:sz="0" w:space="0" w:color="auto"/>
                                                <w:bottom w:val="none" w:sz="0" w:space="0" w:color="auto"/>
                                                <w:right w:val="none" w:sz="0" w:space="0" w:color="auto"/>
                                              </w:divBdr>
                                              <w:divsChild>
                                                <w:div w:id="335155568">
                                                  <w:marLeft w:val="0"/>
                                                  <w:marRight w:val="0"/>
                                                  <w:marTop w:val="0"/>
                                                  <w:marBottom w:val="0"/>
                                                  <w:divBdr>
                                                    <w:top w:val="none" w:sz="0" w:space="0" w:color="auto"/>
                                                    <w:left w:val="none" w:sz="0" w:space="0" w:color="auto"/>
                                                    <w:bottom w:val="none" w:sz="0" w:space="0" w:color="auto"/>
                                                    <w:right w:val="none" w:sz="0" w:space="0" w:color="auto"/>
                                                  </w:divBdr>
                                                </w:div>
                                              </w:divsChild>
                                            </w:div>
                                            <w:div w:id="395784500">
                                              <w:marLeft w:val="0"/>
                                              <w:marRight w:val="0"/>
                                              <w:marTop w:val="0"/>
                                              <w:marBottom w:val="0"/>
                                              <w:divBdr>
                                                <w:top w:val="none" w:sz="0" w:space="0" w:color="auto"/>
                                                <w:left w:val="none" w:sz="0" w:space="0" w:color="auto"/>
                                                <w:bottom w:val="none" w:sz="0" w:space="0" w:color="auto"/>
                                                <w:right w:val="none" w:sz="0" w:space="0" w:color="auto"/>
                                              </w:divBdr>
                                              <w:divsChild>
                                                <w:div w:id="529145732">
                                                  <w:marLeft w:val="0"/>
                                                  <w:marRight w:val="0"/>
                                                  <w:marTop w:val="0"/>
                                                  <w:marBottom w:val="0"/>
                                                  <w:divBdr>
                                                    <w:top w:val="none" w:sz="0" w:space="0" w:color="auto"/>
                                                    <w:left w:val="none" w:sz="0" w:space="0" w:color="auto"/>
                                                    <w:bottom w:val="none" w:sz="0" w:space="0" w:color="auto"/>
                                                    <w:right w:val="none" w:sz="0" w:space="0" w:color="auto"/>
                                                  </w:divBdr>
                                                </w:div>
                                              </w:divsChild>
                                            </w:div>
                                            <w:div w:id="770860551">
                                              <w:marLeft w:val="0"/>
                                              <w:marRight w:val="0"/>
                                              <w:marTop w:val="0"/>
                                              <w:marBottom w:val="0"/>
                                              <w:divBdr>
                                                <w:top w:val="none" w:sz="0" w:space="0" w:color="auto"/>
                                                <w:left w:val="none" w:sz="0" w:space="0" w:color="auto"/>
                                                <w:bottom w:val="none" w:sz="0" w:space="0" w:color="auto"/>
                                                <w:right w:val="none" w:sz="0" w:space="0" w:color="auto"/>
                                              </w:divBdr>
                                              <w:divsChild>
                                                <w:div w:id="2091657954">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
                                            <w:div w:id="1260220039">
                                              <w:marLeft w:val="0"/>
                                              <w:marRight w:val="0"/>
                                              <w:marTop w:val="0"/>
                                              <w:marBottom w:val="0"/>
                                              <w:divBdr>
                                                <w:top w:val="none" w:sz="0" w:space="0" w:color="auto"/>
                                                <w:left w:val="none" w:sz="0" w:space="0" w:color="auto"/>
                                                <w:bottom w:val="none" w:sz="0" w:space="0" w:color="auto"/>
                                                <w:right w:val="none" w:sz="0" w:space="0" w:color="auto"/>
                                              </w:divBdr>
                                              <w:divsChild>
                                                <w:div w:id="1589970369">
                                                  <w:marLeft w:val="0"/>
                                                  <w:marRight w:val="0"/>
                                                  <w:marTop w:val="0"/>
                                                  <w:marBottom w:val="0"/>
                                                  <w:divBdr>
                                                    <w:top w:val="none" w:sz="0" w:space="0" w:color="auto"/>
                                                    <w:left w:val="none" w:sz="0" w:space="0" w:color="auto"/>
                                                    <w:bottom w:val="none" w:sz="0" w:space="0" w:color="auto"/>
                                                    <w:right w:val="none" w:sz="0" w:space="0" w:color="auto"/>
                                                  </w:divBdr>
                                                </w:div>
                                              </w:divsChild>
                                            </w:div>
                                            <w:div w:id="1627856814">
                                              <w:marLeft w:val="0"/>
                                              <w:marRight w:val="0"/>
                                              <w:marTop w:val="0"/>
                                              <w:marBottom w:val="0"/>
                                              <w:divBdr>
                                                <w:top w:val="none" w:sz="0" w:space="0" w:color="auto"/>
                                                <w:left w:val="none" w:sz="0" w:space="0" w:color="auto"/>
                                                <w:bottom w:val="none" w:sz="0" w:space="0" w:color="auto"/>
                                                <w:right w:val="none" w:sz="0" w:space="0" w:color="auto"/>
                                              </w:divBdr>
                                              <w:divsChild>
                                                <w:div w:id="2065789739">
                                                  <w:marLeft w:val="0"/>
                                                  <w:marRight w:val="0"/>
                                                  <w:marTop w:val="0"/>
                                                  <w:marBottom w:val="0"/>
                                                  <w:divBdr>
                                                    <w:top w:val="none" w:sz="0" w:space="0" w:color="auto"/>
                                                    <w:left w:val="none" w:sz="0" w:space="0" w:color="auto"/>
                                                    <w:bottom w:val="none" w:sz="0" w:space="0" w:color="auto"/>
                                                    <w:right w:val="none" w:sz="0" w:space="0" w:color="auto"/>
                                                  </w:divBdr>
                                                </w:div>
                                              </w:divsChild>
                                            </w:div>
                                            <w:div w:id="1703894972">
                                              <w:marLeft w:val="0"/>
                                              <w:marRight w:val="0"/>
                                              <w:marTop w:val="0"/>
                                              <w:marBottom w:val="0"/>
                                              <w:divBdr>
                                                <w:top w:val="none" w:sz="0" w:space="0" w:color="auto"/>
                                                <w:left w:val="none" w:sz="0" w:space="0" w:color="auto"/>
                                                <w:bottom w:val="none" w:sz="0" w:space="0" w:color="auto"/>
                                                <w:right w:val="none" w:sz="0" w:space="0" w:color="auto"/>
                                              </w:divBdr>
                                            </w:div>
                                            <w:div w:id="1809663102">
                                              <w:marLeft w:val="0"/>
                                              <w:marRight w:val="0"/>
                                              <w:marTop w:val="0"/>
                                              <w:marBottom w:val="0"/>
                                              <w:divBdr>
                                                <w:top w:val="none" w:sz="0" w:space="0" w:color="auto"/>
                                                <w:left w:val="none" w:sz="0" w:space="0" w:color="auto"/>
                                                <w:bottom w:val="none" w:sz="0" w:space="0" w:color="auto"/>
                                                <w:right w:val="none" w:sz="0" w:space="0" w:color="auto"/>
                                              </w:divBdr>
                                              <w:divsChild>
                                                <w:div w:id="1326545935">
                                                  <w:marLeft w:val="0"/>
                                                  <w:marRight w:val="0"/>
                                                  <w:marTop w:val="0"/>
                                                  <w:marBottom w:val="0"/>
                                                  <w:divBdr>
                                                    <w:top w:val="none" w:sz="0" w:space="0" w:color="auto"/>
                                                    <w:left w:val="none" w:sz="0" w:space="0" w:color="auto"/>
                                                    <w:bottom w:val="none" w:sz="0" w:space="0" w:color="auto"/>
                                                    <w:right w:val="none" w:sz="0" w:space="0" w:color="auto"/>
                                                  </w:divBdr>
                                                </w:div>
                                              </w:divsChild>
                                            </w:div>
                                            <w:div w:id="2123064002">
                                              <w:marLeft w:val="0"/>
                                              <w:marRight w:val="0"/>
                                              <w:marTop w:val="0"/>
                                              <w:marBottom w:val="0"/>
                                              <w:divBdr>
                                                <w:top w:val="none" w:sz="0" w:space="0" w:color="auto"/>
                                                <w:left w:val="none" w:sz="0" w:space="0" w:color="auto"/>
                                                <w:bottom w:val="none" w:sz="0" w:space="0" w:color="auto"/>
                                                <w:right w:val="none" w:sz="0" w:space="0" w:color="auto"/>
                                              </w:divBdr>
                                              <w:divsChild>
                                                <w:div w:id="16616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121">
                                          <w:marLeft w:val="0"/>
                                          <w:marRight w:val="0"/>
                                          <w:marTop w:val="0"/>
                                          <w:marBottom w:val="0"/>
                                          <w:divBdr>
                                            <w:top w:val="none" w:sz="0" w:space="0" w:color="auto"/>
                                            <w:left w:val="none" w:sz="0" w:space="0" w:color="auto"/>
                                            <w:bottom w:val="none" w:sz="0" w:space="0" w:color="auto"/>
                                            <w:right w:val="none" w:sz="0" w:space="0" w:color="auto"/>
                                          </w:divBdr>
                                          <w:divsChild>
                                            <w:div w:id="8518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037">
                              <w:marLeft w:val="0"/>
                              <w:marRight w:val="0"/>
                              <w:marTop w:val="0"/>
                              <w:marBottom w:val="0"/>
                              <w:divBdr>
                                <w:top w:val="none" w:sz="0" w:space="0" w:color="auto"/>
                                <w:left w:val="none" w:sz="0" w:space="0" w:color="auto"/>
                                <w:bottom w:val="none" w:sz="0" w:space="0" w:color="auto"/>
                                <w:right w:val="none" w:sz="0" w:space="0" w:color="auto"/>
                              </w:divBdr>
                              <w:divsChild>
                                <w:div w:id="135414081">
                                  <w:marLeft w:val="195"/>
                                  <w:marRight w:val="0"/>
                                  <w:marTop w:val="0"/>
                                  <w:marBottom w:val="0"/>
                                  <w:divBdr>
                                    <w:top w:val="none" w:sz="0" w:space="0" w:color="auto"/>
                                    <w:left w:val="none" w:sz="0" w:space="0" w:color="auto"/>
                                    <w:bottom w:val="none" w:sz="0" w:space="0" w:color="auto"/>
                                    <w:right w:val="none" w:sz="0" w:space="0" w:color="auto"/>
                                  </w:divBdr>
                                </w:div>
                                <w:div w:id="148013002">
                                  <w:marLeft w:val="0"/>
                                  <w:marRight w:val="0"/>
                                  <w:marTop w:val="0"/>
                                  <w:marBottom w:val="0"/>
                                  <w:divBdr>
                                    <w:top w:val="none" w:sz="0" w:space="0" w:color="auto"/>
                                    <w:left w:val="none" w:sz="0" w:space="0" w:color="auto"/>
                                    <w:bottom w:val="none" w:sz="0" w:space="0" w:color="auto"/>
                                    <w:right w:val="none" w:sz="0" w:space="0" w:color="auto"/>
                                  </w:divBdr>
                                </w:div>
                                <w:div w:id="1345091619">
                                  <w:marLeft w:val="0"/>
                                  <w:marRight w:val="0"/>
                                  <w:marTop w:val="0"/>
                                  <w:marBottom w:val="0"/>
                                  <w:divBdr>
                                    <w:top w:val="none" w:sz="0" w:space="0" w:color="auto"/>
                                    <w:left w:val="none" w:sz="0" w:space="0" w:color="auto"/>
                                    <w:bottom w:val="none" w:sz="0" w:space="0" w:color="auto"/>
                                    <w:right w:val="none" w:sz="0" w:space="0" w:color="auto"/>
                                  </w:divBdr>
                                  <w:divsChild>
                                    <w:div w:id="1878011070">
                                      <w:marLeft w:val="0"/>
                                      <w:marRight w:val="0"/>
                                      <w:marTop w:val="0"/>
                                      <w:marBottom w:val="0"/>
                                      <w:divBdr>
                                        <w:top w:val="none" w:sz="0" w:space="0" w:color="auto"/>
                                        <w:left w:val="none" w:sz="0" w:space="0" w:color="auto"/>
                                        <w:bottom w:val="none" w:sz="0" w:space="0" w:color="auto"/>
                                        <w:right w:val="none" w:sz="0" w:space="0" w:color="auto"/>
                                      </w:divBdr>
                                      <w:divsChild>
                                        <w:div w:id="76948113">
                                          <w:marLeft w:val="0"/>
                                          <w:marRight w:val="0"/>
                                          <w:marTop w:val="0"/>
                                          <w:marBottom w:val="0"/>
                                          <w:divBdr>
                                            <w:top w:val="none" w:sz="0" w:space="0" w:color="auto"/>
                                            <w:left w:val="none" w:sz="0" w:space="0" w:color="auto"/>
                                            <w:bottom w:val="none" w:sz="0" w:space="0" w:color="auto"/>
                                            <w:right w:val="none" w:sz="0" w:space="0" w:color="auto"/>
                                          </w:divBdr>
                                        </w:div>
                                        <w:div w:id="7643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IN/library/ms175007.aspx" TargetMode="External"/><Relationship Id="rId18" Type="http://schemas.openxmlformats.org/officeDocument/2006/relationships/hyperlink" Target="javascript:void(0)" TargetMode="External"/><Relationship Id="rId26" Type="http://schemas.openxmlformats.org/officeDocument/2006/relationships/hyperlink" Target="http://msdn.microsoft.com/en-IN/library/ms187745.aspx" TargetMode="External"/><Relationship Id="rId39" Type="http://schemas.openxmlformats.org/officeDocument/2006/relationships/hyperlink" Target="http://msdn.microsoft.com/en-IN/library/ms187993.aspx" TargetMode="External"/><Relationship Id="rId21" Type="http://schemas.openxmlformats.org/officeDocument/2006/relationships/hyperlink" Target="http://msdn.microsoft.com/en-IN/library/ms187746.aspx" TargetMode="External"/><Relationship Id="rId34" Type="http://schemas.openxmlformats.org/officeDocument/2006/relationships/hyperlink" Target="http://msdn.microsoft.com/en-IN/library/ms182418.aspx" TargetMode="External"/><Relationship Id="rId42" Type="http://schemas.openxmlformats.org/officeDocument/2006/relationships/hyperlink" Target="http://msdn.microsoft.com/en-IN/library/ms187993.aspx" TargetMode="External"/><Relationship Id="rId47" Type="http://schemas.openxmlformats.org/officeDocument/2006/relationships/hyperlink" Target="http://msdn.microsoft.com/en-IN/library/ms182776.aspx" TargetMode="External"/><Relationship Id="rId50" Type="http://schemas.openxmlformats.org/officeDocument/2006/relationships/hyperlink" Target="http://msdn.microsoft.com/en-IN/library/ms173829.aspx" TargetMode="External"/><Relationship Id="rId55" Type="http://schemas.openxmlformats.org/officeDocument/2006/relationships/hyperlink" Target="http://msdn.microsoft.com/en-IN/library/ms177566(d=printer,v=sql.110).aspx"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msdn.microsoft.com/en-IN/library/ms190476.aspx" TargetMode="External"/><Relationship Id="rId29" Type="http://schemas.openxmlformats.org/officeDocument/2006/relationships/hyperlink" Target="http://msdn.microsoft.com/en-IN/library/ms173773.aspx" TargetMode="External"/><Relationship Id="rId11" Type="http://schemas.openxmlformats.org/officeDocument/2006/relationships/hyperlink" Target="http://msdn.microsoft.com/en-IN/library/ms187752(d=printer,v=sql.100).aspx" TargetMode="External"/><Relationship Id="rId24" Type="http://schemas.openxmlformats.org/officeDocument/2006/relationships/hyperlink" Target="http://msdn.microsoft.com/en-IN/library/ms187746.aspx" TargetMode="External"/><Relationship Id="rId32" Type="http://schemas.openxmlformats.org/officeDocument/2006/relationships/hyperlink" Target="http://msdn.microsoft.com/en-IN/library/bb630289.aspx" TargetMode="External"/><Relationship Id="rId37" Type="http://schemas.openxmlformats.org/officeDocument/2006/relationships/hyperlink" Target="http://msdn.microsoft.com/en-IN/library/ms176089.aspx" TargetMode="External"/><Relationship Id="rId40" Type="http://schemas.openxmlformats.org/officeDocument/2006/relationships/hyperlink" Target="http://msdn.microsoft.com/en-IN/library/ms186939.aspx" TargetMode="External"/><Relationship Id="rId45" Type="http://schemas.openxmlformats.org/officeDocument/2006/relationships/hyperlink" Target="http://msdn.microsoft.com/en-IN/library/ms187993.aspx" TargetMode="External"/><Relationship Id="rId53" Type="http://schemas.openxmlformats.org/officeDocument/2006/relationships/hyperlink" Target="http://msdn.microsoft.com/en-IN/library/ff848797.aspx" TargetMode="External"/><Relationship Id="rId58" Type="http://schemas.openxmlformats.org/officeDocument/2006/relationships/hyperlink" Target="http://msdn.microsoft.com/en-IN/library/ms177566(d=printer,v=sql.90).aspx"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hyperlink" Target="http://msdn.microsoft.com/en-IN/library/ms190309.aspx" TargetMode="External"/><Relationship Id="rId22" Type="http://schemas.openxmlformats.org/officeDocument/2006/relationships/hyperlink" Target="http://msdn.microsoft.com/en-IN/library/ms177603.aspx" TargetMode="External"/><Relationship Id="rId27" Type="http://schemas.openxmlformats.org/officeDocument/2006/relationships/hyperlink" Target="http://msdn.microsoft.com/en-IN/library/ms187745.aspx" TargetMode="External"/><Relationship Id="rId30" Type="http://schemas.openxmlformats.org/officeDocument/2006/relationships/hyperlink" Target="http://msdn.microsoft.com/en-IN/library/ms173773.aspx" TargetMode="External"/><Relationship Id="rId35" Type="http://schemas.openxmlformats.org/officeDocument/2006/relationships/hyperlink" Target="http://msdn.microsoft.com/en-IN/library/ms187819.aspx" TargetMode="External"/><Relationship Id="rId43" Type="http://schemas.openxmlformats.org/officeDocument/2006/relationships/hyperlink" Target="http://msdn.microsoft.com/en-IN/library/ms188362.aspx" TargetMode="External"/><Relationship Id="rId48" Type="http://schemas.openxmlformats.org/officeDocument/2006/relationships/hyperlink" Target="http://msdn.microsoft.com/en-IN/library/bb677290.aspx" TargetMode="External"/><Relationship Id="rId56" Type="http://schemas.openxmlformats.org/officeDocument/2006/relationships/hyperlink" Target="http://msdn.microsoft.com/en-IN/library/ms177566(d=printer,v=sql.105).aspx" TargetMode="External"/><Relationship Id="rId8" Type="http://schemas.openxmlformats.org/officeDocument/2006/relationships/image" Target="media/image1.png"/><Relationship Id="rId51" Type="http://schemas.openxmlformats.org/officeDocument/2006/relationships/hyperlink" Target="http://msdn.microsoft.com/en-IN/library/ms187339.aspx" TargetMode="External"/><Relationship Id="rId3" Type="http://schemas.openxmlformats.org/officeDocument/2006/relationships/settings" Target="settings.xml"/><Relationship Id="rId12" Type="http://schemas.openxmlformats.org/officeDocument/2006/relationships/hyperlink" Target="http://msdn.microsoft.com/en-IN/library/ms187752(d=printer,v=sql.90).aspx" TargetMode="External"/><Relationship Id="rId17" Type="http://schemas.openxmlformats.org/officeDocument/2006/relationships/hyperlink" Target="http://msdn.microsoft.com/en-IN/library/ms177566.aspx" TargetMode="External"/><Relationship Id="rId25" Type="http://schemas.openxmlformats.org/officeDocument/2006/relationships/hyperlink" Target="http://msdn.microsoft.com/en-IN/library/ms179882.aspx" TargetMode="External"/><Relationship Id="rId33" Type="http://schemas.openxmlformats.org/officeDocument/2006/relationships/hyperlink" Target="http://msdn.microsoft.com/en-IN/library/bb677335.aspx" TargetMode="External"/><Relationship Id="rId38" Type="http://schemas.openxmlformats.org/officeDocument/2006/relationships/hyperlink" Target="http://msdn.microsoft.com/en-IN/library/ms176089.aspx" TargetMode="External"/><Relationship Id="rId46" Type="http://schemas.openxmlformats.org/officeDocument/2006/relationships/hyperlink" Target="http://msdn.microsoft.com/en-IN/library/ms190498.aspx" TargetMode="External"/><Relationship Id="rId59" Type="http://schemas.openxmlformats.org/officeDocument/2006/relationships/footer" Target="footer1.xml"/><Relationship Id="rId20" Type="http://schemas.openxmlformats.org/officeDocument/2006/relationships/hyperlink" Target="http://msdn.microsoft.com/en-IN/library/ms187745.aspx" TargetMode="External"/><Relationship Id="rId41" Type="http://schemas.openxmlformats.org/officeDocument/2006/relationships/hyperlink" Target="http://msdn.microsoft.com/en-IN/library/ms186939.aspx" TargetMode="External"/><Relationship Id="rId54"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IN/library/ms179886.aspx" TargetMode="External"/><Relationship Id="rId23" Type="http://schemas.openxmlformats.org/officeDocument/2006/relationships/hyperlink" Target="http://msdn.microsoft.com/en-IN/library/ms187745.aspx" TargetMode="External"/><Relationship Id="rId28" Type="http://schemas.openxmlformats.org/officeDocument/2006/relationships/hyperlink" Target="http://msdn.microsoft.com/en-IN/library/ms179882.aspx" TargetMode="External"/><Relationship Id="rId36" Type="http://schemas.openxmlformats.org/officeDocument/2006/relationships/hyperlink" Target="http://msdn.microsoft.com/en-IN/library/bb677243.aspx" TargetMode="External"/><Relationship Id="rId49" Type="http://schemas.openxmlformats.org/officeDocument/2006/relationships/hyperlink" Target="http://msdn.microsoft.com/en-IN/library/ms187942.aspx" TargetMode="External"/><Relationship Id="rId57" Type="http://schemas.openxmlformats.org/officeDocument/2006/relationships/hyperlink" Target="http://msdn.microsoft.com/en-IN/library/ms177566(d=printer,v=sql.100).aspx" TargetMode="External"/><Relationship Id="rId10" Type="http://schemas.openxmlformats.org/officeDocument/2006/relationships/hyperlink" Target="http://msdn.microsoft.com/en-IN/library/ms187752(d=printer,v=sql.105).aspx" TargetMode="External"/><Relationship Id="rId31" Type="http://schemas.openxmlformats.org/officeDocument/2006/relationships/hyperlink" Target="http://msdn.microsoft.com/en-IN/library/bb630352.aspx" TargetMode="External"/><Relationship Id="rId44" Type="http://schemas.openxmlformats.org/officeDocument/2006/relationships/hyperlink" Target="http://msdn.microsoft.com/en-IN/library/ms188362.aspx" TargetMode="External"/><Relationship Id="rId52" Type="http://schemas.openxmlformats.org/officeDocument/2006/relationships/hyperlink" Target="http://msdn.microsoft.com/en-IN/library/ms175010.aspx"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IN/library/ms187752(d=printer,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Links>
    <vt:vector size="300" baseType="variant">
      <vt:variant>
        <vt:i4>5636162</vt:i4>
      </vt:variant>
      <vt:variant>
        <vt:i4>150</vt:i4>
      </vt:variant>
      <vt:variant>
        <vt:i4>0</vt:i4>
      </vt:variant>
      <vt:variant>
        <vt:i4>5</vt:i4>
      </vt:variant>
      <vt:variant>
        <vt:lpwstr>http://msdn.microsoft.com/en-IN/library/ms177566(d=printer,v=sql.90).aspx</vt:lpwstr>
      </vt:variant>
      <vt:variant>
        <vt:lpwstr/>
      </vt:variant>
      <vt:variant>
        <vt:i4>7536679</vt:i4>
      </vt:variant>
      <vt:variant>
        <vt:i4>147</vt:i4>
      </vt:variant>
      <vt:variant>
        <vt:i4>0</vt:i4>
      </vt:variant>
      <vt:variant>
        <vt:i4>5</vt:i4>
      </vt:variant>
      <vt:variant>
        <vt:lpwstr>http://msdn.microsoft.com/en-IN/library/ms177566(d=printer,v=sql.100).aspx</vt:lpwstr>
      </vt:variant>
      <vt:variant>
        <vt:lpwstr/>
      </vt:variant>
      <vt:variant>
        <vt:i4>7733287</vt:i4>
      </vt:variant>
      <vt:variant>
        <vt:i4>144</vt:i4>
      </vt:variant>
      <vt:variant>
        <vt:i4>0</vt:i4>
      </vt:variant>
      <vt:variant>
        <vt:i4>5</vt:i4>
      </vt:variant>
      <vt:variant>
        <vt:lpwstr>http://msdn.microsoft.com/en-IN/library/ms177566(d=printer,v=sql.105).aspx</vt:lpwstr>
      </vt:variant>
      <vt:variant>
        <vt:lpwstr/>
      </vt:variant>
      <vt:variant>
        <vt:i4>7536678</vt:i4>
      </vt:variant>
      <vt:variant>
        <vt:i4>141</vt:i4>
      </vt:variant>
      <vt:variant>
        <vt:i4>0</vt:i4>
      </vt:variant>
      <vt:variant>
        <vt:i4>5</vt:i4>
      </vt:variant>
      <vt:variant>
        <vt:lpwstr>http://msdn.microsoft.com/en-IN/library/ms177566(d=printer,v=sql.110).aspx</vt:lpwstr>
      </vt:variant>
      <vt:variant>
        <vt:lpwstr/>
      </vt:variant>
      <vt:variant>
        <vt:i4>4522071</vt:i4>
      </vt:variant>
      <vt:variant>
        <vt:i4>135</vt:i4>
      </vt:variant>
      <vt:variant>
        <vt:i4>0</vt:i4>
      </vt:variant>
      <vt:variant>
        <vt:i4>5</vt:i4>
      </vt:variant>
      <vt:variant>
        <vt:lpwstr>javascript:;</vt:lpwstr>
      </vt:variant>
      <vt:variant>
        <vt:lpwstr/>
      </vt:variant>
      <vt:variant>
        <vt:i4>4259922</vt:i4>
      </vt:variant>
      <vt:variant>
        <vt:i4>132</vt:i4>
      </vt:variant>
      <vt:variant>
        <vt:i4>0</vt:i4>
      </vt:variant>
      <vt:variant>
        <vt:i4>5</vt:i4>
      </vt:variant>
      <vt:variant>
        <vt:lpwstr>http://msdn.microsoft.com/en-IN/library/ff848797.aspx</vt:lpwstr>
      </vt:variant>
      <vt:variant>
        <vt:lpwstr/>
      </vt:variant>
      <vt:variant>
        <vt:i4>5701717</vt:i4>
      </vt:variant>
      <vt:variant>
        <vt:i4>129</vt:i4>
      </vt:variant>
      <vt:variant>
        <vt:i4>0</vt:i4>
      </vt:variant>
      <vt:variant>
        <vt:i4>5</vt:i4>
      </vt:variant>
      <vt:variant>
        <vt:lpwstr>http://msdn.microsoft.com/en-IN/library/ms175010.aspx</vt:lpwstr>
      </vt:variant>
      <vt:variant>
        <vt:lpwstr/>
      </vt:variant>
      <vt:variant>
        <vt:i4>5374037</vt:i4>
      </vt:variant>
      <vt:variant>
        <vt:i4>126</vt:i4>
      </vt:variant>
      <vt:variant>
        <vt:i4>0</vt:i4>
      </vt:variant>
      <vt:variant>
        <vt:i4>5</vt:i4>
      </vt:variant>
      <vt:variant>
        <vt:lpwstr>http://msdn.microsoft.com/en-IN/library/ms187339.aspx</vt:lpwstr>
      </vt:variant>
      <vt:variant>
        <vt:lpwstr/>
      </vt:variant>
      <vt:variant>
        <vt:i4>5636176</vt:i4>
      </vt:variant>
      <vt:variant>
        <vt:i4>123</vt:i4>
      </vt:variant>
      <vt:variant>
        <vt:i4>0</vt:i4>
      </vt:variant>
      <vt:variant>
        <vt:i4>5</vt:i4>
      </vt:variant>
      <vt:variant>
        <vt:lpwstr>http://msdn.microsoft.com/en-IN/library/ms173829.aspx</vt:lpwstr>
      </vt:variant>
      <vt:variant>
        <vt:lpwstr/>
      </vt:variant>
      <vt:variant>
        <vt:i4>5439570</vt:i4>
      </vt:variant>
      <vt:variant>
        <vt:i4>120</vt:i4>
      </vt:variant>
      <vt:variant>
        <vt:i4>0</vt:i4>
      </vt:variant>
      <vt:variant>
        <vt:i4>5</vt:i4>
      </vt:variant>
      <vt:variant>
        <vt:lpwstr>http://msdn.microsoft.com/en-IN/library/ms187942.aspx</vt:lpwstr>
      </vt:variant>
      <vt:variant>
        <vt:lpwstr/>
      </vt:variant>
      <vt:variant>
        <vt:i4>4456535</vt:i4>
      </vt:variant>
      <vt:variant>
        <vt:i4>117</vt:i4>
      </vt:variant>
      <vt:variant>
        <vt:i4>0</vt:i4>
      </vt:variant>
      <vt:variant>
        <vt:i4>5</vt:i4>
      </vt:variant>
      <vt:variant>
        <vt:lpwstr>http://msdn.microsoft.com/en-IN/library/bb677290.aspx</vt:lpwstr>
      </vt:variant>
      <vt:variant>
        <vt:lpwstr/>
      </vt:variant>
      <vt:variant>
        <vt:i4>5832788</vt:i4>
      </vt:variant>
      <vt:variant>
        <vt:i4>114</vt:i4>
      </vt:variant>
      <vt:variant>
        <vt:i4>0</vt:i4>
      </vt:variant>
      <vt:variant>
        <vt:i4>5</vt:i4>
      </vt:variant>
      <vt:variant>
        <vt:lpwstr>http://msdn.microsoft.com/en-IN/library/ms182776.aspx</vt:lpwstr>
      </vt:variant>
      <vt:variant>
        <vt:lpwstr/>
      </vt:variant>
      <vt:variant>
        <vt:i4>5570648</vt:i4>
      </vt:variant>
      <vt:variant>
        <vt:i4>111</vt:i4>
      </vt:variant>
      <vt:variant>
        <vt:i4>0</vt:i4>
      </vt:variant>
      <vt:variant>
        <vt:i4>5</vt:i4>
      </vt:variant>
      <vt:variant>
        <vt:lpwstr>http://msdn.microsoft.com/en-IN/library/ms190498.aspx</vt:lpwstr>
      </vt:variant>
      <vt:variant>
        <vt:lpwstr/>
      </vt:variant>
      <vt:variant>
        <vt:i4>5374047</vt:i4>
      </vt:variant>
      <vt:variant>
        <vt:i4>108</vt:i4>
      </vt:variant>
      <vt:variant>
        <vt:i4>0</vt:i4>
      </vt:variant>
      <vt:variant>
        <vt:i4>5</vt:i4>
      </vt:variant>
      <vt:variant>
        <vt:lpwstr>http://msdn.microsoft.com/en-IN/library/ms187993.aspx</vt:lpwstr>
      </vt:variant>
      <vt:variant>
        <vt:lpwstr/>
      </vt:variant>
      <vt:variant>
        <vt:i4>5832799</vt:i4>
      </vt:variant>
      <vt:variant>
        <vt:i4>105</vt:i4>
      </vt:variant>
      <vt:variant>
        <vt:i4>0</vt:i4>
      </vt:variant>
      <vt:variant>
        <vt:i4>5</vt:i4>
      </vt:variant>
      <vt:variant>
        <vt:lpwstr>http://msdn.microsoft.com/en-IN/library/ms188362.aspx</vt:lpwstr>
      </vt:variant>
      <vt:variant>
        <vt:lpwstr/>
      </vt:variant>
      <vt:variant>
        <vt:i4>5832799</vt:i4>
      </vt:variant>
      <vt:variant>
        <vt:i4>102</vt:i4>
      </vt:variant>
      <vt:variant>
        <vt:i4>0</vt:i4>
      </vt:variant>
      <vt:variant>
        <vt:i4>5</vt:i4>
      </vt:variant>
      <vt:variant>
        <vt:lpwstr>http://msdn.microsoft.com/en-IN/library/ms188362.aspx</vt:lpwstr>
      </vt:variant>
      <vt:variant>
        <vt:lpwstr/>
      </vt:variant>
      <vt:variant>
        <vt:i4>5374047</vt:i4>
      </vt:variant>
      <vt:variant>
        <vt:i4>99</vt:i4>
      </vt:variant>
      <vt:variant>
        <vt:i4>0</vt:i4>
      </vt:variant>
      <vt:variant>
        <vt:i4>5</vt:i4>
      </vt:variant>
      <vt:variant>
        <vt:lpwstr>http://msdn.microsoft.com/en-IN/library/ms187993.aspx</vt:lpwstr>
      </vt:variant>
      <vt:variant>
        <vt:lpwstr/>
      </vt:variant>
      <vt:variant>
        <vt:i4>5767252</vt:i4>
      </vt:variant>
      <vt:variant>
        <vt:i4>96</vt:i4>
      </vt:variant>
      <vt:variant>
        <vt:i4>0</vt:i4>
      </vt:variant>
      <vt:variant>
        <vt:i4>5</vt:i4>
      </vt:variant>
      <vt:variant>
        <vt:lpwstr>http://msdn.microsoft.com/en-IN/library/ms186939.aspx</vt:lpwstr>
      </vt:variant>
      <vt:variant>
        <vt:lpwstr/>
      </vt:variant>
      <vt:variant>
        <vt:i4>5767252</vt:i4>
      </vt:variant>
      <vt:variant>
        <vt:i4>93</vt:i4>
      </vt:variant>
      <vt:variant>
        <vt:i4>0</vt:i4>
      </vt:variant>
      <vt:variant>
        <vt:i4>5</vt:i4>
      </vt:variant>
      <vt:variant>
        <vt:lpwstr>http://msdn.microsoft.com/en-IN/library/ms186939.aspx</vt:lpwstr>
      </vt:variant>
      <vt:variant>
        <vt:lpwstr/>
      </vt:variant>
      <vt:variant>
        <vt:i4>5374047</vt:i4>
      </vt:variant>
      <vt:variant>
        <vt:i4>90</vt:i4>
      </vt:variant>
      <vt:variant>
        <vt:i4>0</vt:i4>
      </vt:variant>
      <vt:variant>
        <vt:i4>5</vt:i4>
      </vt:variant>
      <vt:variant>
        <vt:lpwstr>http://msdn.microsoft.com/en-IN/library/ms187993.aspx</vt:lpwstr>
      </vt:variant>
      <vt:variant>
        <vt:lpwstr/>
      </vt:variant>
      <vt:variant>
        <vt:i4>6160479</vt:i4>
      </vt:variant>
      <vt:variant>
        <vt:i4>87</vt:i4>
      </vt:variant>
      <vt:variant>
        <vt:i4>0</vt:i4>
      </vt:variant>
      <vt:variant>
        <vt:i4>5</vt:i4>
      </vt:variant>
      <vt:variant>
        <vt:lpwstr>http://msdn.microsoft.com/en-IN/library/ms176089.aspx</vt:lpwstr>
      </vt:variant>
      <vt:variant>
        <vt:lpwstr/>
      </vt:variant>
      <vt:variant>
        <vt:i4>6160479</vt:i4>
      </vt:variant>
      <vt:variant>
        <vt:i4>84</vt:i4>
      </vt:variant>
      <vt:variant>
        <vt:i4>0</vt:i4>
      </vt:variant>
      <vt:variant>
        <vt:i4>5</vt:i4>
      </vt:variant>
      <vt:variant>
        <vt:lpwstr>http://msdn.microsoft.com/en-IN/library/ms176089.aspx</vt:lpwstr>
      </vt:variant>
      <vt:variant>
        <vt:lpwstr/>
      </vt:variant>
      <vt:variant>
        <vt:i4>4653146</vt:i4>
      </vt:variant>
      <vt:variant>
        <vt:i4>81</vt:i4>
      </vt:variant>
      <vt:variant>
        <vt:i4>0</vt:i4>
      </vt:variant>
      <vt:variant>
        <vt:i4>5</vt:i4>
      </vt:variant>
      <vt:variant>
        <vt:lpwstr>http://msdn.microsoft.com/en-IN/library/bb677243.aspx</vt:lpwstr>
      </vt:variant>
      <vt:variant>
        <vt:lpwstr/>
      </vt:variant>
      <vt:variant>
        <vt:i4>5832791</vt:i4>
      </vt:variant>
      <vt:variant>
        <vt:i4>78</vt:i4>
      </vt:variant>
      <vt:variant>
        <vt:i4>0</vt:i4>
      </vt:variant>
      <vt:variant>
        <vt:i4>5</vt:i4>
      </vt:variant>
      <vt:variant>
        <vt:lpwstr>http://msdn.microsoft.com/en-IN/library/ms187819.aspx</vt:lpwstr>
      </vt:variant>
      <vt:variant>
        <vt:lpwstr/>
      </vt:variant>
      <vt:variant>
        <vt:i4>5505106</vt:i4>
      </vt:variant>
      <vt:variant>
        <vt:i4>75</vt:i4>
      </vt:variant>
      <vt:variant>
        <vt:i4>0</vt:i4>
      </vt:variant>
      <vt:variant>
        <vt:i4>5</vt:i4>
      </vt:variant>
      <vt:variant>
        <vt:lpwstr>http://msdn.microsoft.com/en-IN/library/ms182418.aspx</vt:lpwstr>
      </vt:variant>
      <vt:variant>
        <vt:lpwstr/>
      </vt:variant>
      <vt:variant>
        <vt:i4>4194397</vt:i4>
      </vt:variant>
      <vt:variant>
        <vt:i4>72</vt:i4>
      </vt:variant>
      <vt:variant>
        <vt:i4>0</vt:i4>
      </vt:variant>
      <vt:variant>
        <vt:i4>5</vt:i4>
      </vt:variant>
      <vt:variant>
        <vt:lpwstr>http://msdn.microsoft.com/en-IN/library/bb677335.aspx</vt:lpwstr>
      </vt:variant>
      <vt:variant>
        <vt:lpwstr/>
      </vt:variant>
      <vt:variant>
        <vt:i4>4784209</vt:i4>
      </vt:variant>
      <vt:variant>
        <vt:i4>69</vt:i4>
      </vt:variant>
      <vt:variant>
        <vt:i4>0</vt:i4>
      </vt:variant>
      <vt:variant>
        <vt:i4>5</vt:i4>
      </vt:variant>
      <vt:variant>
        <vt:lpwstr>http://msdn.microsoft.com/en-IN/library/bb630289.aspx</vt:lpwstr>
      </vt:variant>
      <vt:variant>
        <vt:lpwstr/>
      </vt:variant>
      <vt:variant>
        <vt:i4>4391004</vt:i4>
      </vt:variant>
      <vt:variant>
        <vt:i4>66</vt:i4>
      </vt:variant>
      <vt:variant>
        <vt:i4>0</vt:i4>
      </vt:variant>
      <vt:variant>
        <vt:i4>5</vt:i4>
      </vt:variant>
      <vt:variant>
        <vt:lpwstr>http://msdn.microsoft.com/en-IN/library/bb630352.aspx</vt:lpwstr>
      </vt:variant>
      <vt:variant>
        <vt:lpwstr/>
      </vt:variant>
      <vt:variant>
        <vt:i4>5439573</vt:i4>
      </vt:variant>
      <vt:variant>
        <vt:i4>63</vt:i4>
      </vt:variant>
      <vt:variant>
        <vt:i4>0</vt:i4>
      </vt:variant>
      <vt:variant>
        <vt:i4>5</vt:i4>
      </vt:variant>
      <vt:variant>
        <vt:lpwstr>http://msdn.microsoft.com/en-IN/library/ms173773.aspx</vt:lpwstr>
      </vt:variant>
      <vt:variant>
        <vt:lpwstr/>
      </vt:variant>
      <vt:variant>
        <vt:i4>5439573</vt:i4>
      </vt:variant>
      <vt:variant>
        <vt:i4>60</vt:i4>
      </vt:variant>
      <vt:variant>
        <vt:i4>0</vt:i4>
      </vt:variant>
      <vt:variant>
        <vt:i4>5</vt:i4>
      </vt:variant>
      <vt:variant>
        <vt:lpwstr>http://msdn.microsoft.com/en-IN/library/ms173773.aspx</vt:lpwstr>
      </vt:variant>
      <vt:variant>
        <vt:lpwstr/>
      </vt:variant>
      <vt:variant>
        <vt:i4>6094928</vt:i4>
      </vt:variant>
      <vt:variant>
        <vt:i4>57</vt:i4>
      </vt:variant>
      <vt:variant>
        <vt:i4>0</vt:i4>
      </vt:variant>
      <vt:variant>
        <vt:i4>5</vt:i4>
      </vt:variant>
      <vt:variant>
        <vt:lpwstr>http://msdn.microsoft.com/en-IN/library/ms179882.aspx</vt:lpwstr>
      </vt:variant>
      <vt:variant>
        <vt:lpwstr/>
      </vt:variant>
      <vt:variant>
        <vt:i4>5898322</vt:i4>
      </vt:variant>
      <vt:variant>
        <vt:i4>54</vt:i4>
      </vt:variant>
      <vt:variant>
        <vt:i4>0</vt:i4>
      </vt:variant>
      <vt:variant>
        <vt:i4>5</vt:i4>
      </vt:variant>
      <vt:variant>
        <vt:lpwstr>http://msdn.microsoft.com/en-IN/library/ms187745.aspx</vt:lpwstr>
      </vt:variant>
      <vt:variant>
        <vt:lpwstr/>
      </vt:variant>
      <vt:variant>
        <vt:i4>5898322</vt:i4>
      </vt:variant>
      <vt:variant>
        <vt:i4>51</vt:i4>
      </vt:variant>
      <vt:variant>
        <vt:i4>0</vt:i4>
      </vt:variant>
      <vt:variant>
        <vt:i4>5</vt:i4>
      </vt:variant>
      <vt:variant>
        <vt:lpwstr>http://msdn.microsoft.com/en-IN/library/ms187745.aspx</vt:lpwstr>
      </vt:variant>
      <vt:variant>
        <vt:lpwstr/>
      </vt:variant>
      <vt:variant>
        <vt:i4>6094928</vt:i4>
      </vt:variant>
      <vt:variant>
        <vt:i4>48</vt:i4>
      </vt:variant>
      <vt:variant>
        <vt:i4>0</vt:i4>
      </vt:variant>
      <vt:variant>
        <vt:i4>5</vt:i4>
      </vt:variant>
      <vt:variant>
        <vt:lpwstr>http://msdn.microsoft.com/en-IN/library/ms179882.aspx</vt:lpwstr>
      </vt:variant>
      <vt:variant>
        <vt:lpwstr/>
      </vt:variant>
      <vt:variant>
        <vt:i4>5832786</vt:i4>
      </vt:variant>
      <vt:variant>
        <vt:i4>45</vt:i4>
      </vt:variant>
      <vt:variant>
        <vt:i4>0</vt:i4>
      </vt:variant>
      <vt:variant>
        <vt:i4>5</vt:i4>
      </vt:variant>
      <vt:variant>
        <vt:lpwstr>http://msdn.microsoft.com/en-IN/library/ms187746.aspx</vt:lpwstr>
      </vt:variant>
      <vt:variant>
        <vt:lpwstr/>
      </vt:variant>
      <vt:variant>
        <vt:i4>5898322</vt:i4>
      </vt:variant>
      <vt:variant>
        <vt:i4>42</vt:i4>
      </vt:variant>
      <vt:variant>
        <vt:i4>0</vt:i4>
      </vt:variant>
      <vt:variant>
        <vt:i4>5</vt:i4>
      </vt:variant>
      <vt:variant>
        <vt:lpwstr>http://msdn.microsoft.com/en-IN/library/ms187745.aspx</vt:lpwstr>
      </vt:variant>
      <vt:variant>
        <vt:lpwstr/>
      </vt:variant>
      <vt:variant>
        <vt:i4>5374038</vt:i4>
      </vt:variant>
      <vt:variant>
        <vt:i4>39</vt:i4>
      </vt:variant>
      <vt:variant>
        <vt:i4>0</vt:i4>
      </vt:variant>
      <vt:variant>
        <vt:i4>5</vt:i4>
      </vt:variant>
      <vt:variant>
        <vt:lpwstr>http://msdn.microsoft.com/en-IN/library/ms177603.aspx</vt:lpwstr>
      </vt:variant>
      <vt:variant>
        <vt:lpwstr/>
      </vt:variant>
      <vt:variant>
        <vt:i4>5832786</vt:i4>
      </vt:variant>
      <vt:variant>
        <vt:i4>36</vt:i4>
      </vt:variant>
      <vt:variant>
        <vt:i4>0</vt:i4>
      </vt:variant>
      <vt:variant>
        <vt:i4>5</vt:i4>
      </vt:variant>
      <vt:variant>
        <vt:lpwstr>http://msdn.microsoft.com/en-IN/library/ms187746.aspx</vt:lpwstr>
      </vt:variant>
      <vt:variant>
        <vt:lpwstr/>
      </vt:variant>
      <vt:variant>
        <vt:i4>5898322</vt:i4>
      </vt:variant>
      <vt:variant>
        <vt:i4>33</vt:i4>
      </vt:variant>
      <vt:variant>
        <vt:i4>0</vt:i4>
      </vt:variant>
      <vt:variant>
        <vt:i4>5</vt:i4>
      </vt:variant>
      <vt:variant>
        <vt:lpwstr>http://msdn.microsoft.com/en-IN/library/ms187745.aspx</vt:lpwstr>
      </vt:variant>
      <vt:variant>
        <vt:lpwstr/>
      </vt:variant>
      <vt:variant>
        <vt:i4>6291564</vt:i4>
      </vt:variant>
      <vt:variant>
        <vt:i4>30</vt:i4>
      </vt:variant>
      <vt:variant>
        <vt:i4>0</vt:i4>
      </vt:variant>
      <vt:variant>
        <vt:i4>5</vt:i4>
      </vt:variant>
      <vt:variant>
        <vt:lpwstr>javascript:void(0)</vt:lpwstr>
      </vt:variant>
      <vt:variant>
        <vt:lpwstr/>
      </vt:variant>
      <vt:variant>
        <vt:i4>5505104</vt:i4>
      </vt:variant>
      <vt:variant>
        <vt:i4>27</vt:i4>
      </vt:variant>
      <vt:variant>
        <vt:i4>0</vt:i4>
      </vt:variant>
      <vt:variant>
        <vt:i4>5</vt:i4>
      </vt:variant>
      <vt:variant>
        <vt:lpwstr>http://msdn.microsoft.com/en-IN/library/ms177566.aspx</vt:lpwstr>
      </vt:variant>
      <vt:variant>
        <vt:lpwstr/>
      </vt:variant>
      <vt:variant>
        <vt:i4>5963862</vt:i4>
      </vt:variant>
      <vt:variant>
        <vt:i4>24</vt:i4>
      </vt:variant>
      <vt:variant>
        <vt:i4>0</vt:i4>
      </vt:variant>
      <vt:variant>
        <vt:i4>5</vt:i4>
      </vt:variant>
      <vt:variant>
        <vt:lpwstr>http://msdn.microsoft.com/en-IN/library/ms190476.aspx</vt:lpwstr>
      </vt:variant>
      <vt:variant>
        <vt:lpwstr/>
      </vt:variant>
      <vt:variant>
        <vt:i4>5832784</vt:i4>
      </vt:variant>
      <vt:variant>
        <vt:i4>21</vt:i4>
      </vt:variant>
      <vt:variant>
        <vt:i4>0</vt:i4>
      </vt:variant>
      <vt:variant>
        <vt:i4>5</vt:i4>
      </vt:variant>
      <vt:variant>
        <vt:lpwstr>http://msdn.microsoft.com/en-IN/library/ms179886.aspx</vt:lpwstr>
      </vt:variant>
      <vt:variant>
        <vt:lpwstr/>
      </vt:variant>
      <vt:variant>
        <vt:i4>5439569</vt:i4>
      </vt:variant>
      <vt:variant>
        <vt:i4>18</vt:i4>
      </vt:variant>
      <vt:variant>
        <vt:i4>0</vt:i4>
      </vt:variant>
      <vt:variant>
        <vt:i4>5</vt:i4>
      </vt:variant>
      <vt:variant>
        <vt:lpwstr>http://msdn.microsoft.com/en-IN/library/ms190309.aspx</vt:lpwstr>
      </vt:variant>
      <vt:variant>
        <vt:lpwstr/>
      </vt:variant>
      <vt:variant>
        <vt:i4>5242964</vt:i4>
      </vt:variant>
      <vt:variant>
        <vt:i4>15</vt:i4>
      </vt:variant>
      <vt:variant>
        <vt:i4>0</vt:i4>
      </vt:variant>
      <vt:variant>
        <vt:i4>5</vt:i4>
      </vt:variant>
      <vt:variant>
        <vt:lpwstr>http://msdn.microsoft.com/en-IN/library/ms175007.aspx</vt:lpwstr>
      </vt:variant>
      <vt:variant>
        <vt:lpwstr/>
      </vt:variant>
      <vt:variant>
        <vt:i4>6225985</vt:i4>
      </vt:variant>
      <vt:variant>
        <vt:i4>12</vt:i4>
      </vt:variant>
      <vt:variant>
        <vt:i4>0</vt:i4>
      </vt:variant>
      <vt:variant>
        <vt:i4>5</vt:i4>
      </vt:variant>
      <vt:variant>
        <vt:lpwstr>http://msdn.microsoft.com/en-IN/library/ms187752(d=printer,v=sql.90).aspx</vt:lpwstr>
      </vt:variant>
      <vt:variant>
        <vt:lpwstr/>
      </vt:variant>
      <vt:variant>
        <vt:i4>7995428</vt:i4>
      </vt:variant>
      <vt:variant>
        <vt:i4>9</vt:i4>
      </vt:variant>
      <vt:variant>
        <vt:i4>0</vt:i4>
      </vt:variant>
      <vt:variant>
        <vt:i4>5</vt:i4>
      </vt:variant>
      <vt:variant>
        <vt:lpwstr>http://msdn.microsoft.com/en-IN/library/ms187752(d=printer,v=sql.100).aspx</vt:lpwstr>
      </vt:variant>
      <vt:variant>
        <vt:lpwstr/>
      </vt:variant>
      <vt:variant>
        <vt:i4>8323108</vt:i4>
      </vt:variant>
      <vt:variant>
        <vt:i4>6</vt:i4>
      </vt:variant>
      <vt:variant>
        <vt:i4>0</vt:i4>
      </vt:variant>
      <vt:variant>
        <vt:i4>5</vt:i4>
      </vt:variant>
      <vt:variant>
        <vt:lpwstr>http://msdn.microsoft.com/en-IN/library/ms187752(d=printer,v=sql.105).aspx</vt:lpwstr>
      </vt:variant>
      <vt:variant>
        <vt:lpwstr/>
      </vt:variant>
      <vt:variant>
        <vt:i4>7995429</vt:i4>
      </vt:variant>
      <vt:variant>
        <vt:i4>3</vt:i4>
      </vt:variant>
      <vt:variant>
        <vt:i4>0</vt:i4>
      </vt:variant>
      <vt:variant>
        <vt:i4>5</vt:i4>
      </vt:variant>
      <vt:variant>
        <vt:lpwstr>http://msdn.microsoft.com/en-IN/library/ms187752(d=printer,v=sql.110).aspx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2024-04-27T01:12:00Z</dcterms:created>
  <dcterms:modified xsi:type="dcterms:W3CDTF">2024-04-27T01:12:00Z</dcterms:modified>
</cp:coreProperties>
</file>