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79156" w14:textId="55509271" w:rsidR="006769DA" w:rsidRPr="004B5EB0" w:rsidRDefault="004B5EB0" w:rsidP="004B5EB0">
      <w:pPr>
        <w:pStyle w:val="Default"/>
        <w:spacing w:after="240"/>
        <w:jc w:val="both"/>
        <w:rPr>
          <w:b/>
          <w:bCs/>
          <w:color w:val="auto"/>
        </w:rPr>
      </w:pPr>
      <w:r>
        <w:rPr>
          <w:b/>
          <w:bCs/>
          <w:color w:val="auto"/>
        </w:rPr>
        <w:t>TRIGERS</w:t>
      </w:r>
    </w:p>
    <w:p w14:paraId="66D06F58" w14:textId="32E11564" w:rsidR="00480076" w:rsidRPr="004B5EB0" w:rsidRDefault="006769DA" w:rsidP="004B5EB0">
      <w:pPr>
        <w:pStyle w:val="Default"/>
        <w:spacing w:after="240"/>
        <w:jc w:val="both"/>
        <w:rPr>
          <w:b/>
          <w:bCs/>
          <w:color w:val="auto"/>
        </w:rPr>
      </w:pPr>
      <w:r w:rsidRPr="004B5EB0">
        <w:rPr>
          <w:b/>
          <w:bCs/>
          <w:color w:val="auto"/>
        </w:rPr>
        <w:t xml:space="preserve">AIM: </w:t>
      </w:r>
      <w:r w:rsidR="004B5EB0" w:rsidRPr="004B5EB0">
        <w:rPr>
          <w:b/>
          <w:bCs/>
          <w:color w:val="auto"/>
        </w:rPr>
        <w:t>Implementation of Triggers &amp; Assertions for Bank Database</w:t>
      </w:r>
    </w:p>
    <w:p w14:paraId="6608F54D" w14:textId="77777777" w:rsidR="004B5EB0" w:rsidRPr="004B5EB0" w:rsidRDefault="004B5EB0" w:rsidP="004B5EB0">
      <w:pPr>
        <w:pStyle w:val="Default"/>
        <w:spacing w:after="240"/>
        <w:jc w:val="both"/>
        <w:rPr>
          <w:b/>
          <w:bCs/>
          <w:color w:val="auto"/>
        </w:rPr>
      </w:pPr>
      <w:r w:rsidRPr="004B5EB0">
        <w:rPr>
          <w:b/>
          <w:bCs/>
          <w:color w:val="auto"/>
        </w:rPr>
        <w:t xml:space="preserve">INTRODUCTION: </w:t>
      </w:r>
    </w:p>
    <w:p w14:paraId="18D6B7E4" w14:textId="77777777" w:rsidR="004B5EB0" w:rsidRPr="004B5EB0" w:rsidRDefault="004B5EB0" w:rsidP="004B5EB0">
      <w:pPr>
        <w:pStyle w:val="Default"/>
        <w:spacing w:after="240"/>
        <w:jc w:val="both"/>
        <w:rPr>
          <w:color w:val="auto"/>
        </w:rPr>
      </w:pPr>
      <w:r w:rsidRPr="004B5EB0">
        <w:rPr>
          <w:color w:val="auto"/>
        </w:rPr>
        <w:t>A trigger is a named PL/SQL block stored in the Oracle Database and executed automatically when a triggering event takes place. The event can be any of the following:</w:t>
      </w:r>
    </w:p>
    <w:p w14:paraId="005956C3" w14:textId="079E0E09" w:rsidR="004B5EB0" w:rsidRPr="004B5EB0" w:rsidRDefault="004B5EB0" w:rsidP="004B5EB0">
      <w:pPr>
        <w:pStyle w:val="Default"/>
        <w:numPr>
          <w:ilvl w:val="0"/>
          <w:numId w:val="14"/>
        </w:numPr>
        <w:spacing w:after="240"/>
        <w:jc w:val="both"/>
        <w:rPr>
          <w:color w:val="auto"/>
        </w:rPr>
      </w:pPr>
      <w:r w:rsidRPr="004B5EB0">
        <w:rPr>
          <w:color w:val="auto"/>
        </w:rPr>
        <w:t xml:space="preserve">A data manipulation </w:t>
      </w:r>
      <w:r w:rsidRPr="004B5EB0">
        <w:rPr>
          <w:color w:val="auto"/>
        </w:rPr>
        <w:t>language (</w:t>
      </w:r>
      <w:r w:rsidRPr="004B5EB0">
        <w:rPr>
          <w:color w:val="auto"/>
        </w:rPr>
        <w:t>DML) statement executed against a table e.g., INSERT, UPDATE, or DELETE. For example, if you define a trigger that fires before an INSERT statement on the customers table, the trigger will fire once before a new row is inserted into the customers table.</w:t>
      </w:r>
    </w:p>
    <w:p w14:paraId="7E6226E7" w14:textId="3B675E6B" w:rsidR="004B5EB0" w:rsidRPr="004B5EB0" w:rsidRDefault="004B5EB0" w:rsidP="004B5EB0">
      <w:pPr>
        <w:pStyle w:val="Default"/>
        <w:numPr>
          <w:ilvl w:val="0"/>
          <w:numId w:val="14"/>
        </w:numPr>
        <w:spacing w:after="240"/>
        <w:jc w:val="both"/>
        <w:rPr>
          <w:color w:val="auto"/>
        </w:rPr>
      </w:pPr>
      <w:r w:rsidRPr="004B5EB0">
        <w:rPr>
          <w:color w:val="auto"/>
        </w:rPr>
        <w:t>A data definition language (DDL) statement executes e.g., CREATE or ALTER statement. These triggers are often used for auditing purposes to record changes of the schema.</w:t>
      </w:r>
    </w:p>
    <w:p w14:paraId="167B6CFC" w14:textId="56FEDE1E" w:rsidR="004B5EB0" w:rsidRPr="004B5EB0" w:rsidRDefault="004B5EB0" w:rsidP="004B5EB0">
      <w:pPr>
        <w:pStyle w:val="Default"/>
        <w:numPr>
          <w:ilvl w:val="0"/>
          <w:numId w:val="14"/>
        </w:numPr>
        <w:spacing w:after="240"/>
        <w:jc w:val="both"/>
        <w:rPr>
          <w:color w:val="auto"/>
        </w:rPr>
      </w:pPr>
      <w:r w:rsidRPr="004B5EB0">
        <w:rPr>
          <w:color w:val="auto"/>
        </w:rPr>
        <w:t xml:space="preserve">A system event such as </w:t>
      </w:r>
      <w:r w:rsidRPr="004B5EB0">
        <w:rPr>
          <w:color w:val="auto"/>
        </w:rPr>
        <w:t>start-up</w:t>
      </w:r>
      <w:r w:rsidRPr="004B5EB0">
        <w:rPr>
          <w:color w:val="auto"/>
        </w:rPr>
        <w:t xml:space="preserve"> or shutdown of the Oracle Database.</w:t>
      </w:r>
    </w:p>
    <w:p w14:paraId="1810CFF3" w14:textId="20A92003" w:rsidR="004B5EB0" w:rsidRPr="004B5EB0" w:rsidRDefault="004B5EB0" w:rsidP="004B5EB0">
      <w:pPr>
        <w:pStyle w:val="Default"/>
        <w:numPr>
          <w:ilvl w:val="0"/>
          <w:numId w:val="14"/>
        </w:numPr>
        <w:spacing w:after="240"/>
        <w:jc w:val="both"/>
        <w:rPr>
          <w:color w:val="auto"/>
        </w:rPr>
      </w:pPr>
      <w:r w:rsidRPr="004B5EB0">
        <w:rPr>
          <w:color w:val="auto"/>
        </w:rPr>
        <w:t>A user event such as login or logout.</w:t>
      </w:r>
    </w:p>
    <w:p w14:paraId="58064CEE" w14:textId="77777777" w:rsidR="004B5EB0" w:rsidRPr="004B5EB0" w:rsidRDefault="004B5EB0" w:rsidP="004B5EB0">
      <w:pPr>
        <w:pStyle w:val="Default"/>
        <w:spacing w:after="240"/>
        <w:jc w:val="both"/>
        <w:rPr>
          <w:color w:val="auto"/>
        </w:rPr>
      </w:pPr>
      <w:r w:rsidRPr="004B5EB0">
        <w:rPr>
          <w:color w:val="auto"/>
        </w:rPr>
        <w:t>The act of executing a trigger is also known as firing a trigger. We say that the trigger is fired.</w:t>
      </w:r>
    </w:p>
    <w:p w14:paraId="04C23462" w14:textId="7518E6A4" w:rsidR="004B5EB0" w:rsidRPr="004B5EB0" w:rsidRDefault="004B5EB0" w:rsidP="004B5EB0">
      <w:pPr>
        <w:pStyle w:val="Default"/>
        <w:spacing w:after="240"/>
        <w:jc w:val="both"/>
        <w:rPr>
          <w:color w:val="auto"/>
        </w:rPr>
      </w:pPr>
      <w:r w:rsidRPr="004B5EB0">
        <w:rPr>
          <w:color w:val="auto"/>
        </w:rPr>
        <w:t>Example</w:t>
      </w:r>
      <w:r w:rsidRPr="004B5EB0">
        <w:rPr>
          <w:color w:val="auto"/>
        </w:rPr>
        <w:t>:</w:t>
      </w:r>
      <w:r w:rsidRPr="004B5EB0">
        <w:rPr>
          <w:color w:val="auto"/>
        </w:rPr>
        <w:t xml:space="preserve"> </w:t>
      </w:r>
      <w:r w:rsidRPr="004B5EB0">
        <w:rPr>
          <w:color w:val="auto"/>
        </w:rPr>
        <w:t xml:space="preserve">Given library book management </w:t>
      </w:r>
      <w:r w:rsidRPr="004B5EB0">
        <w:rPr>
          <w:color w:val="auto"/>
        </w:rPr>
        <w:t>database</w:t>
      </w:r>
      <w:r w:rsidRPr="004B5EB0">
        <w:rPr>
          <w:color w:val="auto"/>
        </w:rPr>
        <w:t xml:space="preserve"> schema with student </w:t>
      </w:r>
      <w:r w:rsidRPr="004B5EB0">
        <w:rPr>
          <w:color w:val="auto"/>
        </w:rPr>
        <w:t>database</w:t>
      </w:r>
      <w:r w:rsidRPr="004B5EB0">
        <w:rPr>
          <w:color w:val="auto"/>
        </w:rPr>
        <w:t xml:space="preserve"> </w:t>
      </w:r>
      <w:r w:rsidRPr="004B5EB0">
        <w:rPr>
          <w:color w:val="auto"/>
        </w:rPr>
        <w:t>schema. In</w:t>
      </w:r>
      <w:r w:rsidRPr="004B5EB0">
        <w:rPr>
          <w:color w:val="auto"/>
        </w:rPr>
        <w:t xml:space="preserve"> these </w:t>
      </w:r>
      <w:r w:rsidRPr="004B5EB0">
        <w:rPr>
          <w:color w:val="auto"/>
        </w:rPr>
        <w:t>databases</w:t>
      </w:r>
      <w:r w:rsidRPr="004B5EB0">
        <w:rPr>
          <w:color w:val="auto"/>
        </w:rPr>
        <w:t xml:space="preserve"> any student borrows </w:t>
      </w:r>
      <w:r w:rsidRPr="004B5EB0">
        <w:rPr>
          <w:color w:val="auto"/>
        </w:rPr>
        <w:t>a book</w:t>
      </w:r>
      <w:r w:rsidRPr="004B5EB0">
        <w:rPr>
          <w:color w:val="auto"/>
        </w:rPr>
        <w:t xml:space="preserve"> from library then the count of that </w:t>
      </w:r>
      <w:r w:rsidRPr="004B5EB0">
        <w:rPr>
          <w:color w:val="auto"/>
        </w:rPr>
        <w:t>specified</w:t>
      </w:r>
      <w:r w:rsidRPr="004B5EB0">
        <w:rPr>
          <w:color w:val="auto"/>
        </w:rPr>
        <w:t xml:space="preserve"> book should be decremented.</w:t>
      </w:r>
    </w:p>
    <w:p w14:paraId="21307338" w14:textId="47B31DA8" w:rsidR="004B5EB0" w:rsidRPr="004B5EB0" w:rsidRDefault="004B5EB0" w:rsidP="004B5EB0">
      <w:pPr>
        <w:pStyle w:val="Default"/>
        <w:spacing w:after="240"/>
        <w:jc w:val="both"/>
        <w:rPr>
          <w:b/>
          <w:bCs/>
          <w:color w:val="auto"/>
        </w:rPr>
      </w:pPr>
      <w:r w:rsidRPr="004B5EB0">
        <w:rPr>
          <w:b/>
          <w:bCs/>
          <w:color w:val="auto"/>
        </w:rPr>
        <w:t xml:space="preserve">SYNTAX: </w:t>
      </w:r>
    </w:p>
    <w:p w14:paraId="5AC0E94F" w14:textId="77777777" w:rsidR="004B5EB0" w:rsidRPr="004B5EB0" w:rsidRDefault="004B5EB0" w:rsidP="004951DB">
      <w:pPr>
        <w:pStyle w:val="Default"/>
        <w:jc w:val="both"/>
        <w:rPr>
          <w:b/>
          <w:bCs/>
          <w:color w:val="auto"/>
        </w:rPr>
      </w:pPr>
      <w:r w:rsidRPr="004B5EB0">
        <w:rPr>
          <w:b/>
          <w:bCs/>
          <w:color w:val="auto"/>
        </w:rPr>
        <w:t>create trigger [trigger name]</w:t>
      </w:r>
    </w:p>
    <w:p w14:paraId="35C35DDB" w14:textId="77777777" w:rsidR="004B5EB0" w:rsidRPr="004B5EB0" w:rsidRDefault="004B5EB0" w:rsidP="004951DB">
      <w:pPr>
        <w:pStyle w:val="Default"/>
        <w:jc w:val="both"/>
        <w:rPr>
          <w:b/>
          <w:bCs/>
          <w:color w:val="auto"/>
        </w:rPr>
      </w:pPr>
      <w:r w:rsidRPr="004B5EB0">
        <w:rPr>
          <w:b/>
          <w:bCs/>
          <w:color w:val="auto"/>
        </w:rPr>
        <w:t>[before | after]</w:t>
      </w:r>
    </w:p>
    <w:p w14:paraId="22F47274" w14:textId="77777777" w:rsidR="004B5EB0" w:rsidRPr="004B5EB0" w:rsidRDefault="004B5EB0" w:rsidP="004951DB">
      <w:pPr>
        <w:pStyle w:val="Default"/>
        <w:jc w:val="both"/>
        <w:rPr>
          <w:b/>
          <w:bCs/>
          <w:color w:val="auto"/>
        </w:rPr>
      </w:pPr>
      <w:r w:rsidRPr="004B5EB0">
        <w:rPr>
          <w:b/>
          <w:bCs/>
          <w:color w:val="auto"/>
        </w:rPr>
        <w:t>{insert | update| delete}</w:t>
      </w:r>
    </w:p>
    <w:p w14:paraId="16D78218" w14:textId="77777777" w:rsidR="004B5EB0" w:rsidRPr="004B5EB0" w:rsidRDefault="004B5EB0" w:rsidP="004951DB">
      <w:pPr>
        <w:pStyle w:val="Default"/>
        <w:jc w:val="both"/>
        <w:rPr>
          <w:b/>
          <w:bCs/>
          <w:color w:val="auto"/>
        </w:rPr>
      </w:pPr>
      <w:r w:rsidRPr="004B5EB0">
        <w:rPr>
          <w:b/>
          <w:bCs/>
          <w:color w:val="auto"/>
        </w:rPr>
        <w:t>on [</w:t>
      </w:r>
      <w:proofErr w:type="spellStart"/>
      <w:r w:rsidRPr="004B5EB0">
        <w:rPr>
          <w:b/>
          <w:bCs/>
          <w:color w:val="auto"/>
        </w:rPr>
        <w:t>table_name</w:t>
      </w:r>
      <w:proofErr w:type="spellEnd"/>
      <w:r w:rsidRPr="004B5EB0">
        <w:rPr>
          <w:b/>
          <w:bCs/>
          <w:color w:val="auto"/>
        </w:rPr>
        <w:t>]</w:t>
      </w:r>
    </w:p>
    <w:p w14:paraId="64A67DCD" w14:textId="77777777" w:rsidR="004B5EB0" w:rsidRPr="004B5EB0" w:rsidRDefault="004B5EB0" w:rsidP="004951DB">
      <w:pPr>
        <w:pStyle w:val="Default"/>
        <w:jc w:val="both"/>
        <w:rPr>
          <w:b/>
          <w:bCs/>
          <w:color w:val="auto"/>
        </w:rPr>
      </w:pPr>
      <w:r w:rsidRPr="004B5EB0">
        <w:rPr>
          <w:b/>
          <w:bCs/>
          <w:color w:val="auto"/>
        </w:rPr>
        <w:t>[for each row]</w:t>
      </w:r>
    </w:p>
    <w:p w14:paraId="7527C230" w14:textId="14C7085D" w:rsidR="004B5EB0" w:rsidRPr="004B5EB0" w:rsidRDefault="004B5EB0" w:rsidP="004951DB">
      <w:pPr>
        <w:pStyle w:val="Default"/>
        <w:spacing w:after="240"/>
        <w:jc w:val="both"/>
        <w:rPr>
          <w:b/>
          <w:bCs/>
          <w:color w:val="auto"/>
        </w:rPr>
      </w:pPr>
      <w:r w:rsidRPr="004B5EB0">
        <w:rPr>
          <w:b/>
          <w:bCs/>
          <w:color w:val="auto"/>
        </w:rPr>
        <w:t>[</w:t>
      </w:r>
      <w:proofErr w:type="spellStart"/>
      <w:r w:rsidRPr="004B5EB0">
        <w:rPr>
          <w:b/>
          <w:bCs/>
          <w:color w:val="auto"/>
        </w:rPr>
        <w:t>trigger_body</w:t>
      </w:r>
      <w:proofErr w:type="spellEnd"/>
      <w:r w:rsidRPr="004B5EB0">
        <w:rPr>
          <w:b/>
          <w:bCs/>
          <w:color w:val="auto"/>
        </w:rPr>
        <w:t>]</w:t>
      </w:r>
    </w:p>
    <w:p w14:paraId="0404B1FC" w14:textId="5508D609" w:rsidR="004B5EB0" w:rsidRPr="004B5EB0" w:rsidRDefault="004B5EB0" w:rsidP="004B5EB0">
      <w:pPr>
        <w:pStyle w:val="Default"/>
        <w:spacing w:after="240"/>
        <w:jc w:val="both"/>
        <w:rPr>
          <w:color w:val="auto"/>
        </w:rPr>
      </w:pPr>
      <w:r w:rsidRPr="004B5EB0">
        <w:rPr>
          <w:color w:val="auto"/>
        </w:rPr>
        <w:t>Breakdown of the terms mentioned above:</w:t>
      </w:r>
    </w:p>
    <w:p w14:paraId="432CB5DC" w14:textId="624A4A35" w:rsidR="004B5EB0" w:rsidRPr="004B5EB0" w:rsidRDefault="004B5EB0" w:rsidP="004B5EB0">
      <w:pPr>
        <w:pStyle w:val="Default"/>
        <w:numPr>
          <w:ilvl w:val="0"/>
          <w:numId w:val="15"/>
        </w:numPr>
        <w:spacing w:after="240"/>
        <w:jc w:val="both"/>
        <w:rPr>
          <w:color w:val="auto"/>
        </w:rPr>
      </w:pPr>
      <w:r w:rsidRPr="004B5EB0">
        <w:rPr>
          <w:color w:val="auto"/>
        </w:rPr>
        <w:t>create trigger [</w:t>
      </w:r>
      <w:proofErr w:type="spellStart"/>
      <w:r w:rsidRPr="004B5EB0">
        <w:rPr>
          <w:color w:val="auto"/>
        </w:rPr>
        <w:t>trigger_name</w:t>
      </w:r>
      <w:proofErr w:type="spellEnd"/>
      <w:r w:rsidRPr="004B5EB0">
        <w:rPr>
          <w:color w:val="auto"/>
        </w:rPr>
        <w:t>]: Creates</w:t>
      </w:r>
      <w:r w:rsidRPr="004B5EB0">
        <w:rPr>
          <w:color w:val="auto"/>
        </w:rPr>
        <w:t xml:space="preserve"> or replaces an existing </w:t>
      </w:r>
      <w:r w:rsidRPr="004B5EB0">
        <w:rPr>
          <w:color w:val="auto"/>
        </w:rPr>
        <w:t>trigger</w:t>
      </w:r>
      <w:r w:rsidRPr="004B5EB0">
        <w:rPr>
          <w:color w:val="auto"/>
        </w:rPr>
        <w:t xml:space="preserve"> with the </w:t>
      </w:r>
      <w:proofErr w:type="spellStart"/>
      <w:r w:rsidRPr="004B5EB0">
        <w:rPr>
          <w:color w:val="auto"/>
        </w:rPr>
        <w:t>trigger_name</w:t>
      </w:r>
      <w:proofErr w:type="spellEnd"/>
      <w:r w:rsidRPr="004B5EB0">
        <w:rPr>
          <w:color w:val="auto"/>
        </w:rPr>
        <w:t>.</w:t>
      </w:r>
    </w:p>
    <w:p w14:paraId="2549A44C" w14:textId="1A705013" w:rsidR="004B5EB0" w:rsidRPr="004B5EB0" w:rsidRDefault="004B5EB0" w:rsidP="004B5EB0">
      <w:pPr>
        <w:pStyle w:val="Default"/>
        <w:numPr>
          <w:ilvl w:val="0"/>
          <w:numId w:val="15"/>
        </w:numPr>
        <w:spacing w:after="240"/>
        <w:jc w:val="both"/>
        <w:rPr>
          <w:color w:val="auto"/>
        </w:rPr>
      </w:pPr>
      <w:r w:rsidRPr="004B5EB0">
        <w:rPr>
          <w:color w:val="auto"/>
        </w:rPr>
        <w:t>[</w:t>
      </w:r>
      <w:r w:rsidRPr="004B5EB0">
        <w:rPr>
          <w:color w:val="auto"/>
        </w:rPr>
        <w:t>before | after</w:t>
      </w:r>
      <w:r w:rsidRPr="004B5EB0">
        <w:rPr>
          <w:color w:val="auto"/>
        </w:rPr>
        <w:t>]: This</w:t>
      </w:r>
      <w:r w:rsidRPr="004B5EB0">
        <w:rPr>
          <w:color w:val="auto"/>
        </w:rPr>
        <w:t xml:space="preserve"> specifies when the trigger will be executed.</w:t>
      </w:r>
    </w:p>
    <w:p w14:paraId="1530B641" w14:textId="404AC5D1" w:rsidR="004B5EB0" w:rsidRPr="004B5EB0" w:rsidRDefault="004B5EB0" w:rsidP="004B5EB0">
      <w:pPr>
        <w:pStyle w:val="Default"/>
        <w:numPr>
          <w:ilvl w:val="0"/>
          <w:numId w:val="15"/>
        </w:numPr>
        <w:spacing w:after="240"/>
        <w:jc w:val="both"/>
        <w:rPr>
          <w:color w:val="auto"/>
        </w:rPr>
      </w:pPr>
      <w:r w:rsidRPr="004B5EB0">
        <w:rPr>
          <w:color w:val="auto"/>
        </w:rPr>
        <w:t>{insert | update | delete</w:t>
      </w:r>
      <w:r w:rsidRPr="004B5EB0">
        <w:rPr>
          <w:color w:val="auto"/>
        </w:rPr>
        <w:t>}: This</w:t>
      </w:r>
      <w:r w:rsidRPr="004B5EB0">
        <w:rPr>
          <w:color w:val="auto"/>
        </w:rPr>
        <w:t xml:space="preserve"> specifies the DML operation.</w:t>
      </w:r>
    </w:p>
    <w:p w14:paraId="08CC8966" w14:textId="0673E9FC" w:rsidR="004B5EB0" w:rsidRPr="004B5EB0" w:rsidRDefault="004B5EB0" w:rsidP="004B5EB0">
      <w:pPr>
        <w:pStyle w:val="Default"/>
        <w:numPr>
          <w:ilvl w:val="0"/>
          <w:numId w:val="15"/>
        </w:numPr>
        <w:spacing w:after="240"/>
        <w:jc w:val="both"/>
        <w:rPr>
          <w:color w:val="auto"/>
        </w:rPr>
      </w:pPr>
      <w:r w:rsidRPr="004B5EB0">
        <w:rPr>
          <w:color w:val="auto"/>
        </w:rPr>
        <w:t>on [</w:t>
      </w:r>
      <w:proofErr w:type="spellStart"/>
      <w:r w:rsidRPr="004B5EB0">
        <w:rPr>
          <w:color w:val="auto"/>
        </w:rPr>
        <w:t>table_name</w:t>
      </w:r>
      <w:proofErr w:type="spellEnd"/>
      <w:r w:rsidRPr="004B5EB0">
        <w:rPr>
          <w:color w:val="auto"/>
        </w:rPr>
        <w:t xml:space="preserve">]: This specifies the name of the table </w:t>
      </w:r>
      <w:r w:rsidRPr="004B5EB0">
        <w:rPr>
          <w:color w:val="auto"/>
        </w:rPr>
        <w:t>associated</w:t>
      </w:r>
      <w:r w:rsidRPr="004B5EB0">
        <w:rPr>
          <w:color w:val="auto"/>
        </w:rPr>
        <w:t xml:space="preserve"> with the trigger.</w:t>
      </w:r>
    </w:p>
    <w:p w14:paraId="29BFC0DC" w14:textId="047309E2" w:rsidR="004B5EB0" w:rsidRPr="004B5EB0" w:rsidRDefault="004B5EB0" w:rsidP="004B5EB0">
      <w:pPr>
        <w:pStyle w:val="Default"/>
        <w:numPr>
          <w:ilvl w:val="0"/>
          <w:numId w:val="15"/>
        </w:numPr>
        <w:spacing w:after="240"/>
        <w:jc w:val="both"/>
        <w:rPr>
          <w:color w:val="auto"/>
        </w:rPr>
      </w:pPr>
      <w:r w:rsidRPr="004B5EB0">
        <w:rPr>
          <w:color w:val="auto"/>
        </w:rPr>
        <w:t>[for each row]: This specifies a row-level trigger</w:t>
      </w:r>
      <w:r w:rsidRPr="004B5EB0">
        <w:rPr>
          <w:color w:val="auto"/>
        </w:rPr>
        <w:t xml:space="preserve"> i.e., the</w:t>
      </w:r>
      <w:r w:rsidRPr="004B5EB0">
        <w:rPr>
          <w:color w:val="auto"/>
        </w:rPr>
        <w:t xml:space="preserve"> trigger will be executed for each row being affected.</w:t>
      </w:r>
    </w:p>
    <w:p w14:paraId="3C56713E" w14:textId="16EFF68B" w:rsidR="004B5EB0" w:rsidRPr="004B5EB0" w:rsidRDefault="004B5EB0" w:rsidP="004B5EB0">
      <w:pPr>
        <w:pStyle w:val="Default"/>
        <w:numPr>
          <w:ilvl w:val="0"/>
          <w:numId w:val="15"/>
        </w:numPr>
        <w:spacing w:after="240"/>
        <w:jc w:val="both"/>
        <w:rPr>
          <w:color w:val="auto"/>
        </w:rPr>
      </w:pPr>
      <w:r w:rsidRPr="004B5EB0">
        <w:rPr>
          <w:color w:val="auto"/>
        </w:rPr>
        <w:t>[</w:t>
      </w:r>
      <w:proofErr w:type="spellStart"/>
      <w:r w:rsidRPr="004B5EB0">
        <w:rPr>
          <w:color w:val="auto"/>
        </w:rPr>
        <w:t>trigger_body</w:t>
      </w:r>
      <w:proofErr w:type="spellEnd"/>
      <w:r w:rsidRPr="004B5EB0">
        <w:rPr>
          <w:color w:val="auto"/>
        </w:rPr>
        <w:t>]: this provides the operation to be performed as trigger is fired.</w:t>
      </w:r>
    </w:p>
    <w:p w14:paraId="3B87716F" w14:textId="77777777" w:rsidR="004B5EB0" w:rsidRPr="004B5EB0" w:rsidRDefault="004B5EB0" w:rsidP="004B5EB0">
      <w:pPr>
        <w:pStyle w:val="Default"/>
        <w:spacing w:after="240"/>
        <w:jc w:val="both"/>
        <w:rPr>
          <w:color w:val="auto"/>
        </w:rPr>
      </w:pPr>
      <w:r w:rsidRPr="004B5EB0">
        <w:rPr>
          <w:color w:val="auto"/>
        </w:rPr>
        <w:lastRenderedPageBreak/>
        <w:t>****Before and after of Trigger****</w:t>
      </w:r>
    </w:p>
    <w:p w14:paraId="56177468" w14:textId="77777777" w:rsidR="004B5EB0" w:rsidRPr="004B5EB0" w:rsidRDefault="004B5EB0" w:rsidP="004B5EB0">
      <w:pPr>
        <w:pStyle w:val="Default"/>
        <w:spacing w:after="240"/>
        <w:jc w:val="both"/>
        <w:rPr>
          <w:color w:val="auto"/>
        </w:rPr>
      </w:pPr>
      <w:r w:rsidRPr="004B5EB0">
        <w:rPr>
          <w:color w:val="auto"/>
        </w:rPr>
        <w:t>Before triggers run the trigger action before the triggering statement is run.</w:t>
      </w:r>
    </w:p>
    <w:p w14:paraId="5CD9A5C0" w14:textId="77777777" w:rsidR="004B5EB0" w:rsidRPr="004B5EB0" w:rsidRDefault="004B5EB0" w:rsidP="004B5EB0">
      <w:pPr>
        <w:pStyle w:val="Default"/>
        <w:spacing w:after="240"/>
        <w:jc w:val="both"/>
        <w:rPr>
          <w:color w:val="auto"/>
        </w:rPr>
      </w:pPr>
      <w:r w:rsidRPr="004B5EB0">
        <w:rPr>
          <w:color w:val="auto"/>
        </w:rPr>
        <w:t>After triggers run the trigger action after the triggering statement is run.</w:t>
      </w:r>
    </w:p>
    <w:p w14:paraId="24B8AD24" w14:textId="77777777" w:rsidR="004B5EB0" w:rsidRPr="004B5EB0" w:rsidRDefault="004B5EB0" w:rsidP="004B5EB0">
      <w:pPr>
        <w:pStyle w:val="Default"/>
        <w:spacing w:after="240"/>
        <w:jc w:val="both"/>
        <w:rPr>
          <w:b/>
          <w:bCs/>
          <w:color w:val="auto"/>
        </w:rPr>
      </w:pPr>
    </w:p>
    <w:p w14:paraId="5FF226C6" w14:textId="4AB78436" w:rsidR="004B5EB0" w:rsidRPr="004B5EB0" w:rsidRDefault="004B5EB0" w:rsidP="004B5EB0">
      <w:pPr>
        <w:pStyle w:val="Default"/>
        <w:spacing w:after="240"/>
        <w:rPr>
          <w:b/>
          <w:bCs/>
          <w:color w:val="auto"/>
        </w:rPr>
      </w:pPr>
      <w:r w:rsidRPr="004B5EB0">
        <w:rPr>
          <w:b/>
          <w:bCs/>
          <w:color w:val="auto"/>
        </w:rPr>
        <w:t>QUERY:</w:t>
      </w:r>
    </w:p>
    <w:p w14:paraId="40EFA290" w14:textId="7D57F20A" w:rsidR="004B5EB0" w:rsidRPr="004B5EB0" w:rsidRDefault="004B5EB0" w:rsidP="004B5EB0">
      <w:pPr>
        <w:pStyle w:val="Default"/>
        <w:spacing w:after="240"/>
        <w:rPr>
          <w:color w:val="auto"/>
        </w:rPr>
      </w:pPr>
      <w:r w:rsidRPr="004B5EB0">
        <w:rPr>
          <w:color w:val="auto"/>
        </w:rPr>
        <w:t>&lt;BEFORE-INSERT&gt;</w:t>
      </w:r>
    </w:p>
    <w:p w14:paraId="57A8D1D7" w14:textId="7FC8FEFC" w:rsidR="004B5EB0" w:rsidRPr="004B5EB0" w:rsidRDefault="004B5EB0" w:rsidP="004951DB">
      <w:pPr>
        <w:pStyle w:val="Default"/>
        <w:numPr>
          <w:ilvl w:val="1"/>
          <w:numId w:val="18"/>
        </w:numPr>
        <w:spacing w:after="240"/>
        <w:rPr>
          <w:color w:val="auto"/>
        </w:rPr>
      </w:pPr>
      <w:r w:rsidRPr="004B5EB0">
        <w:rPr>
          <w:color w:val="auto"/>
        </w:rPr>
        <w:t>student table creation</w:t>
      </w:r>
    </w:p>
    <w:p w14:paraId="0286FE80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 xml:space="preserve">create table </w:t>
      </w:r>
      <w:proofErr w:type="gramStart"/>
      <w:r w:rsidRPr="004B5EB0">
        <w:rPr>
          <w:color w:val="auto"/>
        </w:rPr>
        <w:t>marks(</w:t>
      </w:r>
      <w:proofErr w:type="gramEnd"/>
    </w:p>
    <w:p w14:paraId="0FDE1C5D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proofErr w:type="spellStart"/>
      <w:r w:rsidRPr="004B5EB0">
        <w:rPr>
          <w:color w:val="auto"/>
        </w:rPr>
        <w:t>s_id</w:t>
      </w:r>
      <w:proofErr w:type="spellEnd"/>
      <w:r w:rsidRPr="004B5EB0">
        <w:rPr>
          <w:color w:val="auto"/>
        </w:rPr>
        <w:t xml:space="preserve"> </w:t>
      </w:r>
      <w:proofErr w:type="gramStart"/>
      <w:r w:rsidRPr="004B5EB0">
        <w:rPr>
          <w:color w:val="auto"/>
        </w:rPr>
        <w:t>varchar(</w:t>
      </w:r>
      <w:proofErr w:type="gramEnd"/>
      <w:r w:rsidRPr="004B5EB0">
        <w:rPr>
          <w:color w:val="auto"/>
        </w:rPr>
        <w:t>6) not null,</w:t>
      </w:r>
    </w:p>
    <w:p w14:paraId="56F2E78A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 xml:space="preserve">name </w:t>
      </w:r>
      <w:proofErr w:type="gramStart"/>
      <w:r w:rsidRPr="004B5EB0">
        <w:rPr>
          <w:color w:val="auto"/>
        </w:rPr>
        <w:t>varchar(</w:t>
      </w:r>
      <w:proofErr w:type="gramEnd"/>
      <w:r w:rsidRPr="004B5EB0">
        <w:rPr>
          <w:color w:val="auto"/>
        </w:rPr>
        <w:t>20) not null,</w:t>
      </w:r>
    </w:p>
    <w:p w14:paraId="3FA97C1D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 xml:space="preserve">subj1 </w:t>
      </w:r>
      <w:proofErr w:type="gramStart"/>
      <w:r w:rsidRPr="004B5EB0">
        <w:rPr>
          <w:color w:val="auto"/>
        </w:rPr>
        <w:t>number(</w:t>
      </w:r>
      <w:proofErr w:type="gramEnd"/>
      <w:r w:rsidRPr="004B5EB0">
        <w:rPr>
          <w:color w:val="auto"/>
        </w:rPr>
        <w:t>5),</w:t>
      </w:r>
    </w:p>
    <w:p w14:paraId="640B3C59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 xml:space="preserve">subj2 </w:t>
      </w:r>
      <w:proofErr w:type="gramStart"/>
      <w:r w:rsidRPr="004B5EB0">
        <w:rPr>
          <w:color w:val="auto"/>
        </w:rPr>
        <w:t>number(</w:t>
      </w:r>
      <w:proofErr w:type="gramEnd"/>
      <w:r w:rsidRPr="004B5EB0">
        <w:rPr>
          <w:color w:val="auto"/>
        </w:rPr>
        <w:t>5),</w:t>
      </w:r>
    </w:p>
    <w:p w14:paraId="1E171E0B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 xml:space="preserve">subj3 </w:t>
      </w:r>
      <w:proofErr w:type="gramStart"/>
      <w:r w:rsidRPr="004B5EB0">
        <w:rPr>
          <w:color w:val="auto"/>
        </w:rPr>
        <w:t>number(</w:t>
      </w:r>
      <w:proofErr w:type="gramEnd"/>
      <w:r w:rsidRPr="004B5EB0">
        <w:rPr>
          <w:color w:val="auto"/>
        </w:rPr>
        <w:t>5),</w:t>
      </w:r>
    </w:p>
    <w:p w14:paraId="77E83B33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 xml:space="preserve">total </w:t>
      </w:r>
      <w:proofErr w:type="gramStart"/>
      <w:r w:rsidRPr="004B5EB0">
        <w:rPr>
          <w:color w:val="auto"/>
        </w:rPr>
        <w:t>number(</w:t>
      </w:r>
      <w:proofErr w:type="gramEnd"/>
      <w:r w:rsidRPr="004B5EB0">
        <w:rPr>
          <w:color w:val="auto"/>
        </w:rPr>
        <w:t>5),</w:t>
      </w:r>
    </w:p>
    <w:p w14:paraId="2333FE01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 xml:space="preserve">per </w:t>
      </w:r>
      <w:proofErr w:type="gramStart"/>
      <w:r w:rsidRPr="004B5EB0">
        <w:rPr>
          <w:color w:val="auto"/>
        </w:rPr>
        <w:t>number(</w:t>
      </w:r>
      <w:proofErr w:type="gramEnd"/>
      <w:r w:rsidRPr="004B5EB0">
        <w:rPr>
          <w:color w:val="auto"/>
        </w:rPr>
        <w:t>5),</w:t>
      </w:r>
    </w:p>
    <w:p w14:paraId="1CA42430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 xml:space="preserve">constraint </w:t>
      </w:r>
      <w:proofErr w:type="spellStart"/>
      <w:r w:rsidRPr="004B5EB0">
        <w:rPr>
          <w:color w:val="auto"/>
        </w:rPr>
        <w:t>marks_pk</w:t>
      </w:r>
      <w:proofErr w:type="spellEnd"/>
      <w:r w:rsidRPr="004B5EB0">
        <w:rPr>
          <w:color w:val="auto"/>
        </w:rPr>
        <w:t xml:space="preserve"> primary key (</w:t>
      </w:r>
      <w:proofErr w:type="spellStart"/>
      <w:r w:rsidRPr="004B5EB0">
        <w:rPr>
          <w:color w:val="auto"/>
        </w:rPr>
        <w:t>s_id</w:t>
      </w:r>
      <w:proofErr w:type="spellEnd"/>
      <w:r w:rsidRPr="004B5EB0">
        <w:rPr>
          <w:color w:val="auto"/>
        </w:rPr>
        <w:t>)</w:t>
      </w:r>
    </w:p>
    <w:p w14:paraId="0D29C382" w14:textId="77777777" w:rsid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>);</w:t>
      </w:r>
    </w:p>
    <w:p w14:paraId="63230AEF" w14:textId="77777777" w:rsidR="004B5EB0" w:rsidRDefault="004B5EB0" w:rsidP="004B5EB0">
      <w:pPr>
        <w:pStyle w:val="Default"/>
        <w:ind w:left="360"/>
        <w:rPr>
          <w:color w:val="auto"/>
        </w:rPr>
      </w:pPr>
    </w:p>
    <w:p w14:paraId="570A21DF" w14:textId="0A461155" w:rsidR="004B5EB0" w:rsidRPr="004B5EB0" w:rsidRDefault="004B5EB0" w:rsidP="0061120A">
      <w:pPr>
        <w:pStyle w:val="Default"/>
        <w:numPr>
          <w:ilvl w:val="1"/>
          <w:numId w:val="18"/>
        </w:numPr>
        <w:spacing w:after="240"/>
        <w:rPr>
          <w:color w:val="auto"/>
        </w:rPr>
      </w:pPr>
      <w:proofErr w:type="spellStart"/>
      <w:r w:rsidRPr="004B5EB0">
        <w:rPr>
          <w:color w:val="auto"/>
        </w:rPr>
        <w:t>Sql</w:t>
      </w:r>
      <w:proofErr w:type="spellEnd"/>
      <w:r w:rsidRPr="004B5EB0">
        <w:rPr>
          <w:color w:val="auto"/>
        </w:rPr>
        <w:t xml:space="preserve"> Trigger to problem statement</w:t>
      </w:r>
    </w:p>
    <w:p w14:paraId="3AC259AE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>create trigger marks</w:t>
      </w:r>
    </w:p>
    <w:p w14:paraId="4CF730BE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 xml:space="preserve">before INSERT on marks </w:t>
      </w:r>
    </w:p>
    <w:p w14:paraId="4215BC45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 xml:space="preserve">for each row </w:t>
      </w:r>
    </w:p>
    <w:p w14:paraId="56E47556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>begin</w:t>
      </w:r>
    </w:p>
    <w:p w14:paraId="15764F05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proofErr w:type="gramStart"/>
      <w:r w:rsidRPr="004B5EB0">
        <w:rPr>
          <w:color w:val="auto"/>
        </w:rPr>
        <w:t>:</w:t>
      </w:r>
      <w:proofErr w:type="spellStart"/>
      <w:r w:rsidRPr="004B5EB0">
        <w:rPr>
          <w:color w:val="auto"/>
        </w:rPr>
        <w:t>new</w:t>
      </w:r>
      <w:proofErr w:type="gramEnd"/>
      <w:r w:rsidRPr="004B5EB0">
        <w:rPr>
          <w:color w:val="auto"/>
        </w:rPr>
        <w:t>.total</w:t>
      </w:r>
      <w:proofErr w:type="spellEnd"/>
      <w:r w:rsidRPr="004B5EB0">
        <w:rPr>
          <w:color w:val="auto"/>
        </w:rPr>
        <w:t xml:space="preserve"> := :new.subj1 + :new.subj2 + :new.subj3;</w:t>
      </w:r>
    </w:p>
    <w:p w14:paraId="76C22012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proofErr w:type="gramStart"/>
      <w:r w:rsidRPr="004B5EB0">
        <w:rPr>
          <w:color w:val="auto"/>
        </w:rPr>
        <w:t>:</w:t>
      </w:r>
      <w:proofErr w:type="spellStart"/>
      <w:r w:rsidRPr="004B5EB0">
        <w:rPr>
          <w:color w:val="auto"/>
        </w:rPr>
        <w:t>new.per</w:t>
      </w:r>
      <w:proofErr w:type="spellEnd"/>
      <w:proofErr w:type="gramEnd"/>
      <w:r w:rsidRPr="004B5EB0">
        <w:rPr>
          <w:color w:val="auto"/>
        </w:rPr>
        <w:t xml:space="preserve"> := :</w:t>
      </w:r>
      <w:proofErr w:type="spellStart"/>
      <w:r w:rsidRPr="004B5EB0">
        <w:rPr>
          <w:color w:val="auto"/>
        </w:rPr>
        <w:t>new.total</w:t>
      </w:r>
      <w:proofErr w:type="spellEnd"/>
      <w:r w:rsidRPr="004B5EB0">
        <w:rPr>
          <w:color w:val="auto"/>
        </w:rPr>
        <w:t xml:space="preserve"> / 300*100;</w:t>
      </w:r>
    </w:p>
    <w:p w14:paraId="105547A8" w14:textId="77777777" w:rsidR="004B5EB0" w:rsidRP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>end;</w:t>
      </w:r>
    </w:p>
    <w:p w14:paraId="7015A410" w14:textId="7ED5D6FA" w:rsidR="004B5EB0" w:rsidRPr="004B5EB0" w:rsidRDefault="004B5EB0" w:rsidP="004B5EB0">
      <w:pPr>
        <w:pStyle w:val="Default"/>
        <w:ind w:left="360"/>
        <w:rPr>
          <w:color w:val="auto"/>
        </w:rPr>
      </w:pPr>
      <w:r w:rsidRPr="004B5EB0">
        <w:rPr>
          <w:color w:val="auto"/>
        </w:rPr>
        <w:t>/</w:t>
      </w:r>
    </w:p>
    <w:p w14:paraId="0943FAC5" w14:textId="77777777" w:rsidR="004B5EB0" w:rsidRPr="004B5EB0" w:rsidRDefault="004B5EB0" w:rsidP="004B5EB0">
      <w:pPr>
        <w:pStyle w:val="Default"/>
        <w:ind w:firstLine="360"/>
        <w:rPr>
          <w:color w:val="auto"/>
        </w:rPr>
      </w:pPr>
      <w:r w:rsidRPr="004B5EB0">
        <w:rPr>
          <w:color w:val="auto"/>
        </w:rPr>
        <w:t>insert into marks values('S01','Sawon',84,92,76,0,0);</w:t>
      </w:r>
    </w:p>
    <w:p w14:paraId="0FF7FBE9" w14:textId="77777777" w:rsidR="004B5EB0" w:rsidRPr="004B5EB0" w:rsidRDefault="004B5EB0" w:rsidP="004B5EB0">
      <w:pPr>
        <w:pStyle w:val="Default"/>
        <w:ind w:firstLine="360"/>
        <w:rPr>
          <w:color w:val="auto"/>
        </w:rPr>
      </w:pPr>
      <w:r w:rsidRPr="004B5EB0">
        <w:rPr>
          <w:color w:val="auto"/>
        </w:rPr>
        <w:t>insert into marks values('S02','Virat',51,82,46,0,0);</w:t>
      </w:r>
    </w:p>
    <w:p w14:paraId="5C2DA806" w14:textId="2ADB63B2" w:rsidR="004B5EB0" w:rsidRDefault="004B5EB0" w:rsidP="004B5EB0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6810E69B" w14:textId="4F0B6E50" w:rsidR="004B5EB0" w:rsidRPr="004B5EB0" w:rsidRDefault="004B5EB0" w:rsidP="004B5EB0">
      <w:pPr>
        <w:pStyle w:val="Default"/>
        <w:spacing w:after="240"/>
        <w:rPr>
          <w:color w:val="auto"/>
        </w:rPr>
      </w:pPr>
      <w:r w:rsidRPr="004B5EB0">
        <w:rPr>
          <w:color w:val="auto"/>
        </w:rPr>
        <w:lastRenderedPageBreak/>
        <w:t>&lt;AFTER-INSERT&gt;</w:t>
      </w:r>
    </w:p>
    <w:p w14:paraId="1CF8C94E" w14:textId="55936118" w:rsidR="004B5EB0" w:rsidRPr="004B5EB0" w:rsidRDefault="004B5EB0" w:rsidP="004951DB">
      <w:pPr>
        <w:pStyle w:val="Default"/>
        <w:numPr>
          <w:ilvl w:val="0"/>
          <w:numId w:val="19"/>
        </w:numPr>
        <w:spacing w:after="240"/>
        <w:rPr>
          <w:color w:val="auto"/>
        </w:rPr>
      </w:pPr>
      <w:proofErr w:type="spellStart"/>
      <w:r w:rsidRPr="004B5EB0">
        <w:rPr>
          <w:color w:val="auto"/>
        </w:rPr>
        <w:t>book_details</w:t>
      </w:r>
      <w:proofErr w:type="spellEnd"/>
    </w:p>
    <w:p w14:paraId="0F4F71CE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 xml:space="preserve">create table </w:t>
      </w:r>
      <w:proofErr w:type="gramStart"/>
      <w:r w:rsidRPr="004B5EB0">
        <w:rPr>
          <w:color w:val="auto"/>
        </w:rPr>
        <w:t>books(</w:t>
      </w:r>
      <w:proofErr w:type="gramEnd"/>
    </w:p>
    <w:p w14:paraId="75CDB5B6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 xml:space="preserve">bid </w:t>
      </w:r>
      <w:proofErr w:type="gramStart"/>
      <w:r w:rsidRPr="004B5EB0">
        <w:rPr>
          <w:color w:val="auto"/>
        </w:rPr>
        <w:t>number(</w:t>
      </w:r>
      <w:proofErr w:type="gramEnd"/>
      <w:r w:rsidRPr="004B5EB0">
        <w:rPr>
          <w:color w:val="auto"/>
        </w:rPr>
        <w:t>3),</w:t>
      </w:r>
    </w:p>
    <w:p w14:paraId="6FC10B10" w14:textId="77777777" w:rsidR="004B5EB0" w:rsidRPr="004B5EB0" w:rsidRDefault="004B5EB0" w:rsidP="004B5EB0">
      <w:pPr>
        <w:pStyle w:val="Default"/>
        <w:rPr>
          <w:color w:val="auto"/>
        </w:rPr>
      </w:pPr>
      <w:proofErr w:type="spellStart"/>
      <w:r w:rsidRPr="004B5EB0">
        <w:rPr>
          <w:color w:val="auto"/>
        </w:rPr>
        <w:t>btitle</w:t>
      </w:r>
      <w:proofErr w:type="spellEnd"/>
      <w:r w:rsidRPr="004B5EB0">
        <w:rPr>
          <w:color w:val="auto"/>
        </w:rPr>
        <w:t xml:space="preserve"> </w:t>
      </w:r>
      <w:proofErr w:type="gramStart"/>
      <w:r w:rsidRPr="004B5EB0">
        <w:rPr>
          <w:color w:val="auto"/>
        </w:rPr>
        <w:t>varchar(</w:t>
      </w:r>
      <w:proofErr w:type="gramEnd"/>
      <w:r w:rsidRPr="004B5EB0">
        <w:rPr>
          <w:color w:val="auto"/>
        </w:rPr>
        <w:t>20),</w:t>
      </w:r>
    </w:p>
    <w:p w14:paraId="5BD26011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 xml:space="preserve">copies </w:t>
      </w:r>
      <w:proofErr w:type="gramStart"/>
      <w:r w:rsidRPr="004B5EB0">
        <w:rPr>
          <w:color w:val="auto"/>
        </w:rPr>
        <w:t>number(</w:t>
      </w:r>
      <w:proofErr w:type="gramEnd"/>
      <w:r w:rsidRPr="004B5EB0">
        <w:rPr>
          <w:color w:val="auto"/>
        </w:rPr>
        <w:t>3),</w:t>
      </w:r>
    </w:p>
    <w:p w14:paraId="30BC64BD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 xml:space="preserve">constraint </w:t>
      </w:r>
      <w:proofErr w:type="spellStart"/>
      <w:r w:rsidRPr="004B5EB0">
        <w:rPr>
          <w:color w:val="auto"/>
        </w:rPr>
        <w:t>books_pk</w:t>
      </w:r>
      <w:proofErr w:type="spellEnd"/>
      <w:r w:rsidRPr="004B5EB0">
        <w:rPr>
          <w:color w:val="auto"/>
        </w:rPr>
        <w:t xml:space="preserve"> primary key(bid)</w:t>
      </w:r>
    </w:p>
    <w:p w14:paraId="0E122CD1" w14:textId="767DE1E5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>);</w:t>
      </w:r>
      <w:r>
        <w:rPr>
          <w:color w:val="auto"/>
        </w:rPr>
        <w:br/>
      </w:r>
    </w:p>
    <w:p w14:paraId="4D92DE59" w14:textId="4DB02D2E" w:rsidR="004B5EB0" w:rsidRPr="004B5EB0" w:rsidRDefault="004B5EB0" w:rsidP="004951DB">
      <w:pPr>
        <w:pStyle w:val="Default"/>
        <w:numPr>
          <w:ilvl w:val="0"/>
          <w:numId w:val="19"/>
        </w:numPr>
        <w:spacing w:after="240"/>
        <w:rPr>
          <w:color w:val="auto"/>
        </w:rPr>
      </w:pPr>
      <w:r w:rsidRPr="004B5EB0">
        <w:rPr>
          <w:color w:val="auto"/>
        </w:rPr>
        <w:t xml:space="preserve">Book </w:t>
      </w:r>
      <w:proofErr w:type="spellStart"/>
      <w:r w:rsidRPr="004B5EB0">
        <w:rPr>
          <w:color w:val="auto"/>
        </w:rPr>
        <w:t>issue_details</w:t>
      </w:r>
      <w:proofErr w:type="spellEnd"/>
    </w:p>
    <w:p w14:paraId="1668DDF7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 xml:space="preserve">create table </w:t>
      </w:r>
      <w:proofErr w:type="gramStart"/>
      <w:r w:rsidRPr="004B5EB0">
        <w:rPr>
          <w:color w:val="auto"/>
        </w:rPr>
        <w:t>issue(</w:t>
      </w:r>
      <w:proofErr w:type="gramEnd"/>
    </w:p>
    <w:p w14:paraId="50181A35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 xml:space="preserve">bid </w:t>
      </w:r>
      <w:proofErr w:type="gramStart"/>
      <w:r w:rsidRPr="004B5EB0">
        <w:rPr>
          <w:color w:val="auto"/>
        </w:rPr>
        <w:t>number(</w:t>
      </w:r>
      <w:proofErr w:type="gramEnd"/>
      <w:r w:rsidRPr="004B5EB0">
        <w:rPr>
          <w:color w:val="auto"/>
        </w:rPr>
        <w:t>3),</w:t>
      </w:r>
    </w:p>
    <w:p w14:paraId="47B2360D" w14:textId="77777777" w:rsidR="004B5EB0" w:rsidRPr="004B5EB0" w:rsidRDefault="004B5EB0" w:rsidP="004B5EB0">
      <w:pPr>
        <w:pStyle w:val="Default"/>
        <w:rPr>
          <w:color w:val="auto"/>
        </w:rPr>
      </w:pPr>
      <w:proofErr w:type="spellStart"/>
      <w:r w:rsidRPr="004B5EB0">
        <w:rPr>
          <w:color w:val="auto"/>
        </w:rPr>
        <w:t>sid</w:t>
      </w:r>
      <w:proofErr w:type="spellEnd"/>
      <w:r w:rsidRPr="004B5EB0">
        <w:rPr>
          <w:color w:val="auto"/>
        </w:rPr>
        <w:t xml:space="preserve"> </w:t>
      </w:r>
      <w:proofErr w:type="gramStart"/>
      <w:r w:rsidRPr="004B5EB0">
        <w:rPr>
          <w:color w:val="auto"/>
        </w:rPr>
        <w:t>number(</w:t>
      </w:r>
      <w:proofErr w:type="gramEnd"/>
      <w:r w:rsidRPr="004B5EB0">
        <w:rPr>
          <w:color w:val="auto"/>
        </w:rPr>
        <w:t>3),</w:t>
      </w:r>
    </w:p>
    <w:p w14:paraId="1AD05F8D" w14:textId="77777777" w:rsidR="004B5EB0" w:rsidRPr="004B5EB0" w:rsidRDefault="004B5EB0" w:rsidP="004B5EB0">
      <w:pPr>
        <w:pStyle w:val="Default"/>
        <w:rPr>
          <w:color w:val="auto"/>
        </w:rPr>
      </w:pPr>
      <w:proofErr w:type="spellStart"/>
      <w:r w:rsidRPr="004B5EB0">
        <w:rPr>
          <w:color w:val="auto"/>
        </w:rPr>
        <w:t>btitle</w:t>
      </w:r>
      <w:proofErr w:type="spellEnd"/>
      <w:r w:rsidRPr="004B5EB0">
        <w:rPr>
          <w:color w:val="auto"/>
        </w:rPr>
        <w:t xml:space="preserve"> </w:t>
      </w:r>
      <w:proofErr w:type="gramStart"/>
      <w:r w:rsidRPr="004B5EB0">
        <w:rPr>
          <w:color w:val="auto"/>
        </w:rPr>
        <w:t>varchar(</w:t>
      </w:r>
      <w:proofErr w:type="gramEnd"/>
      <w:r w:rsidRPr="004B5EB0">
        <w:rPr>
          <w:color w:val="auto"/>
        </w:rPr>
        <w:t>20),</w:t>
      </w:r>
    </w:p>
    <w:p w14:paraId="46EE5AFF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 xml:space="preserve">constraint </w:t>
      </w:r>
      <w:proofErr w:type="spellStart"/>
      <w:r w:rsidRPr="004B5EB0">
        <w:rPr>
          <w:color w:val="auto"/>
        </w:rPr>
        <w:t>issue_pk</w:t>
      </w:r>
      <w:proofErr w:type="spellEnd"/>
      <w:r w:rsidRPr="004B5EB0">
        <w:rPr>
          <w:color w:val="auto"/>
        </w:rPr>
        <w:t xml:space="preserve"> primary key(bid)</w:t>
      </w:r>
    </w:p>
    <w:p w14:paraId="29B7F112" w14:textId="365F2B31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>);</w:t>
      </w:r>
      <w:r w:rsidR="004951DB">
        <w:rPr>
          <w:color w:val="auto"/>
        </w:rPr>
        <w:br/>
      </w:r>
    </w:p>
    <w:p w14:paraId="10A8199B" w14:textId="21D3F2EC" w:rsidR="004B5EB0" w:rsidRPr="004B5EB0" w:rsidRDefault="004951DB" w:rsidP="004951DB">
      <w:pPr>
        <w:pStyle w:val="Default"/>
        <w:numPr>
          <w:ilvl w:val="0"/>
          <w:numId w:val="19"/>
        </w:numPr>
        <w:spacing w:after="240"/>
        <w:rPr>
          <w:color w:val="auto"/>
        </w:rPr>
      </w:pPr>
      <w:r>
        <w:rPr>
          <w:color w:val="auto"/>
        </w:rPr>
        <w:t>T</w:t>
      </w:r>
      <w:r w:rsidR="004B5EB0" w:rsidRPr="004B5EB0">
        <w:rPr>
          <w:color w:val="auto"/>
        </w:rPr>
        <w:t>rigger creation</w:t>
      </w:r>
    </w:p>
    <w:p w14:paraId="1BEB0F86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>set verify off;</w:t>
      </w:r>
    </w:p>
    <w:p w14:paraId="23BF54B5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 xml:space="preserve">create or replace trigger </w:t>
      </w:r>
      <w:proofErr w:type="spellStart"/>
      <w:r w:rsidRPr="004B5EB0">
        <w:rPr>
          <w:color w:val="auto"/>
        </w:rPr>
        <w:t>book_issue</w:t>
      </w:r>
      <w:proofErr w:type="spellEnd"/>
    </w:p>
    <w:p w14:paraId="7E217319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>after insert on issue</w:t>
      </w:r>
    </w:p>
    <w:p w14:paraId="644993FF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>for each row</w:t>
      </w:r>
    </w:p>
    <w:p w14:paraId="75BF78AC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>enable</w:t>
      </w:r>
    </w:p>
    <w:p w14:paraId="4D8552EC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>begin</w:t>
      </w:r>
    </w:p>
    <w:p w14:paraId="0ECB0C11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>update books</w:t>
      </w:r>
    </w:p>
    <w:p w14:paraId="1E9AA3F9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>set copies = copies - 1</w:t>
      </w:r>
    </w:p>
    <w:p w14:paraId="2D9138FC" w14:textId="0950A95C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 xml:space="preserve">where </w:t>
      </w:r>
      <w:proofErr w:type="spellStart"/>
      <w:r w:rsidRPr="004B5EB0">
        <w:rPr>
          <w:color w:val="auto"/>
        </w:rPr>
        <w:t>books.bid</w:t>
      </w:r>
      <w:proofErr w:type="spellEnd"/>
      <w:r w:rsidRPr="004B5EB0">
        <w:rPr>
          <w:color w:val="auto"/>
        </w:rPr>
        <w:t xml:space="preserve"> </w:t>
      </w:r>
      <w:r w:rsidRPr="004B5EB0">
        <w:rPr>
          <w:color w:val="auto"/>
        </w:rPr>
        <w:t xml:space="preserve">=: </w:t>
      </w:r>
      <w:proofErr w:type="spellStart"/>
      <w:r w:rsidRPr="004B5EB0">
        <w:rPr>
          <w:color w:val="auto"/>
        </w:rPr>
        <w:t>new.bid</w:t>
      </w:r>
      <w:proofErr w:type="spellEnd"/>
      <w:r w:rsidRPr="004B5EB0">
        <w:rPr>
          <w:color w:val="auto"/>
        </w:rPr>
        <w:t>;</w:t>
      </w:r>
    </w:p>
    <w:p w14:paraId="3743F7DC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>end;</w:t>
      </w:r>
    </w:p>
    <w:p w14:paraId="06F23404" w14:textId="7C08C480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 xml:space="preserve"> /</w:t>
      </w:r>
      <w:r w:rsidR="004951DB">
        <w:rPr>
          <w:color w:val="auto"/>
        </w:rPr>
        <w:br/>
      </w:r>
    </w:p>
    <w:p w14:paraId="14C225FE" w14:textId="27935F72" w:rsidR="004B5EB0" w:rsidRPr="004B5EB0" w:rsidRDefault="004B5EB0" w:rsidP="004951DB">
      <w:pPr>
        <w:pStyle w:val="Default"/>
        <w:numPr>
          <w:ilvl w:val="0"/>
          <w:numId w:val="19"/>
        </w:numPr>
        <w:spacing w:after="240"/>
        <w:rPr>
          <w:color w:val="auto"/>
        </w:rPr>
      </w:pPr>
      <w:r w:rsidRPr="004B5EB0">
        <w:rPr>
          <w:color w:val="auto"/>
        </w:rPr>
        <w:t>Insert book details</w:t>
      </w:r>
    </w:p>
    <w:p w14:paraId="77383F03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>insert into books values(1,'PL/SQL',15);</w:t>
      </w:r>
    </w:p>
    <w:p w14:paraId="43D649B4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>insert into books values(2,'SQL',5);</w:t>
      </w:r>
    </w:p>
    <w:p w14:paraId="0ED662B9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>insert into books values(3,'PHP',10);</w:t>
      </w:r>
    </w:p>
    <w:p w14:paraId="51960F00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>insert into books values(4,'PYTHON',11);</w:t>
      </w:r>
    </w:p>
    <w:p w14:paraId="686A28E5" w14:textId="50966F5A" w:rsidR="004B5EB0" w:rsidRPr="004B5EB0" w:rsidRDefault="004B5EB0" w:rsidP="004951DB">
      <w:pPr>
        <w:pStyle w:val="Default"/>
        <w:rPr>
          <w:color w:val="auto"/>
        </w:rPr>
      </w:pPr>
      <w:r w:rsidRPr="004B5EB0">
        <w:rPr>
          <w:color w:val="auto"/>
        </w:rPr>
        <w:t>insert into books values(5,'JAVA',21);</w:t>
      </w:r>
      <w:r w:rsidR="004951DB">
        <w:rPr>
          <w:color w:val="auto"/>
        </w:rPr>
        <w:br/>
      </w:r>
    </w:p>
    <w:p w14:paraId="41BAC07F" w14:textId="5413B0E2" w:rsidR="004B5EB0" w:rsidRPr="004B5EB0" w:rsidRDefault="004B5EB0" w:rsidP="004B5EB0">
      <w:pPr>
        <w:pStyle w:val="Default"/>
        <w:spacing w:after="240"/>
        <w:rPr>
          <w:color w:val="auto"/>
        </w:rPr>
      </w:pPr>
      <w:r w:rsidRPr="004B5EB0">
        <w:rPr>
          <w:color w:val="auto"/>
        </w:rPr>
        <w:t>#Initial Values in Books:</w:t>
      </w:r>
    </w:p>
    <w:p w14:paraId="6A5D3EB5" w14:textId="043336B0" w:rsidR="004B5EB0" w:rsidRPr="004B5EB0" w:rsidRDefault="004B5EB0" w:rsidP="004951DB">
      <w:pPr>
        <w:pStyle w:val="Default"/>
        <w:numPr>
          <w:ilvl w:val="0"/>
          <w:numId w:val="19"/>
        </w:numPr>
        <w:spacing w:after="240"/>
        <w:rPr>
          <w:color w:val="auto"/>
        </w:rPr>
      </w:pPr>
      <w:r w:rsidRPr="004B5EB0">
        <w:rPr>
          <w:color w:val="auto"/>
        </w:rPr>
        <w:t xml:space="preserve">Insert book </w:t>
      </w:r>
      <w:proofErr w:type="spellStart"/>
      <w:r w:rsidRPr="004B5EB0">
        <w:rPr>
          <w:color w:val="auto"/>
        </w:rPr>
        <w:t>issue_details</w:t>
      </w:r>
      <w:proofErr w:type="spellEnd"/>
    </w:p>
    <w:p w14:paraId="163BA37D" w14:textId="77777777" w:rsidR="004B5EB0" w:rsidRPr="004B5EB0" w:rsidRDefault="004B5EB0" w:rsidP="004B5EB0">
      <w:pPr>
        <w:pStyle w:val="Default"/>
        <w:rPr>
          <w:color w:val="auto"/>
        </w:rPr>
      </w:pPr>
      <w:r w:rsidRPr="004B5EB0">
        <w:rPr>
          <w:color w:val="auto"/>
        </w:rPr>
        <w:t>insert into issue values(5,4,'JAVA');</w:t>
      </w:r>
    </w:p>
    <w:p w14:paraId="08FB9DF2" w14:textId="77777777" w:rsidR="004B5EB0" w:rsidRPr="004B5EB0" w:rsidRDefault="004B5EB0" w:rsidP="004B5EB0">
      <w:pPr>
        <w:pStyle w:val="Default"/>
        <w:spacing w:after="240"/>
        <w:rPr>
          <w:color w:val="auto"/>
        </w:rPr>
      </w:pPr>
    </w:p>
    <w:p w14:paraId="4DE93E9E" w14:textId="30A932A7" w:rsidR="0069172F" w:rsidRPr="004B5EB0" w:rsidRDefault="0069172F" w:rsidP="004B5EB0">
      <w:pPr>
        <w:pStyle w:val="Default"/>
        <w:spacing w:after="240"/>
        <w:rPr>
          <w:color w:val="auto"/>
        </w:rPr>
      </w:pPr>
    </w:p>
    <w:sectPr w:rsidR="0069172F" w:rsidRPr="004B5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0179A"/>
    <w:multiLevelType w:val="hybridMultilevel"/>
    <w:tmpl w:val="3ECA2D5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AD3E01"/>
    <w:multiLevelType w:val="multilevel"/>
    <w:tmpl w:val="FC42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B6DF8"/>
    <w:multiLevelType w:val="multilevel"/>
    <w:tmpl w:val="12CEBAC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B0259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9D325F"/>
    <w:multiLevelType w:val="hybridMultilevel"/>
    <w:tmpl w:val="3788CEB2"/>
    <w:lvl w:ilvl="0" w:tplc="FAB47B4C">
      <w:start w:val="1"/>
      <w:numFmt w:val="decimal"/>
      <w:lvlText w:val="%1."/>
      <w:lvlJc w:val="left"/>
      <w:pPr>
        <w:ind w:left="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044F0"/>
    <w:multiLevelType w:val="hybridMultilevel"/>
    <w:tmpl w:val="84AE8F2C"/>
    <w:lvl w:ilvl="0" w:tplc="FAB47B4C">
      <w:start w:val="1"/>
      <w:numFmt w:val="decimal"/>
      <w:lvlText w:val="%1."/>
      <w:lvlJc w:val="left"/>
      <w:pPr>
        <w:ind w:left="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484828C8"/>
    <w:multiLevelType w:val="hybridMultilevel"/>
    <w:tmpl w:val="5846E9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A6709"/>
    <w:multiLevelType w:val="hybridMultilevel"/>
    <w:tmpl w:val="7E8E6D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FF1A2C"/>
    <w:multiLevelType w:val="hybridMultilevel"/>
    <w:tmpl w:val="A2D2F29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70D45B8"/>
    <w:multiLevelType w:val="hybridMultilevel"/>
    <w:tmpl w:val="4FC6EE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624B1"/>
    <w:multiLevelType w:val="hybridMultilevel"/>
    <w:tmpl w:val="403454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84E13"/>
    <w:multiLevelType w:val="multilevel"/>
    <w:tmpl w:val="033A2E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B1050BC"/>
    <w:multiLevelType w:val="multilevel"/>
    <w:tmpl w:val="0F34AA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66D65E95"/>
    <w:multiLevelType w:val="multilevel"/>
    <w:tmpl w:val="033A2E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A365C6D"/>
    <w:multiLevelType w:val="hybridMultilevel"/>
    <w:tmpl w:val="016870A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CE43870"/>
    <w:multiLevelType w:val="multilevel"/>
    <w:tmpl w:val="CAE2F3A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CC429C"/>
    <w:multiLevelType w:val="hybridMultilevel"/>
    <w:tmpl w:val="9E50E9EA"/>
    <w:lvl w:ilvl="0" w:tplc="76FC3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5F059FD"/>
    <w:multiLevelType w:val="hybridMultilevel"/>
    <w:tmpl w:val="23F6E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665FA7"/>
    <w:multiLevelType w:val="multilevel"/>
    <w:tmpl w:val="B8D420A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15"/>
  </w:num>
  <w:num w:numId="5">
    <w:abstractNumId w:val="16"/>
  </w:num>
  <w:num w:numId="6">
    <w:abstractNumId w:val="2"/>
  </w:num>
  <w:num w:numId="7">
    <w:abstractNumId w:val="18"/>
  </w:num>
  <w:num w:numId="8">
    <w:abstractNumId w:val="0"/>
  </w:num>
  <w:num w:numId="9">
    <w:abstractNumId w:val="14"/>
  </w:num>
  <w:num w:numId="10">
    <w:abstractNumId w:val="8"/>
  </w:num>
  <w:num w:numId="11">
    <w:abstractNumId w:val="10"/>
  </w:num>
  <w:num w:numId="12">
    <w:abstractNumId w:val="5"/>
  </w:num>
  <w:num w:numId="13">
    <w:abstractNumId w:val="4"/>
  </w:num>
  <w:num w:numId="14">
    <w:abstractNumId w:val="17"/>
  </w:num>
  <w:num w:numId="15">
    <w:abstractNumId w:val="9"/>
  </w:num>
  <w:num w:numId="16">
    <w:abstractNumId w:val="3"/>
  </w:num>
  <w:num w:numId="17">
    <w:abstractNumId w:val="12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B7"/>
    <w:rsid w:val="000A6BDC"/>
    <w:rsid w:val="000D7C24"/>
    <w:rsid w:val="0019401A"/>
    <w:rsid w:val="002A70DB"/>
    <w:rsid w:val="00323FCE"/>
    <w:rsid w:val="00327BC5"/>
    <w:rsid w:val="00373B6D"/>
    <w:rsid w:val="003A55CC"/>
    <w:rsid w:val="00400BE4"/>
    <w:rsid w:val="00480076"/>
    <w:rsid w:val="004951DB"/>
    <w:rsid w:val="004B5EB0"/>
    <w:rsid w:val="00593EA3"/>
    <w:rsid w:val="0061120A"/>
    <w:rsid w:val="006769DA"/>
    <w:rsid w:val="0069172F"/>
    <w:rsid w:val="007A51B7"/>
    <w:rsid w:val="008469FE"/>
    <w:rsid w:val="0096050B"/>
    <w:rsid w:val="00A6396A"/>
    <w:rsid w:val="00D52062"/>
    <w:rsid w:val="00E81BE9"/>
    <w:rsid w:val="00E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6EE9"/>
  <w15:chartTrackingRefBased/>
  <w15:docId w15:val="{765C20C7-A995-4ABB-8E48-76CAF441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69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769D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6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769DA"/>
    <w:rPr>
      <w:b/>
      <w:bCs/>
    </w:rPr>
  </w:style>
  <w:style w:type="character" w:styleId="Hyperlink">
    <w:name w:val="Hyperlink"/>
    <w:basedOn w:val="DefaultParagraphFont"/>
    <w:uiPriority w:val="99"/>
    <w:unhideWhenUsed/>
    <w:rsid w:val="006917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RAJARSI SAHA</dc:creator>
  <cp:keywords/>
  <dc:description/>
  <cp:lastModifiedBy>RAJARSI SAHA</cp:lastModifiedBy>
  <cp:revision>2</cp:revision>
  <dcterms:created xsi:type="dcterms:W3CDTF">2020-05-23T15:19:00Z</dcterms:created>
  <dcterms:modified xsi:type="dcterms:W3CDTF">2020-05-23T15:19:00Z</dcterms:modified>
</cp:coreProperties>
</file>