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D42C" w14:textId="77777777" w:rsidR="007A78FB" w:rsidRPr="007A78FB" w:rsidRDefault="007A78FB" w:rsidP="007A78FB">
      <w:pPr>
        <w:jc w:val="center"/>
        <w:rPr>
          <w:b/>
          <w:bCs/>
          <w:sz w:val="40"/>
          <w:szCs w:val="40"/>
        </w:rPr>
      </w:pPr>
      <w:r w:rsidRPr="007A78FB">
        <w:rPr>
          <w:b/>
          <w:bCs/>
          <w:sz w:val="40"/>
          <w:szCs w:val="40"/>
        </w:rPr>
        <w:t>Secure Life Insurance Claims Analytics</w:t>
      </w:r>
    </w:p>
    <w:p w14:paraId="4DD1B64B" w14:textId="65AF6290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Problems &amp; Recommended Solutions</w:t>
      </w:r>
      <w:r w:rsidRPr="007A78FB">
        <w:pict w14:anchorId="005C52DE">
          <v:rect id="_x0000_i1103" style="width:0;height:1.5pt" o:hralign="center" o:hrstd="t" o:hr="t" fillcolor="#a0a0a0" stroked="f"/>
        </w:pict>
      </w:r>
    </w:p>
    <w:p w14:paraId="014B49B2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1. Fraudulent Claim Detection</w:t>
      </w:r>
    </w:p>
    <w:p w14:paraId="4056DB1A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</w:t>
      </w:r>
    </w:p>
    <w:p w14:paraId="5F203914" w14:textId="77777777" w:rsidR="007A78FB" w:rsidRPr="007A78FB" w:rsidRDefault="007A78FB" w:rsidP="007A78FB">
      <w:r w:rsidRPr="007A78FB">
        <w:t xml:space="preserve">The insurance company faces a high number of suspicious and fraudulent claims, leading to increased financial losses and operational risks. Fraudulent activities include duplicate claims, unusually high claim amounts, early policy claims, and suspicious provider </w:t>
      </w:r>
      <w:proofErr w:type="spellStart"/>
      <w:r w:rsidRPr="007A78FB">
        <w:t>behavior</w:t>
      </w:r>
      <w:proofErr w:type="spellEnd"/>
      <w:r w:rsidRPr="007A78FB">
        <w:t>.</w:t>
      </w:r>
    </w:p>
    <w:p w14:paraId="723AA840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Impact</w:t>
      </w:r>
    </w:p>
    <w:p w14:paraId="4F55A658" w14:textId="77777777" w:rsidR="007A78FB" w:rsidRPr="007A78FB" w:rsidRDefault="007A78FB" w:rsidP="007A78FB">
      <w:pPr>
        <w:numPr>
          <w:ilvl w:val="0"/>
          <w:numId w:val="1"/>
        </w:numPr>
      </w:pPr>
      <w:r w:rsidRPr="007A78FB">
        <w:t>Increased claim payout losses</w:t>
      </w:r>
    </w:p>
    <w:p w14:paraId="23DB6AFE" w14:textId="77777777" w:rsidR="007A78FB" w:rsidRPr="007A78FB" w:rsidRDefault="007A78FB" w:rsidP="007A78FB">
      <w:pPr>
        <w:numPr>
          <w:ilvl w:val="0"/>
          <w:numId w:val="1"/>
        </w:numPr>
      </w:pPr>
      <w:r w:rsidRPr="007A78FB">
        <w:t>Higher investigation costs</w:t>
      </w:r>
    </w:p>
    <w:p w14:paraId="33A450C4" w14:textId="77777777" w:rsidR="007A78FB" w:rsidRPr="007A78FB" w:rsidRDefault="007A78FB" w:rsidP="007A78FB">
      <w:pPr>
        <w:numPr>
          <w:ilvl w:val="0"/>
          <w:numId w:val="1"/>
        </w:numPr>
      </w:pPr>
      <w:r w:rsidRPr="007A78FB">
        <w:t>Reduced profitability</w:t>
      </w:r>
    </w:p>
    <w:p w14:paraId="41BB3569" w14:textId="77777777" w:rsidR="007A78FB" w:rsidRPr="007A78FB" w:rsidRDefault="007A78FB" w:rsidP="007A78FB">
      <w:pPr>
        <w:numPr>
          <w:ilvl w:val="0"/>
          <w:numId w:val="1"/>
        </w:numPr>
      </w:pPr>
      <w:r w:rsidRPr="007A78FB">
        <w:t>Operational inefficiency</w:t>
      </w:r>
    </w:p>
    <w:p w14:paraId="45FCDE8D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Recommended Solution</w:t>
      </w:r>
    </w:p>
    <w:p w14:paraId="10F2A629" w14:textId="77777777" w:rsidR="007A78FB" w:rsidRPr="007A78FB" w:rsidRDefault="007A78FB" w:rsidP="007A78FB">
      <w:pPr>
        <w:numPr>
          <w:ilvl w:val="0"/>
          <w:numId w:val="2"/>
        </w:numPr>
      </w:pPr>
      <w:r w:rsidRPr="007A78FB">
        <w:t>Implement AI/rule-based fraud detection systems</w:t>
      </w:r>
    </w:p>
    <w:p w14:paraId="47DD2BB1" w14:textId="77777777" w:rsidR="007A78FB" w:rsidRPr="007A78FB" w:rsidRDefault="007A78FB" w:rsidP="007A78FB">
      <w:pPr>
        <w:numPr>
          <w:ilvl w:val="0"/>
          <w:numId w:val="2"/>
        </w:numPr>
      </w:pPr>
      <w:r w:rsidRPr="007A78FB">
        <w:t>Introduce claim risk scoring models</w:t>
      </w:r>
    </w:p>
    <w:p w14:paraId="0AE1F301" w14:textId="77777777" w:rsidR="007A78FB" w:rsidRPr="007A78FB" w:rsidRDefault="007A78FB" w:rsidP="007A78FB">
      <w:pPr>
        <w:numPr>
          <w:ilvl w:val="0"/>
          <w:numId w:val="2"/>
        </w:numPr>
      </w:pPr>
      <w:r w:rsidRPr="007A78FB">
        <w:t>Conduct regular provider and customer audits</w:t>
      </w:r>
    </w:p>
    <w:p w14:paraId="19342EB4" w14:textId="77777777" w:rsidR="007A78FB" w:rsidRPr="007A78FB" w:rsidRDefault="007A78FB" w:rsidP="007A78FB">
      <w:pPr>
        <w:numPr>
          <w:ilvl w:val="0"/>
          <w:numId w:val="2"/>
        </w:numPr>
      </w:pPr>
      <w:r w:rsidRPr="007A78FB">
        <w:t>Add additional verification for high-value claims</w:t>
      </w:r>
    </w:p>
    <w:p w14:paraId="01F071DB" w14:textId="77777777" w:rsidR="007A78FB" w:rsidRPr="007A78FB" w:rsidRDefault="007A78FB" w:rsidP="007A78FB">
      <w:pPr>
        <w:numPr>
          <w:ilvl w:val="0"/>
          <w:numId w:val="2"/>
        </w:numPr>
      </w:pPr>
      <w:r w:rsidRPr="007A78FB">
        <w:t>Monitor repeat claim customers and suspicious providers</w:t>
      </w:r>
    </w:p>
    <w:p w14:paraId="004C9676" w14:textId="77777777" w:rsidR="007A78FB" w:rsidRPr="007A78FB" w:rsidRDefault="007A78FB" w:rsidP="007A78FB">
      <w:r w:rsidRPr="007A78FB">
        <w:pict w14:anchorId="70E3AD5E">
          <v:rect id="_x0000_i1104" style="width:0;height:1.5pt" o:hralign="center" o:hrstd="t" o:hr="t" fillcolor="#a0a0a0" stroked="f"/>
        </w:pict>
      </w:r>
    </w:p>
    <w:p w14:paraId="1534CD51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2. Delayed Claim Settlements</w:t>
      </w:r>
    </w:p>
    <w:p w14:paraId="25B5597D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</w:t>
      </w:r>
    </w:p>
    <w:p w14:paraId="3936DB6A" w14:textId="77777777" w:rsidR="007A78FB" w:rsidRPr="007A78FB" w:rsidRDefault="007A78FB" w:rsidP="007A78FB">
      <w:r w:rsidRPr="007A78FB">
        <w:t>Many claims take excessive time to settle, causing operational delays and customer dissatisfaction.</w:t>
      </w:r>
    </w:p>
    <w:p w14:paraId="088C4488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Impact</w:t>
      </w:r>
    </w:p>
    <w:p w14:paraId="082DD2C7" w14:textId="77777777" w:rsidR="007A78FB" w:rsidRPr="007A78FB" w:rsidRDefault="007A78FB" w:rsidP="007A78FB">
      <w:pPr>
        <w:numPr>
          <w:ilvl w:val="0"/>
          <w:numId w:val="3"/>
        </w:numPr>
      </w:pPr>
      <w:r w:rsidRPr="007A78FB">
        <w:t>Poor customer experience</w:t>
      </w:r>
    </w:p>
    <w:p w14:paraId="60FBC6B3" w14:textId="77777777" w:rsidR="007A78FB" w:rsidRPr="007A78FB" w:rsidRDefault="007A78FB" w:rsidP="007A78FB">
      <w:pPr>
        <w:numPr>
          <w:ilvl w:val="0"/>
          <w:numId w:val="3"/>
        </w:numPr>
      </w:pPr>
      <w:r w:rsidRPr="007A78FB">
        <w:t>Increased complaint volume</w:t>
      </w:r>
    </w:p>
    <w:p w14:paraId="3602B9E3" w14:textId="77777777" w:rsidR="007A78FB" w:rsidRPr="007A78FB" w:rsidRDefault="007A78FB" w:rsidP="007A78FB">
      <w:pPr>
        <w:numPr>
          <w:ilvl w:val="0"/>
          <w:numId w:val="3"/>
        </w:numPr>
      </w:pPr>
      <w:r w:rsidRPr="007A78FB">
        <w:t>Reduced customer retention</w:t>
      </w:r>
    </w:p>
    <w:p w14:paraId="21A212C8" w14:textId="77777777" w:rsidR="007A78FB" w:rsidRPr="007A78FB" w:rsidRDefault="007A78FB" w:rsidP="007A78FB">
      <w:pPr>
        <w:numPr>
          <w:ilvl w:val="0"/>
          <w:numId w:val="3"/>
        </w:numPr>
      </w:pPr>
      <w:r w:rsidRPr="007A78FB">
        <w:t>Operational bottlenecks</w:t>
      </w:r>
    </w:p>
    <w:p w14:paraId="61B749E9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lastRenderedPageBreak/>
        <w:t>Recommended Solution</w:t>
      </w:r>
    </w:p>
    <w:p w14:paraId="4F9B65E1" w14:textId="77777777" w:rsidR="007A78FB" w:rsidRPr="007A78FB" w:rsidRDefault="007A78FB" w:rsidP="007A78FB">
      <w:pPr>
        <w:numPr>
          <w:ilvl w:val="0"/>
          <w:numId w:val="4"/>
        </w:numPr>
      </w:pPr>
      <w:r w:rsidRPr="007A78FB">
        <w:t>Automate claim approval workflows</w:t>
      </w:r>
    </w:p>
    <w:p w14:paraId="17A05AB5" w14:textId="77777777" w:rsidR="007A78FB" w:rsidRPr="007A78FB" w:rsidRDefault="007A78FB" w:rsidP="007A78FB">
      <w:pPr>
        <w:numPr>
          <w:ilvl w:val="0"/>
          <w:numId w:val="4"/>
        </w:numPr>
      </w:pPr>
      <w:r w:rsidRPr="007A78FB">
        <w:t>Introduce SLA monitoring dashboards</w:t>
      </w:r>
    </w:p>
    <w:p w14:paraId="7DC48FCB" w14:textId="77777777" w:rsidR="007A78FB" w:rsidRPr="007A78FB" w:rsidRDefault="007A78FB" w:rsidP="007A78FB">
      <w:pPr>
        <w:numPr>
          <w:ilvl w:val="0"/>
          <w:numId w:val="4"/>
        </w:numPr>
      </w:pPr>
      <w:r w:rsidRPr="007A78FB">
        <w:t>Prioritize long-pending claims</w:t>
      </w:r>
    </w:p>
    <w:p w14:paraId="78CD47DE" w14:textId="77777777" w:rsidR="007A78FB" w:rsidRPr="007A78FB" w:rsidRDefault="007A78FB" w:rsidP="007A78FB">
      <w:pPr>
        <w:numPr>
          <w:ilvl w:val="0"/>
          <w:numId w:val="4"/>
        </w:numPr>
      </w:pPr>
      <w:r w:rsidRPr="007A78FB">
        <w:t>Improve operational staffing in high-load branches</w:t>
      </w:r>
    </w:p>
    <w:p w14:paraId="764B09DA" w14:textId="77777777" w:rsidR="007A78FB" w:rsidRPr="007A78FB" w:rsidRDefault="007A78FB" w:rsidP="007A78FB">
      <w:pPr>
        <w:numPr>
          <w:ilvl w:val="0"/>
          <w:numId w:val="4"/>
        </w:numPr>
      </w:pPr>
      <w:r w:rsidRPr="007A78FB">
        <w:t>Track settlement performance region-wise</w:t>
      </w:r>
    </w:p>
    <w:p w14:paraId="37C5FA4A" w14:textId="77777777" w:rsidR="007A78FB" w:rsidRPr="007A78FB" w:rsidRDefault="007A78FB" w:rsidP="007A78FB">
      <w:r w:rsidRPr="007A78FB">
        <w:pict w14:anchorId="697EDB1F">
          <v:rect id="_x0000_i1105" style="width:0;height:1.5pt" o:hralign="center" o:hrstd="t" o:hr="t" fillcolor="#a0a0a0" stroked="f"/>
        </w:pict>
      </w:r>
    </w:p>
    <w:p w14:paraId="411FB9BB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3. Increasing Customer Complaints</w:t>
      </w:r>
    </w:p>
    <w:p w14:paraId="79251465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</w:t>
      </w:r>
    </w:p>
    <w:p w14:paraId="1E8C6240" w14:textId="77777777" w:rsidR="007A78FB" w:rsidRPr="007A78FB" w:rsidRDefault="007A78FB" w:rsidP="007A78FB">
      <w:r w:rsidRPr="007A78FB">
        <w:t>Customers frequently raise complaints related to delayed settlements, rejected claims, and poor customer service.</w:t>
      </w:r>
    </w:p>
    <w:p w14:paraId="0AA1F8F6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Impact</w:t>
      </w:r>
    </w:p>
    <w:p w14:paraId="02D8A254" w14:textId="77777777" w:rsidR="007A78FB" w:rsidRPr="007A78FB" w:rsidRDefault="007A78FB" w:rsidP="007A78FB">
      <w:pPr>
        <w:numPr>
          <w:ilvl w:val="0"/>
          <w:numId w:val="5"/>
        </w:numPr>
      </w:pPr>
      <w:r w:rsidRPr="007A78FB">
        <w:t>Negative customer sentiment</w:t>
      </w:r>
    </w:p>
    <w:p w14:paraId="4BD82364" w14:textId="77777777" w:rsidR="007A78FB" w:rsidRPr="007A78FB" w:rsidRDefault="007A78FB" w:rsidP="007A78FB">
      <w:pPr>
        <w:numPr>
          <w:ilvl w:val="0"/>
          <w:numId w:val="5"/>
        </w:numPr>
      </w:pPr>
      <w:r w:rsidRPr="007A78FB">
        <w:t>Reduced trust in the company</w:t>
      </w:r>
    </w:p>
    <w:p w14:paraId="3DD299FC" w14:textId="77777777" w:rsidR="007A78FB" w:rsidRPr="007A78FB" w:rsidRDefault="007A78FB" w:rsidP="007A78FB">
      <w:pPr>
        <w:numPr>
          <w:ilvl w:val="0"/>
          <w:numId w:val="5"/>
        </w:numPr>
      </w:pPr>
      <w:r w:rsidRPr="007A78FB">
        <w:t>Lower policy renewal rates</w:t>
      </w:r>
    </w:p>
    <w:p w14:paraId="536A1D2E" w14:textId="77777777" w:rsidR="007A78FB" w:rsidRPr="007A78FB" w:rsidRDefault="007A78FB" w:rsidP="007A78FB">
      <w:pPr>
        <w:numPr>
          <w:ilvl w:val="0"/>
          <w:numId w:val="5"/>
        </w:numPr>
      </w:pPr>
      <w:r w:rsidRPr="007A78FB">
        <w:t>Increased escalation cases</w:t>
      </w:r>
    </w:p>
    <w:p w14:paraId="28EE563D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Recommended Solution</w:t>
      </w:r>
    </w:p>
    <w:p w14:paraId="5A6F248C" w14:textId="77777777" w:rsidR="007A78FB" w:rsidRPr="007A78FB" w:rsidRDefault="007A78FB" w:rsidP="007A78FB">
      <w:pPr>
        <w:numPr>
          <w:ilvl w:val="0"/>
          <w:numId w:val="6"/>
        </w:numPr>
      </w:pPr>
      <w:r w:rsidRPr="007A78FB">
        <w:t>Improve complaint resolution processes</w:t>
      </w:r>
    </w:p>
    <w:p w14:paraId="74D9E626" w14:textId="77777777" w:rsidR="007A78FB" w:rsidRPr="007A78FB" w:rsidRDefault="007A78FB" w:rsidP="007A78FB">
      <w:pPr>
        <w:numPr>
          <w:ilvl w:val="0"/>
          <w:numId w:val="6"/>
        </w:numPr>
      </w:pPr>
      <w:r w:rsidRPr="007A78FB">
        <w:t>Create dedicated customer support teams</w:t>
      </w:r>
    </w:p>
    <w:p w14:paraId="665F3118" w14:textId="77777777" w:rsidR="007A78FB" w:rsidRPr="007A78FB" w:rsidRDefault="007A78FB" w:rsidP="007A78FB">
      <w:pPr>
        <w:numPr>
          <w:ilvl w:val="0"/>
          <w:numId w:val="6"/>
        </w:numPr>
      </w:pPr>
      <w:r w:rsidRPr="007A78FB">
        <w:t>Implement automated customer notifications</w:t>
      </w:r>
    </w:p>
    <w:p w14:paraId="6CEB5822" w14:textId="77777777" w:rsidR="007A78FB" w:rsidRPr="007A78FB" w:rsidRDefault="007A78FB" w:rsidP="007A78FB">
      <w:pPr>
        <w:numPr>
          <w:ilvl w:val="0"/>
          <w:numId w:val="6"/>
        </w:numPr>
      </w:pPr>
      <w:r w:rsidRPr="007A78FB">
        <w:t>Monitor complaint categories and trends</w:t>
      </w:r>
    </w:p>
    <w:p w14:paraId="1BA0F834" w14:textId="77777777" w:rsidR="007A78FB" w:rsidRPr="007A78FB" w:rsidRDefault="007A78FB" w:rsidP="007A78FB">
      <w:pPr>
        <w:numPr>
          <w:ilvl w:val="0"/>
          <w:numId w:val="6"/>
        </w:numPr>
      </w:pPr>
      <w:r w:rsidRPr="007A78FB">
        <w:t>Reduce claim processing delays</w:t>
      </w:r>
    </w:p>
    <w:p w14:paraId="095EB371" w14:textId="77777777" w:rsidR="007A78FB" w:rsidRPr="007A78FB" w:rsidRDefault="007A78FB" w:rsidP="007A78FB">
      <w:r w:rsidRPr="007A78FB">
        <w:pict w14:anchorId="42A912BF">
          <v:rect id="_x0000_i1106" style="width:0;height:1.5pt" o:hralign="center" o:hrstd="t" o:hr="t" fillcolor="#a0a0a0" stroked="f"/>
        </w:pict>
      </w:r>
    </w:p>
    <w:p w14:paraId="1116B3A5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4. High Complaint Escalation Rate</w:t>
      </w:r>
    </w:p>
    <w:p w14:paraId="2EF68042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</w:t>
      </w:r>
    </w:p>
    <w:p w14:paraId="41A32A1C" w14:textId="77777777" w:rsidR="007A78FB" w:rsidRPr="007A78FB" w:rsidRDefault="007A78FB" w:rsidP="007A78FB">
      <w:r w:rsidRPr="007A78FB">
        <w:t>A significant number of complaints are escalated due to unresolved issues and delayed response times.</w:t>
      </w:r>
    </w:p>
    <w:p w14:paraId="2B934E9D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Impact</w:t>
      </w:r>
    </w:p>
    <w:p w14:paraId="4D3B99BA" w14:textId="77777777" w:rsidR="007A78FB" w:rsidRPr="007A78FB" w:rsidRDefault="007A78FB" w:rsidP="007A78FB">
      <w:pPr>
        <w:numPr>
          <w:ilvl w:val="0"/>
          <w:numId w:val="7"/>
        </w:numPr>
      </w:pPr>
      <w:r w:rsidRPr="007A78FB">
        <w:t>Poor service quality perception</w:t>
      </w:r>
    </w:p>
    <w:p w14:paraId="0285535C" w14:textId="77777777" w:rsidR="007A78FB" w:rsidRPr="007A78FB" w:rsidRDefault="007A78FB" w:rsidP="007A78FB">
      <w:pPr>
        <w:numPr>
          <w:ilvl w:val="0"/>
          <w:numId w:val="7"/>
        </w:numPr>
      </w:pPr>
      <w:r w:rsidRPr="007A78FB">
        <w:lastRenderedPageBreak/>
        <w:t>Increased operational pressure</w:t>
      </w:r>
    </w:p>
    <w:p w14:paraId="4FDB9B48" w14:textId="77777777" w:rsidR="007A78FB" w:rsidRPr="007A78FB" w:rsidRDefault="007A78FB" w:rsidP="007A78FB">
      <w:pPr>
        <w:numPr>
          <w:ilvl w:val="0"/>
          <w:numId w:val="7"/>
        </w:numPr>
      </w:pPr>
      <w:r w:rsidRPr="007A78FB">
        <w:t>Customer dissatisfaction</w:t>
      </w:r>
    </w:p>
    <w:p w14:paraId="36E0EF1A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Recommended Solution</w:t>
      </w:r>
    </w:p>
    <w:p w14:paraId="6E419009" w14:textId="77777777" w:rsidR="007A78FB" w:rsidRPr="007A78FB" w:rsidRDefault="007A78FB" w:rsidP="007A78FB">
      <w:pPr>
        <w:numPr>
          <w:ilvl w:val="0"/>
          <w:numId w:val="8"/>
        </w:numPr>
      </w:pPr>
      <w:r w:rsidRPr="007A78FB">
        <w:t>Strengthen first-level support teams</w:t>
      </w:r>
    </w:p>
    <w:p w14:paraId="643F9012" w14:textId="77777777" w:rsidR="007A78FB" w:rsidRPr="007A78FB" w:rsidRDefault="007A78FB" w:rsidP="007A78FB">
      <w:pPr>
        <w:numPr>
          <w:ilvl w:val="0"/>
          <w:numId w:val="8"/>
        </w:numPr>
      </w:pPr>
      <w:r w:rsidRPr="007A78FB">
        <w:t>Improve escalation handling processes</w:t>
      </w:r>
    </w:p>
    <w:p w14:paraId="7586E478" w14:textId="77777777" w:rsidR="007A78FB" w:rsidRPr="007A78FB" w:rsidRDefault="007A78FB" w:rsidP="007A78FB">
      <w:pPr>
        <w:numPr>
          <w:ilvl w:val="0"/>
          <w:numId w:val="8"/>
        </w:numPr>
      </w:pPr>
      <w:r w:rsidRPr="007A78FB">
        <w:t>Set complaint resolution SLAs</w:t>
      </w:r>
    </w:p>
    <w:p w14:paraId="52F7B8F1" w14:textId="77777777" w:rsidR="007A78FB" w:rsidRPr="007A78FB" w:rsidRDefault="007A78FB" w:rsidP="007A78FB">
      <w:pPr>
        <w:numPr>
          <w:ilvl w:val="0"/>
          <w:numId w:val="8"/>
        </w:numPr>
      </w:pPr>
      <w:r w:rsidRPr="007A78FB">
        <w:t>Monitor unresolved complaints daily</w:t>
      </w:r>
    </w:p>
    <w:p w14:paraId="047EDE61" w14:textId="77777777" w:rsidR="007A78FB" w:rsidRPr="007A78FB" w:rsidRDefault="007A78FB" w:rsidP="007A78FB">
      <w:pPr>
        <w:numPr>
          <w:ilvl w:val="0"/>
          <w:numId w:val="8"/>
        </w:numPr>
      </w:pPr>
      <w:r w:rsidRPr="007A78FB">
        <w:t>Enhance communication transparency</w:t>
      </w:r>
    </w:p>
    <w:p w14:paraId="1225E723" w14:textId="77777777" w:rsidR="007A78FB" w:rsidRPr="007A78FB" w:rsidRDefault="007A78FB" w:rsidP="007A78FB">
      <w:r w:rsidRPr="007A78FB">
        <w:pict w14:anchorId="6B410519">
          <v:rect id="_x0000_i1107" style="width:0;height:1.5pt" o:hralign="center" o:hrstd="t" o:hr="t" fillcolor="#a0a0a0" stroked="f"/>
        </w:pict>
      </w:r>
    </w:p>
    <w:p w14:paraId="5320F085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5. Low Policy Renewal Rate</w:t>
      </w:r>
    </w:p>
    <w:p w14:paraId="31B8111C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</w:t>
      </w:r>
    </w:p>
    <w:p w14:paraId="7D751D22" w14:textId="77777777" w:rsidR="007A78FB" w:rsidRPr="007A78FB" w:rsidRDefault="007A78FB" w:rsidP="007A78FB">
      <w:r w:rsidRPr="007A78FB">
        <w:t>The company experiences low policy renewal rates due to high premiums, poor claim experiences, and competition from other insurers.</w:t>
      </w:r>
    </w:p>
    <w:p w14:paraId="10EBA9E0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Impact</w:t>
      </w:r>
    </w:p>
    <w:p w14:paraId="3BE0A80E" w14:textId="77777777" w:rsidR="007A78FB" w:rsidRPr="007A78FB" w:rsidRDefault="007A78FB" w:rsidP="007A78FB">
      <w:pPr>
        <w:numPr>
          <w:ilvl w:val="0"/>
          <w:numId w:val="9"/>
        </w:numPr>
      </w:pPr>
      <w:r w:rsidRPr="007A78FB">
        <w:t>Reduced customer retention</w:t>
      </w:r>
    </w:p>
    <w:p w14:paraId="349BE4F9" w14:textId="77777777" w:rsidR="007A78FB" w:rsidRPr="007A78FB" w:rsidRDefault="007A78FB" w:rsidP="007A78FB">
      <w:pPr>
        <w:numPr>
          <w:ilvl w:val="0"/>
          <w:numId w:val="9"/>
        </w:numPr>
      </w:pPr>
      <w:r w:rsidRPr="007A78FB">
        <w:t>Revenue loss</w:t>
      </w:r>
    </w:p>
    <w:p w14:paraId="5BABEDA9" w14:textId="77777777" w:rsidR="007A78FB" w:rsidRPr="007A78FB" w:rsidRDefault="007A78FB" w:rsidP="007A78FB">
      <w:pPr>
        <w:numPr>
          <w:ilvl w:val="0"/>
          <w:numId w:val="9"/>
        </w:numPr>
      </w:pPr>
      <w:r w:rsidRPr="007A78FB">
        <w:t>Increased customer churn</w:t>
      </w:r>
    </w:p>
    <w:p w14:paraId="6DC957FD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Recommended Solution</w:t>
      </w:r>
    </w:p>
    <w:p w14:paraId="60417ED1" w14:textId="77777777" w:rsidR="007A78FB" w:rsidRPr="007A78FB" w:rsidRDefault="007A78FB" w:rsidP="007A78FB">
      <w:pPr>
        <w:numPr>
          <w:ilvl w:val="0"/>
          <w:numId w:val="10"/>
        </w:numPr>
      </w:pPr>
      <w:r w:rsidRPr="007A78FB">
        <w:t>Offer personalized renewal discounts</w:t>
      </w:r>
    </w:p>
    <w:p w14:paraId="4BAB0625" w14:textId="77777777" w:rsidR="007A78FB" w:rsidRPr="007A78FB" w:rsidRDefault="007A78FB" w:rsidP="007A78FB">
      <w:pPr>
        <w:numPr>
          <w:ilvl w:val="0"/>
          <w:numId w:val="10"/>
        </w:numPr>
      </w:pPr>
      <w:r w:rsidRPr="007A78FB">
        <w:t>Improve post-claim customer experience</w:t>
      </w:r>
    </w:p>
    <w:p w14:paraId="7B179AB2" w14:textId="77777777" w:rsidR="007A78FB" w:rsidRPr="007A78FB" w:rsidRDefault="007A78FB" w:rsidP="007A78FB">
      <w:pPr>
        <w:numPr>
          <w:ilvl w:val="0"/>
          <w:numId w:val="10"/>
        </w:numPr>
      </w:pPr>
      <w:r w:rsidRPr="007A78FB">
        <w:t>Introduce loyalty and retention programs</w:t>
      </w:r>
    </w:p>
    <w:p w14:paraId="53969606" w14:textId="77777777" w:rsidR="007A78FB" w:rsidRPr="007A78FB" w:rsidRDefault="007A78FB" w:rsidP="007A78FB">
      <w:pPr>
        <w:numPr>
          <w:ilvl w:val="0"/>
          <w:numId w:val="10"/>
        </w:numPr>
      </w:pPr>
      <w:r w:rsidRPr="007A78FB">
        <w:t>Send renewal reminders before due dates</w:t>
      </w:r>
    </w:p>
    <w:p w14:paraId="53064BA8" w14:textId="77777777" w:rsidR="007A78FB" w:rsidRPr="007A78FB" w:rsidRDefault="007A78FB" w:rsidP="007A78FB">
      <w:pPr>
        <w:numPr>
          <w:ilvl w:val="0"/>
          <w:numId w:val="10"/>
        </w:numPr>
      </w:pPr>
      <w:r w:rsidRPr="007A78FB">
        <w:t>Use predictive analytics for retention management</w:t>
      </w:r>
    </w:p>
    <w:p w14:paraId="33913FF4" w14:textId="77777777" w:rsidR="007A78FB" w:rsidRPr="007A78FB" w:rsidRDefault="007A78FB" w:rsidP="007A78FB">
      <w:r w:rsidRPr="007A78FB">
        <w:pict w14:anchorId="386D7683">
          <v:rect id="_x0000_i1108" style="width:0;height:1.5pt" o:hralign="center" o:hrstd="t" o:hr="t" fillcolor="#a0a0a0" stroked="f"/>
        </w:pict>
      </w:r>
    </w:p>
    <w:p w14:paraId="664F37E6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6. High-Risk Customers</w:t>
      </w:r>
    </w:p>
    <w:p w14:paraId="08205E9B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</w:t>
      </w:r>
    </w:p>
    <w:p w14:paraId="5CDA10F0" w14:textId="77777777" w:rsidR="007A78FB" w:rsidRPr="007A78FB" w:rsidRDefault="007A78FB" w:rsidP="007A78FB">
      <w:r w:rsidRPr="007A78FB">
        <w:t>Certain customers repeatedly submit claims, are associated with fraud, or generate unusually high claim amounts.</w:t>
      </w:r>
    </w:p>
    <w:p w14:paraId="34C89C9B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Impact</w:t>
      </w:r>
    </w:p>
    <w:p w14:paraId="0F2CC2D9" w14:textId="77777777" w:rsidR="007A78FB" w:rsidRPr="007A78FB" w:rsidRDefault="007A78FB" w:rsidP="007A78FB">
      <w:pPr>
        <w:numPr>
          <w:ilvl w:val="0"/>
          <w:numId w:val="11"/>
        </w:numPr>
      </w:pPr>
      <w:r w:rsidRPr="007A78FB">
        <w:lastRenderedPageBreak/>
        <w:t>Increased fraud exposure</w:t>
      </w:r>
    </w:p>
    <w:p w14:paraId="433BBED2" w14:textId="77777777" w:rsidR="007A78FB" w:rsidRPr="007A78FB" w:rsidRDefault="007A78FB" w:rsidP="007A78FB">
      <w:pPr>
        <w:numPr>
          <w:ilvl w:val="0"/>
          <w:numId w:val="11"/>
        </w:numPr>
      </w:pPr>
      <w:r w:rsidRPr="007A78FB">
        <w:t>Higher payout risk</w:t>
      </w:r>
    </w:p>
    <w:p w14:paraId="66145CC6" w14:textId="77777777" w:rsidR="007A78FB" w:rsidRPr="007A78FB" w:rsidRDefault="007A78FB" w:rsidP="007A78FB">
      <w:pPr>
        <w:numPr>
          <w:ilvl w:val="0"/>
          <w:numId w:val="11"/>
        </w:numPr>
      </w:pPr>
      <w:r w:rsidRPr="007A78FB">
        <w:t>Increased investigation workload</w:t>
      </w:r>
    </w:p>
    <w:p w14:paraId="3637F3A5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Recommended Solution</w:t>
      </w:r>
    </w:p>
    <w:p w14:paraId="1B8AC102" w14:textId="77777777" w:rsidR="007A78FB" w:rsidRPr="007A78FB" w:rsidRDefault="007A78FB" w:rsidP="007A78FB">
      <w:pPr>
        <w:numPr>
          <w:ilvl w:val="0"/>
          <w:numId w:val="12"/>
        </w:numPr>
      </w:pPr>
      <w:r w:rsidRPr="007A78FB">
        <w:t>Develop customer risk scoring systems</w:t>
      </w:r>
    </w:p>
    <w:p w14:paraId="351B28D1" w14:textId="77777777" w:rsidR="007A78FB" w:rsidRPr="007A78FB" w:rsidRDefault="007A78FB" w:rsidP="007A78FB">
      <w:pPr>
        <w:numPr>
          <w:ilvl w:val="0"/>
          <w:numId w:val="12"/>
        </w:numPr>
      </w:pPr>
      <w:r w:rsidRPr="007A78FB">
        <w:t xml:space="preserve">Monitor repeat claim </w:t>
      </w:r>
      <w:proofErr w:type="spellStart"/>
      <w:r w:rsidRPr="007A78FB">
        <w:t>behavior</w:t>
      </w:r>
      <w:proofErr w:type="spellEnd"/>
    </w:p>
    <w:p w14:paraId="6DF9B184" w14:textId="77777777" w:rsidR="007A78FB" w:rsidRPr="007A78FB" w:rsidRDefault="007A78FB" w:rsidP="007A78FB">
      <w:pPr>
        <w:numPr>
          <w:ilvl w:val="0"/>
          <w:numId w:val="12"/>
        </w:numPr>
      </w:pPr>
      <w:r w:rsidRPr="007A78FB">
        <w:t>Introduce manual review for high-risk customers</w:t>
      </w:r>
    </w:p>
    <w:p w14:paraId="1F1BFBC2" w14:textId="77777777" w:rsidR="007A78FB" w:rsidRPr="007A78FB" w:rsidRDefault="007A78FB" w:rsidP="007A78FB">
      <w:pPr>
        <w:numPr>
          <w:ilvl w:val="0"/>
          <w:numId w:val="12"/>
        </w:numPr>
      </w:pPr>
      <w:r w:rsidRPr="007A78FB">
        <w:t>Improve underwriting validation</w:t>
      </w:r>
    </w:p>
    <w:p w14:paraId="0F95FD0C" w14:textId="77777777" w:rsidR="007A78FB" w:rsidRPr="007A78FB" w:rsidRDefault="007A78FB" w:rsidP="007A78FB">
      <w:pPr>
        <w:numPr>
          <w:ilvl w:val="0"/>
          <w:numId w:val="12"/>
        </w:numPr>
      </w:pPr>
      <w:r w:rsidRPr="007A78FB">
        <w:t>Track customer claim history effectively</w:t>
      </w:r>
    </w:p>
    <w:p w14:paraId="08197859" w14:textId="77777777" w:rsidR="007A78FB" w:rsidRPr="007A78FB" w:rsidRDefault="007A78FB" w:rsidP="007A78FB">
      <w:r w:rsidRPr="007A78FB">
        <w:pict w14:anchorId="5A683EC1">
          <v:rect id="_x0000_i1109" style="width:0;height:1.5pt" o:hralign="center" o:hrstd="t" o:hr="t" fillcolor="#a0a0a0" stroked="f"/>
        </w:pict>
      </w:r>
    </w:p>
    <w:p w14:paraId="542AB0A5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7. Provider Billing Inflation</w:t>
      </w:r>
    </w:p>
    <w:p w14:paraId="04C77A45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</w:t>
      </w:r>
    </w:p>
    <w:p w14:paraId="73AA51C0" w14:textId="77777777" w:rsidR="007A78FB" w:rsidRPr="007A78FB" w:rsidRDefault="007A78FB" w:rsidP="007A78FB">
      <w:r w:rsidRPr="007A78FB">
        <w:t>Some hospitals, garages, and service providers submit inflated billing amounts and suspicious claim patterns.</w:t>
      </w:r>
    </w:p>
    <w:p w14:paraId="680F24CA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Impact</w:t>
      </w:r>
    </w:p>
    <w:p w14:paraId="280344E8" w14:textId="77777777" w:rsidR="007A78FB" w:rsidRPr="007A78FB" w:rsidRDefault="007A78FB" w:rsidP="007A78FB">
      <w:pPr>
        <w:numPr>
          <w:ilvl w:val="0"/>
          <w:numId w:val="13"/>
        </w:numPr>
      </w:pPr>
      <w:r w:rsidRPr="007A78FB">
        <w:t>Increased operational costs</w:t>
      </w:r>
    </w:p>
    <w:p w14:paraId="207744DC" w14:textId="77777777" w:rsidR="007A78FB" w:rsidRPr="007A78FB" w:rsidRDefault="007A78FB" w:rsidP="007A78FB">
      <w:pPr>
        <w:numPr>
          <w:ilvl w:val="0"/>
          <w:numId w:val="13"/>
        </w:numPr>
      </w:pPr>
      <w:r w:rsidRPr="007A78FB">
        <w:t>Fraudulent payouts</w:t>
      </w:r>
    </w:p>
    <w:p w14:paraId="1A9977D4" w14:textId="77777777" w:rsidR="007A78FB" w:rsidRPr="007A78FB" w:rsidRDefault="007A78FB" w:rsidP="007A78FB">
      <w:pPr>
        <w:numPr>
          <w:ilvl w:val="0"/>
          <w:numId w:val="13"/>
        </w:numPr>
      </w:pPr>
      <w:r w:rsidRPr="007A78FB">
        <w:t>Financial leakage</w:t>
      </w:r>
    </w:p>
    <w:p w14:paraId="0C96B392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Recommended Solution</w:t>
      </w:r>
    </w:p>
    <w:p w14:paraId="0C739A52" w14:textId="77777777" w:rsidR="007A78FB" w:rsidRPr="007A78FB" w:rsidRDefault="007A78FB" w:rsidP="007A78FB">
      <w:pPr>
        <w:numPr>
          <w:ilvl w:val="0"/>
          <w:numId w:val="14"/>
        </w:numPr>
      </w:pPr>
      <w:r w:rsidRPr="007A78FB">
        <w:t>Conduct provider billing audits</w:t>
      </w:r>
    </w:p>
    <w:p w14:paraId="49F3EAB2" w14:textId="77777777" w:rsidR="007A78FB" w:rsidRPr="007A78FB" w:rsidRDefault="007A78FB" w:rsidP="007A78FB">
      <w:pPr>
        <w:numPr>
          <w:ilvl w:val="0"/>
          <w:numId w:val="14"/>
        </w:numPr>
      </w:pPr>
      <w:r w:rsidRPr="007A78FB">
        <w:t>Monitor abnormal provider claim amounts</w:t>
      </w:r>
    </w:p>
    <w:p w14:paraId="2D7F7D44" w14:textId="77777777" w:rsidR="007A78FB" w:rsidRPr="007A78FB" w:rsidRDefault="007A78FB" w:rsidP="007A78FB">
      <w:pPr>
        <w:numPr>
          <w:ilvl w:val="0"/>
          <w:numId w:val="14"/>
        </w:numPr>
      </w:pPr>
      <w:r w:rsidRPr="007A78FB">
        <w:t>Restrict high-risk providers temporarily</w:t>
      </w:r>
    </w:p>
    <w:p w14:paraId="0EF561F0" w14:textId="77777777" w:rsidR="007A78FB" w:rsidRPr="007A78FB" w:rsidRDefault="007A78FB" w:rsidP="007A78FB">
      <w:pPr>
        <w:numPr>
          <w:ilvl w:val="0"/>
          <w:numId w:val="14"/>
        </w:numPr>
      </w:pPr>
      <w:r w:rsidRPr="007A78FB">
        <w:t>Create provider risk monitoring systems</w:t>
      </w:r>
    </w:p>
    <w:p w14:paraId="76BAEB8E" w14:textId="77777777" w:rsidR="007A78FB" w:rsidRPr="007A78FB" w:rsidRDefault="007A78FB" w:rsidP="007A78FB">
      <w:pPr>
        <w:numPr>
          <w:ilvl w:val="0"/>
          <w:numId w:val="14"/>
        </w:numPr>
      </w:pPr>
      <w:r w:rsidRPr="007A78FB">
        <w:t>Strengthen provider verification controls</w:t>
      </w:r>
    </w:p>
    <w:p w14:paraId="7BEBAFB4" w14:textId="77777777" w:rsidR="007A78FB" w:rsidRPr="007A78FB" w:rsidRDefault="007A78FB" w:rsidP="007A78FB">
      <w:r w:rsidRPr="007A78FB">
        <w:pict w14:anchorId="6C3C50AC">
          <v:rect id="_x0000_i1110" style="width:0;height:1.5pt" o:hralign="center" o:hrstd="t" o:hr="t" fillcolor="#a0a0a0" stroked="f"/>
        </w:pict>
      </w:r>
    </w:p>
    <w:p w14:paraId="1BC075D1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8. High Branch Exposure</w:t>
      </w:r>
    </w:p>
    <w:p w14:paraId="41749C48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</w:t>
      </w:r>
    </w:p>
    <w:p w14:paraId="319C4954" w14:textId="77777777" w:rsidR="007A78FB" w:rsidRPr="007A78FB" w:rsidRDefault="007A78FB" w:rsidP="007A78FB">
      <w:r w:rsidRPr="007A78FB">
        <w:t>Certain branches handle excessive claims and fraud-prone cases, leading to operational imbalance.</w:t>
      </w:r>
    </w:p>
    <w:p w14:paraId="53B5E6D1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lastRenderedPageBreak/>
        <w:t>Business Impact</w:t>
      </w:r>
    </w:p>
    <w:p w14:paraId="0464CED3" w14:textId="77777777" w:rsidR="007A78FB" w:rsidRPr="007A78FB" w:rsidRDefault="007A78FB" w:rsidP="007A78FB">
      <w:pPr>
        <w:numPr>
          <w:ilvl w:val="0"/>
          <w:numId w:val="15"/>
        </w:numPr>
      </w:pPr>
      <w:r w:rsidRPr="007A78FB">
        <w:t>Resource overload</w:t>
      </w:r>
    </w:p>
    <w:p w14:paraId="2A5F2189" w14:textId="77777777" w:rsidR="007A78FB" w:rsidRPr="007A78FB" w:rsidRDefault="007A78FB" w:rsidP="007A78FB">
      <w:pPr>
        <w:numPr>
          <w:ilvl w:val="0"/>
          <w:numId w:val="15"/>
        </w:numPr>
      </w:pPr>
      <w:r w:rsidRPr="007A78FB">
        <w:t>Increased financial exposure</w:t>
      </w:r>
    </w:p>
    <w:p w14:paraId="1E96570B" w14:textId="77777777" w:rsidR="007A78FB" w:rsidRPr="007A78FB" w:rsidRDefault="007A78FB" w:rsidP="007A78FB">
      <w:pPr>
        <w:numPr>
          <w:ilvl w:val="0"/>
          <w:numId w:val="15"/>
        </w:numPr>
      </w:pPr>
      <w:r w:rsidRPr="007A78FB">
        <w:t>Reduced operational efficiency</w:t>
      </w:r>
    </w:p>
    <w:p w14:paraId="08960569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Recommended Solution</w:t>
      </w:r>
    </w:p>
    <w:p w14:paraId="7E5A3A66" w14:textId="77777777" w:rsidR="007A78FB" w:rsidRPr="007A78FB" w:rsidRDefault="007A78FB" w:rsidP="007A78FB">
      <w:pPr>
        <w:numPr>
          <w:ilvl w:val="0"/>
          <w:numId w:val="16"/>
        </w:numPr>
      </w:pPr>
      <w:r w:rsidRPr="007A78FB">
        <w:t>Allocate additional staff to high-load branches</w:t>
      </w:r>
    </w:p>
    <w:p w14:paraId="667F502A" w14:textId="77777777" w:rsidR="007A78FB" w:rsidRPr="007A78FB" w:rsidRDefault="007A78FB" w:rsidP="007A78FB">
      <w:pPr>
        <w:numPr>
          <w:ilvl w:val="0"/>
          <w:numId w:val="16"/>
        </w:numPr>
      </w:pPr>
      <w:r w:rsidRPr="007A78FB">
        <w:t>Balance operational workload</w:t>
      </w:r>
    </w:p>
    <w:p w14:paraId="3D3357DD" w14:textId="77777777" w:rsidR="007A78FB" w:rsidRPr="007A78FB" w:rsidRDefault="007A78FB" w:rsidP="007A78FB">
      <w:pPr>
        <w:numPr>
          <w:ilvl w:val="0"/>
          <w:numId w:val="16"/>
        </w:numPr>
      </w:pPr>
      <w:r w:rsidRPr="007A78FB">
        <w:t>Increase fraud monitoring in high-risk regions</w:t>
      </w:r>
    </w:p>
    <w:p w14:paraId="75BE95BE" w14:textId="77777777" w:rsidR="007A78FB" w:rsidRPr="007A78FB" w:rsidRDefault="007A78FB" w:rsidP="007A78FB">
      <w:pPr>
        <w:numPr>
          <w:ilvl w:val="0"/>
          <w:numId w:val="16"/>
        </w:numPr>
      </w:pPr>
      <w:r w:rsidRPr="007A78FB">
        <w:t>Improve regional operational controls</w:t>
      </w:r>
    </w:p>
    <w:p w14:paraId="2B839FC6" w14:textId="77777777" w:rsidR="007A78FB" w:rsidRPr="007A78FB" w:rsidRDefault="007A78FB" w:rsidP="007A78FB">
      <w:pPr>
        <w:numPr>
          <w:ilvl w:val="0"/>
          <w:numId w:val="16"/>
        </w:numPr>
      </w:pPr>
      <w:r w:rsidRPr="007A78FB">
        <w:t>Conduct branch performance analysis</w:t>
      </w:r>
    </w:p>
    <w:p w14:paraId="73952B3F" w14:textId="77777777" w:rsidR="007A78FB" w:rsidRPr="007A78FB" w:rsidRDefault="007A78FB" w:rsidP="007A78FB">
      <w:r w:rsidRPr="007A78FB">
        <w:pict w14:anchorId="60EFB92A">
          <v:rect id="_x0000_i1111" style="width:0;height:1.5pt" o:hralign="center" o:hrstd="t" o:hr="t" fillcolor="#a0a0a0" stroked="f"/>
        </w:pict>
      </w:r>
    </w:p>
    <w:p w14:paraId="3CA8F231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9. Agent Risk &amp; Suspicious Policy Sales</w:t>
      </w:r>
    </w:p>
    <w:p w14:paraId="386027A1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</w:t>
      </w:r>
    </w:p>
    <w:p w14:paraId="5BDD1F8E" w14:textId="77777777" w:rsidR="007A78FB" w:rsidRPr="007A78FB" w:rsidRDefault="007A78FB" w:rsidP="007A78FB">
      <w:r w:rsidRPr="007A78FB">
        <w:t>Some agents are associated with risky policy sales and suspicious claim activity.</w:t>
      </w:r>
    </w:p>
    <w:p w14:paraId="4D108325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Impact</w:t>
      </w:r>
    </w:p>
    <w:p w14:paraId="0D840640" w14:textId="77777777" w:rsidR="007A78FB" w:rsidRPr="007A78FB" w:rsidRDefault="007A78FB" w:rsidP="007A78FB">
      <w:pPr>
        <w:numPr>
          <w:ilvl w:val="0"/>
          <w:numId w:val="17"/>
        </w:numPr>
      </w:pPr>
      <w:r w:rsidRPr="007A78FB">
        <w:t>Increased fraudulent claims</w:t>
      </w:r>
    </w:p>
    <w:p w14:paraId="1CF076A1" w14:textId="77777777" w:rsidR="007A78FB" w:rsidRPr="007A78FB" w:rsidRDefault="007A78FB" w:rsidP="007A78FB">
      <w:pPr>
        <w:numPr>
          <w:ilvl w:val="0"/>
          <w:numId w:val="17"/>
        </w:numPr>
      </w:pPr>
      <w:r w:rsidRPr="007A78FB">
        <w:t>Compliance risk</w:t>
      </w:r>
    </w:p>
    <w:p w14:paraId="5003CCDD" w14:textId="77777777" w:rsidR="007A78FB" w:rsidRPr="007A78FB" w:rsidRDefault="007A78FB" w:rsidP="007A78FB">
      <w:pPr>
        <w:numPr>
          <w:ilvl w:val="0"/>
          <w:numId w:val="17"/>
        </w:numPr>
      </w:pPr>
      <w:r w:rsidRPr="007A78FB">
        <w:t>Reduced operational trust</w:t>
      </w:r>
    </w:p>
    <w:p w14:paraId="3CD713FA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Recommended Solution</w:t>
      </w:r>
    </w:p>
    <w:p w14:paraId="2226218F" w14:textId="77777777" w:rsidR="007A78FB" w:rsidRPr="007A78FB" w:rsidRDefault="007A78FB" w:rsidP="007A78FB">
      <w:pPr>
        <w:numPr>
          <w:ilvl w:val="0"/>
          <w:numId w:val="18"/>
        </w:numPr>
      </w:pPr>
      <w:r w:rsidRPr="007A78FB">
        <w:t>Monitor agent-wise claim ratios</w:t>
      </w:r>
    </w:p>
    <w:p w14:paraId="2BE22638" w14:textId="77777777" w:rsidR="007A78FB" w:rsidRPr="007A78FB" w:rsidRDefault="007A78FB" w:rsidP="007A78FB">
      <w:pPr>
        <w:numPr>
          <w:ilvl w:val="0"/>
          <w:numId w:val="18"/>
        </w:numPr>
      </w:pPr>
      <w:r w:rsidRPr="007A78FB">
        <w:t>Introduce agent risk scoring</w:t>
      </w:r>
    </w:p>
    <w:p w14:paraId="1DE0FFD2" w14:textId="77777777" w:rsidR="007A78FB" w:rsidRPr="007A78FB" w:rsidRDefault="007A78FB" w:rsidP="007A78FB">
      <w:pPr>
        <w:numPr>
          <w:ilvl w:val="0"/>
          <w:numId w:val="18"/>
        </w:numPr>
      </w:pPr>
      <w:r w:rsidRPr="007A78FB">
        <w:t>Conduct periodic compliance audits</w:t>
      </w:r>
    </w:p>
    <w:p w14:paraId="5BC2EE15" w14:textId="77777777" w:rsidR="007A78FB" w:rsidRPr="007A78FB" w:rsidRDefault="007A78FB" w:rsidP="007A78FB">
      <w:pPr>
        <w:numPr>
          <w:ilvl w:val="0"/>
          <w:numId w:val="18"/>
        </w:numPr>
      </w:pPr>
      <w:r w:rsidRPr="007A78FB">
        <w:t>Provide fraud awareness training</w:t>
      </w:r>
    </w:p>
    <w:p w14:paraId="603490D1" w14:textId="77777777" w:rsidR="007A78FB" w:rsidRPr="007A78FB" w:rsidRDefault="007A78FB" w:rsidP="007A78FB">
      <w:pPr>
        <w:numPr>
          <w:ilvl w:val="0"/>
          <w:numId w:val="18"/>
        </w:numPr>
      </w:pPr>
      <w:r w:rsidRPr="007A78FB">
        <w:t>Reward low-risk agents</w:t>
      </w:r>
    </w:p>
    <w:p w14:paraId="5BA47F0F" w14:textId="77777777" w:rsidR="007A78FB" w:rsidRPr="007A78FB" w:rsidRDefault="007A78FB" w:rsidP="007A78FB">
      <w:r w:rsidRPr="007A78FB">
        <w:pict w14:anchorId="679F62A3">
          <v:rect id="_x0000_i1112" style="width:0;height:1.5pt" o:hralign="center" o:hrstd="t" o:hr="t" fillcolor="#a0a0a0" stroked="f"/>
        </w:pict>
      </w:r>
    </w:p>
    <w:p w14:paraId="50AB5A2F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10. Repeat Claim Customers</w:t>
      </w:r>
    </w:p>
    <w:p w14:paraId="58AFA0F4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</w:t>
      </w:r>
    </w:p>
    <w:p w14:paraId="64BE8F59" w14:textId="77777777" w:rsidR="007A78FB" w:rsidRPr="007A78FB" w:rsidRDefault="007A78FB" w:rsidP="007A78FB">
      <w:r w:rsidRPr="007A78FB">
        <w:lastRenderedPageBreak/>
        <w:t>Certain customers repeatedly submit insurance claims, indicating possible fraud or policy misuse.</w:t>
      </w:r>
    </w:p>
    <w:p w14:paraId="7D8E39F2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Impact</w:t>
      </w:r>
    </w:p>
    <w:p w14:paraId="5451F957" w14:textId="77777777" w:rsidR="007A78FB" w:rsidRPr="007A78FB" w:rsidRDefault="007A78FB" w:rsidP="007A78FB">
      <w:pPr>
        <w:numPr>
          <w:ilvl w:val="0"/>
          <w:numId w:val="19"/>
        </w:numPr>
      </w:pPr>
      <w:r w:rsidRPr="007A78FB">
        <w:t>Excessive claim payouts</w:t>
      </w:r>
    </w:p>
    <w:p w14:paraId="67D76554" w14:textId="77777777" w:rsidR="007A78FB" w:rsidRPr="007A78FB" w:rsidRDefault="007A78FB" w:rsidP="007A78FB">
      <w:pPr>
        <w:numPr>
          <w:ilvl w:val="0"/>
          <w:numId w:val="19"/>
        </w:numPr>
      </w:pPr>
      <w:r w:rsidRPr="007A78FB">
        <w:t>Increased fraud risk</w:t>
      </w:r>
    </w:p>
    <w:p w14:paraId="4D5748D7" w14:textId="77777777" w:rsidR="007A78FB" w:rsidRPr="007A78FB" w:rsidRDefault="007A78FB" w:rsidP="007A78FB">
      <w:pPr>
        <w:numPr>
          <w:ilvl w:val="0"/>
          <w:numId w:val="19"/>
        </w:numPr>
      </w:pPr>
      <w:r w:rsidRPr="007A78FB">
        <w:t>Operational inefficiency</w:t>
      </w:r>
    </w:p>
    <w:p w14:paraId="28924D94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Recommended Solution</w:t>
      </w:r>
    </w:p>
    <w:p w14:paraId="0FB6E8B5" w14:textId="77777777" w:rsidR="007A78FB" w:rsidRPr="007A78FB" w:rsidRDefault="007A78FB" w:rsidP="007A78FB">
      <w:pPr>
        <w:numPr>
          <w:ilvl w:val="0"/>
          <w:numId w:val="20"/>
        </w:numPr>
      </w:pPr>
      <w:r w:rsidRPr="007A78FB">
        <w:t>Implement repeat claim monitoring</w:t>
      </w:r>
    </w:p>
    <w:p w14:paraId="770A153B" w14:textId="77777777" w:rsidR="007A78FB" w:rsidRPr="007A78FB" w:rsidRDefault="007A78FB" w:rsidP="007A78FB">
      <w:pPr>
        <w:numPr>
          <w:ilvl w:val="0"/>
          <w:numId w:val="20"/>
        </w:numPr>
      </w:pPr>
      <w:r w:rsidRPr="007A78FB">
        <w:t>Trigger alerts after claim thresholds</w:t>
      </w:r>
    </w:p>
    <w:p w14:paraId="58DD8273" w14:textId="77777777" w:rsidR="007A78FB" w:rsidRPr="007A78FB" w:rsidRDefault="007A78FB" w:rsidP="007A78FB">
      <w:pPr>
        <w:numPr>
          <w:ilvl w:val="0"/>
          <w:numId w:val="20"/>
        </w:numPr>
      </w:pPr>
      <w:r w:rsidRPr="007A78FB">
        <w:t>Add additional document verification</w:t>
      </w:r>
    </w:p>
    <w:p w14:paraId="44E26618" w14:textId="77777777" w:rsidR="007A78FB" w:rsidRPr="007A78FB" w:rsidRDefault="007A78FB" w:rsidP="007A78FB">
      <w:pPr>
        <w:numPr>
          <w:ilvl w:val="0"/>
          <w:numId w:val="20"/>
        </w:numPr>
      </w:pPr>
      <w:r w:rsidRPr="007A78FB">
        <w:t>Monitor customer claim frequency</w:t>
      </w:r>
    </w:p>
    <w:p w14:paraId="3C738B46" w14:textId="77777777" w:rsidR="007A78FB" w:rsidRPr="007A78FB" w:rsidRDefault="007A78FB" w:rsidP="007A78FB">
      <w:pPr>
        <w:numPr>
          <w:ilvl w:val="0"/>
          <w:numId w:val="20"/>
        </w:numPr>
      </w:pPr>
      <w:r w:rsidRPr="007A78FB">
        <w:t xml:space="preserve">Introduce </w:t>
      </w:r>
      <w:proofErr w:type="spellStart"/>
      <w:r w:rsidRPr="007A78FB">
        <w:t>behavioral</w:t>
      </w:r>
      <w:proofErr w:type="spellEnd"/>
      <w:r w:rsidRPr="007A78FB">
        <w:t xml:space="preserve"> fraud analysis</w:t>
      </w:r>
    </w:p>
    <w:p w14:paraId="37B2CD21" w14:textId="77777777" w:rsidR="007A78FB" w:rsidRPr="007A78FB" w:rsidRDefault="007A78FB" w:rsidP="007A78FB">
      <w:r w:rsidRPr="007A78FB">
        <w:pict w14:anchorId="6897F402">
          <v:rect id="_x0000_i1113" style="width:0;height:1.5pt" o:hralign="center" o:hrstd="t" o:hr="t" fillcolor="#a0a0a0" stroked="f"/>
        </w:pict>
      </w:r>
    </w:p>
    <w:p w14:paraId="61743684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11. High Fraud Regions</w:t>
      </w:r>
    </w:p>
    <w:p w14:paraId="425C4364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Problem</w:t>
      </w:r>
    </w:p>
    <w:p w14:paraId="68921A35" w14:textId="77777777" w:rsidR="007A78FB" w:rsidRPr="007A78FB" w:rsidRDefault="007A78FB" w:rsidP="007A78FB">
      <w:r w:rsidRPr="007A78FB">
        <w:t>Some regions show unusually high fraud rates and suspicious claim activities.</w:t>
      </w:r>
    </w:p>
    <w:p w14:paraId="48045D03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Impact</w:t>
      </w:r>
    </w:p>
    <w:p w14:paraId="6A711C4C" w14:textId="77777777" w:rsidR="007A78FB" w:rsidRPr="007A78FB" w:rsidRDefault="007A78FB" w:rsidP="007A78FB">
      <w:pPr>
        <w:numPr>
          <w:ilvl w:val="0"/>
          <w:numId w:val="21"/>
        </w:numPr>
      </w:pPr>
      <w:r w:rsidRPr="007A78FB">
        <w:t>Regional financial losses</w:t>
      </w:r>
    </w:p>
    <w:p w14:paraId="10577225" w14:textId="77777777" w:rsidR="007A78FB" w:rsidRPr="007A78FB" w:rsidRDefault="007A78FB" w:rsidP="007A78FB">
      <w:pPr>
        <w:numPr>
          <w:ilvl w:val="0"/>
          <w:numId w:val="21"/>
        </w:numPr>
      </w:pPr>
      <w:r w:rsidRPr="007A78FB">
        <w:t>Increased investigation workload</w:t>
      </w:r>
    </w:p>
    <w:p w14:paraId="05C2A374" w14:textId="77777777" w:rsidR="007A78FB" w:rsidRPr="007A78FB" w:rsidRDefault="007A78FB" w:rsidP="007A78FB">
      <w:pPr>
        <w:numPr>
          <w:ilvl w:val="0"/>
          <w:numId w:val="21"/>
        </w:numPr>
      </w:pPr>
      <w:r w:rsidRPr="007A78FB">
        <w:t>Provider-agent collusion risk</w:t>
      </w:r>
    </w:p>
    <w:p w14:paraId="17053A7D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Recommended Solution</w:t>
      </w:r>
    </w:p>
    <w:p w14:paraId="3EA17A5E" w14:textId="77777777" w:rsidR="007A78FB" w:rsidRPr="007A78FB" w:rsidRDefault="007A78FB" w:rsidP="007A78FB">
      <w:pPr>
        <w:numPr>
          <w:ilvl w:val="0"/>
          <w:numId w:val="22"/>
        </w:numPr>
      </w:pPr>
      <w:r w:rsidRPr="007A78FB">
        <w:t>Deploy regional fraud analytics teams</w:t>
      </w:r>
    </w:p>
    <w:p w14:paraId="53E04163" w14:textId="77777777" w:rsidR="007A78FB" w:rsidRPr="007A78FB" w:rsidRDefault="007A78FB" w:rsidP="007A78FB">
      <w:pPr>
        <w:numPr>
          <w:ilvl w:val="0"/>
          <w:numId w:val="22"/>
        </w:numPr>
      </w:pPr>
      <w:r w:rsidRPr="007A78FB">
        <w:t>Strengthen compliance monitoring</w:t>
      </w:r>
    </w:p>
    <w:p w14:paraId="5D39599D" w14:textId="77777777" w:rsidR="007A78FB" w:rsidRPr="007A78FB" w:rsidRDefault="007A78FB" w:rsidP="007A78FB">
      <w:pPr>
        <w:numPr>
          <w:ilvl w:val="0"/>
          <w:numId w:val="22"/>
        </w:numPr>
      </w:pPr>
      <w:r w:rsidRPr="007A78FB">
        <w:t>Perform geo-risk analysis</w:t>
      </w:r>
    </w:p>
    <w:p w14:paraId="7C2FD664" w14:textId="77777777" w:rsidR="007A78FB" w:rsidRPr="007A78FB" w:rsidRDefault="007A78FB" w:rsidP="007A78FB">
      <w:pPr>
        <w:numPr>
          <w:ilvl w:val="0"/>
          <w:numId w:val="22"/>
        </w:numPr>
      </w:pPr>
      <w:r w:rsidRPr="007A78FB">
        <w:t>Increase investigation checks in risky regions</w:t>
      </w:r>
    </w:p>
    <w:p w14:paraId="5240ABEB" w14:textId="77777777" w:rsidR="007A78FB" w:rsidRPr="007A78FB" w:rsidRDefault="007A78FB" w:rsidP="007A78FB">
      <w:pPr>
        <w:numPr>
          <w:ilvl w:val="0"/>
          <w:numId w:val="22"/>
        </w:numPr>
      </w:pPr>
      <w:r w:rsidRPr="007A78FB">
        <w:t>Monitor provider and agent networks</w:t>
      </w:r>
    </w:p>
    <w:p w14:paraId="16103E4D" w14:textId="77777777" w:rsidR="007A78FB" w:rsidRPr="007A78FB" w:rsidRDefault="007A78FB" w:rsidP="007A78FB">
      <w:r w:rsidRPr="007A78FB">
        <w:pict w14:anchorId="2878E70A">
          <v:rect id="_x0000_i1114" style="width:0;height:1.5pt" o:hralign="center" o:hrstd="t" o:hr="t" fillcolor="#a0a0a0" stroked="f"/>
        </w:pict>
      </w:r>
    </w:p>
    <w:p w14:paraId="0832C0FB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12. Inefficient Claim Operations</w:t>
      </w:r>
    </w:p>
    <w:p w14:paraId="1E2208B8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lastRenderedPageBreak/>
        <w:t>Business Problem</w:t>
      </w:r>
    </w:p>
    <w:p w14:paraId="1AB542C7" w14:textId="77777777" w:rsidR="007A78FB" w:rsidRPr="007A78FB" w:rsidRDefault="007A78FB" w:rsidP="007A78FB">
      <w:r w:rsidRPr="007A78FB">
        <w:t>Operational inefficiencies lead to pending claims, delayed approvals, and inconsistent processing.</w:t>
      </w:r>
    </w:p>
    <w:p w14:paraId="36CF8E28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Business Impact</w:t>
      </w:r>
    </w:p>
    <w:p w14:paraId="538D6168" w14:textId="77777777" w:rsidR="007A78FB" w:rsidRPr="007A78FB" w:rsidRDefault="007A78FB" w:rsidP="007A78FB">
      <w:pPr>
        <w:numPr>
          <w:ilvl w:val="0"/>
          <w:numId w:val="23"/>
        </w:numPr>
      </w:pPr>
      <w:r w:rsidRPr="007A78FB">
        <w:t>Customer dissatisfaction</w:t>
      </w:r>
    </w:p>
    <w:p w14:paraId="71DEBA8E" w14:textId="77777777" w:rsidR="007A78FB" w:rsidRPr="007A78FB" w:rsidRDefault="007A78FB" w:rsidP="007A78FB">
      <w:pPr>
        <w:numPr>
          <w:ilvl w:val="0"/>
          <w:numId w:val="23"/>
        </w:numPr>
      </w:pPr>
      <w:r w:rsidRPr="007A78FB">
        <w:t>Increased operational delays</w:t>
      </w:r>
    </w:p>
    <w:p w14:paraId="08A7C962" w14:textId="77777777" w:rsidR="007A78FB" w:rsidRPr="007A78FB" w:rsidRDefault="007A78FB" w:rsidP="007A78FB">
      <w:pPr>
        <w:numPr>
          <w:ilvl w:val="0"/>
          <w:numId w:val="23"/>
        </w:numPr>
      </w:pPr>
      <w:r w:rsidRPr="007A78FB">
        <w:t>Reduced productivity</w:t>
      </w:r>
    </w:p>
    <w:p w14:paraId="27E56861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Recommended Solution</w:t>
      </w:r>
    </w:p>
    <w:p w14:paraId="26E2186C" w14:textId="77777777" w:rsidR="007A78FB" w:rsidRPr="007A78FB" w:rsidRDefault="007A78FB" w:rsidP="007A78FB">
      <w:pPr>
        <w:numPr>
          <w:ilvl w:val="0"/>
          <w:numId w:val="24"/>
        </w:numPr>
      </w:pPr>
      <w:r w:rsidRPr="007A78FB">
        <w:t>Automate repetitive workflows</w:t>
      </w:r>
    </w:p>
    <w:p w14:paraId="4ACFB024" w14:textId="77777777" w:rsidR="007A78FB" w:rsidRPr="007A78FB" w:rsidRDefault="007A78FB" w:rsidP="007A78FB">
      <w:pPr>
        <w:numPr>
          <w:ilvl w:val="0"/>
          <w:numId w:val="24"/>
        </w:numPr>
      </w:pPr>
      <w:r w:rsidRPr="007A78FB">
        <w:t>Monitor operational KPIs regularly</w:t>
      </w:r>
    </w:p>
    <w:p w14:paraId="1CA524CE" w14:textId="77777777" w:rsidR="007A78FB" w:rsidRPr="007A78FB" w:rsidRDefault="007A78FB" w:rsidP="007A78FB">
      <w:pPr>
        <w:numPr>
          <w:ilvl w:val="0"/>
          <w:numId w:val="24"/>
        </w:numPr>
      </w:pPr>
      <w:r w:rsidRPr="007A78FB">
        <w:t>Improve approval workflow efficiency</w:t>
      </w:r>
    </w:p>
    <w:p w14:paraId="0681B081" w14:textId="77777777" w:rsidR="007A78FB" w:rsidRPr="007A78FB" w:rsidRDefault="007A78FB" w:rsidP="007A78FB">
      <w:pPr>
        <w:numPr>
          <w:ilvl w:val="0"/>
          <w:numId w:val="24"/>
        </w:numPr>
      </w:pPr>
      <w:r w:rsidRPr="007A78FB">
        <w:t>Track branch and agent performance</w:t>
      </w:r>
    </w:p>
    <w:p w14:paraId="385D0B26" w14:textId="77777777" w:rsidR="007A78FB" w:rsidRPr="007A78FB" w:rsidRDefault="007A78FB" w:rsidP="007A78FB">
      <w:pPr>
        <w:numPr>
          <w:ilvl w:val="0"/>
          <w:numId w:val="24"/>
        </w:numPr>
      </w:pPr>
      <w:r w:rsidRPr="007A78FB">
        <w:t>Implement workload balancing systems</w:t>
      </w:r>
    </w:p>
    <w:p w14:paraId="648172D1" w14:textId="77777777" w:rsidR="007A78FB" w:rsidRPr="007A78FB" w:rsidRDefault="007A78FB" w:rsidP="007A78FB">
      <w:r w:rsidRPr="007A78FB">
        <w:pict w14:anchorId="41443D34">
          <v:rect id="_x0000_i1115" style="width:0;height:1.5pt" o:hralign="center" o:hrstd="t" o:hr="t" fillcolor="#a0a0a0" stroked="f"/>
        </w:pict>
      </w:r>
    </w:p>
    <w:p w14:paraId="551E96BD" w14:textId="77777777" w:rsidR="007A78FB" w:rsidRPr="007A78FB" w:rsidRDefault="007A78FB" w:rsidP="007A78FB">
      <w:pPr>
        <w:rPr>
          <w:b/>
          <w:bCs/>
        </w:rPr>
      </w:pPr>
      <w:r w:rsidRPr="007A78FB">
        <w:rPr>
          <w:b/>
          <w:bCs/>
        </w:rPr>
        <w:t>Final Conclusion</w:t>
      </w:r>
    </w:p>
    <w:p w14:paraId="1189B032" w14:textId="4B9651CD" w:rsidR="007A78FB" w:rsidRPr="007A78FB" w:rsidRDefault="007A78FB" w:rsidP="007A78FB">
      <w:r w:rsidRPr="007A78FB">
        <w:t>The Insurance Claims Analytics helps insurance companies improve operational efficiency, detect fraud, monitor customer risk, optimize claim settlement performance, improve customer satisfaction, and support executive-level decision-making using data-driven insights.</w:t>
      </w:r>
    </w:p>
    <w:p w14:paraId="5D879139" w14:textId="77777777" w:rsidR="006F21C8" w:rsidRDefault="006F21C8"/>
    <w:sectPr w:rsidR="006F2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19F"/>
    <w:multiLevelType w:val="multilevel"/>
    <w:tmpl w:val="0666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B75"/>
    <w:multiLevelType w:val="multilevel"/>
    <w:tmpl w:val="B24E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E0BFC"/>
    <w:multiLevelType w:val="multilevel"/>
    <w:tmpl w:val="F4D0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2690B"/>
    <w:multiLevelType w:val="multilevel"/>
    <w:tmpl w:val="4DD2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F2B51"/>
    <w:multiLevelType w:val="multilevel"/>
    <w:tmpl w:val="EC8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D6525"/>
    <w:multiLevelType w:val="multilevel"/>
    <w:tmpl w:val="225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D1040"/>
    <w:multiLevelType w:val="multilevel"/>
    <w:tmpl w:val="14EE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86FDE"/>
    <w:multiLevelType w:val="multilevel"/>
    <w:tmpl w:val="B57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57C70"/>
    <w:multiLevelType w:val="multilevel"/>
    <w:tmpl w:val="3BB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84486"/>
    <w:multiLevelType w:val="multilevel"/>
    <w:tmpl w:val="1DB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064BA"/>
    <w:multiLevelType w:val="multilevel"/>
    <w:tmpl w:val="DDF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C0037"/>
    <w:multiLevelType w:val="multilevel"/>
    <w:tmpl w:val="DA40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31C52"/>
    <w:multiLevelType w:val="multilevel"/>
    <w:tmpl w:val="408E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E26A3"/>
    <w:multiLevelType w:val="multilevel"/>
    <w:tmpl w:val="F6C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C6771"/>
    <w:multiLevelType w:val="multilevel"/>
    <w:tmpl w:val="66E2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B0E9C"/>
    <w:multiLevelType w:val="multilevel"/>
    <w:tmpl w:val="4EF6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7158B"/>
    <w:multiLevelType w:val="multilevel"/>
    <w:tmpl w:val="47EC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40AFE"/>
    <w:multiLevelType w:val="multilevel"/>
    <w:tmpl w:val="CBE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E0F6E"/>
    <w:multiLevelType w:val="multilevel"/>
    <w:tmpl w:val="2C0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7392D"/>
    <w:multiLevelType w:val="multilevel"/>
    <w:tmpl w:val="41E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C6FA8"/>
    <w:multiLevelType w:val="multilevel"/>
    <w:tmpl w:val="7A4E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C2540"/>
    <w:multiLevelType w:val="multilevel"/>
    <w:tmpl w:val="8BB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17F6F"/>
    <w:multiLevelType w:val="multilevel"/>
    <w:tmpl w:val="560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83C5F"/>
    <w:multiLevelType w:val="multilevel"/>
    <w:tmpl w:val="882E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715071">
    <w:abstractNumId w:val="22"/>
  </w:num>
  <w:num w:numId="2" w16cid:durableId="642854373">
    <w:abstractNumId w:val="0"/>
  </w:num>
  <w:num w:numId="3" w16cid:durableId="1264724462">
    <w:abstractNumId w:val="19"/>
  </w:num>
  <w:num w:numId="4" w16cid:durableId="1395395929">
    <w:abstractNumId w:val="17"/>
  </w:num>
  <w:num w:numId="5" w16cid:durableId="1340235152">
    <w:abstractNumId w:val="12"/>
  </w:num>
  <w:num w:numId="6" w16cid:durableId="997148615">
    <w:abstractNumId w:val="4"/>
  </w:num>
  <w:num w:numId="7" w16cid:durableId="1263566361">
    <w:abstractNumId w:val="15"/>
  </w:num>
  <w:num w:numId="8" w16cid:durableId="1539319179">
    <w:abstractNumId w:val="18"/>
  </w:num>
  <w:num w:numId="9" w16cid:durableId="270476073">
    <w:abstractNumId w:val="1"/>
  </w:num>
  <w:num w:numId="10" w16cid:durableId="813371149">
    <w:abstractNumId w:val="2"/>
  </w:num>
  <w:num w:numId="11" w16cid:durableId="65610092">
    <w:abstractNumId w:val="7"/>
  </w:num>
  <w:num w:numId="12" w16cid:durableId="97650549">
    <w:abstractNumId w:val="20"/>
  </w:num>
  <w:num w:numId="13" w16cid:durableId="1943955357">
    <w:abstractNumId w:val="14"/>
  </w:num>
  <w:num w:numId="14" w16cid:durableId="953174347">
    <w:abstractNumId w:val="9"/>
  </w:num>
  <w:num w:numId="15" w16cid:durableId="1273126001">
    <w:abstractNumId w:val="23"/>
  </w:num>
  <w:num w:numId="16" w16cid:durableId="1406682444">
    <w:abstractNumId w:val="5"/>
  </w:num>
  <w:num w:numId="17" w16cid:durableId="1459646252">
    <w:abstractNumId w:val="6"/>
  </w:num>
  <w:num w:numId="18" w16cid:durableId="2066484736">
    <w:abstractNumId w:val="11"/>
  </w:num>
  <w:num w:numId="19" w16cid:durableId="1395161460">
    <w:abstractNumId w:val="13"/>
  </w:num>
  <w:num w:numId="20" w16cid:durableId="702050446">
    <w:abstractNumId w:val="8"/>
  </w:num>
  <w:num w:numId="21" w16cid:durableId="1515413231">
    <w:abstractNumId w:val="16"/>
  </w:num>
  <w:num w:numId="22" w16cid:durableId="964584187">
    <w:abstractNumId w:val="10"/>
  </w:num>
  <w:num w:numId="23" w16cid:durableId="703094700">
    <w:abstractNumId w:val="21"/>
  </w:num>
  <w:num w:numId="24" w16cid:durableId="4332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FB"/>
    <w:rsid w:val="004757C4"/>
    <w:rsid w:val="004A4819"/>
    <w:rsid w:val="006F21C8"/>
    <w:rsid w:val="007A78FB"/>
    <w:rsid w:val="0083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6ECEC"/>
  <w15:chartTrackingRefBased/>
  <w15:docId w15:val="{59C5AB40-0DFF-4DEC-A5D8-AE09DE1A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904</Words>
  <Characters>5154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puligoti</dc:creator>
  <cp:keywords/>
  <dc:description/>
  <cp:lastModifiedBy>rajasekhar puligoti</cp:lastModifiedBy>
  <cp:revision>1</cp:revision>
  <dcterms:created xsi:type="dcterms:W3CDTF">2026-05-28T07:04:00Z</dcterms:created>
  <dcterms:modified xsi:type="dcterms:W3CDTF">2026-05-28T07:06:00Z</dcterms:modified>
</cp:coreProperties>
</file>