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EB8" w:rsidRPr="0031490B" w:rsidRDefault="00EA7EB8" w:rsidP="00EA7EB8">
      <w:pPr>
        <w:pStyle w:val="Heading1"/>
        <w:keepNext/>
        <w:rPr>
          <w:b/>
          <w:bCs/>
          <w:sz w:val="22"/>
          <w:szCs w:val="22"/>
        </w:rPr>
      </w:pPr>
      <w:r w:rsidRPr="0031490B">
        <w:rPr>
          <w:b/>
          <w:bCs/>
          <w:sz w:val="22"/>
          <w:szCs w:val="22"/>
        </w:rPr>
        <w:t>RAJASHEKAR PANAGANTI</w:t>
      </w:r>
    </w:p>
    <w:p w:rsidR="00EA7EB8" w:rsidRDefault="00EA7EB8" w:rsidP="00EA7EB8">
      <w:pPr>
        <w:rPr>
          <w:color w:val="000000" w:themeColor="text1"/>
          <w:sz w:val="22"/>
          <w:szCs w:val="22"/>
        </w:rPr>
      </w:pPr>
      <w:r w:rsidRPr="0031490B">
        <w:rPr>
          <w:sz w:val="22"/>
          <w:szCs w:val="22"/>
        </w:rPr>
        <w:t xml:space="preserve"> E-mail:</w:t>
      </w:r>
      <w:hyperlink r:id="rId5" w:history="1">
        <w:r w:rsidRPr="0031490B">
          <w:rPr>
            <w:rStyle w:val="Hyperlink"/>
            <w:b/>
            <w:sz w:val="22"/>
            <w:szCs w:val="22"/>
          </w:rPr>
          <w:t>rajashekar</w:t>
        </w:r>
        <w:r>
          <w:rPr>
            <w:rStyle w:val="Hyperlink"/>
            <w:b/>
            <w:sz w:val="22"/>
            <w:szCs w:val="22"/>
          </w:rPr>
          <w:t>.panaganti@chase</w:t>
        </w:r>
        <w:r w:rsidRPr="0031490B">
          <w:rPr>
            <w:rStyle w:val="Hyperlink"/>
            <w:b/>
            <w:sz w:val="22"/>
            <w:szCs w:val="22"/>
          </w:rPr>
          <w:t>.com</w:t>
        </w:r>
      </w:hyperlink>
      <w:r w:rsidRPr="0031490B">
        <w:rPr>
          <w:color w:val="000000" w:themeColor="text1"/>
          <w:sz w:val="22"/>
          <w:szCs w:val="22"/>
        </w:rPr>
        <w:tab/>
      </w:r>
      <w:r w:rsidRPr="0031490B">
        <w:rPr>
          <w:color w:val="000000" w:themeColor="text1"/>
          <w:sz w:val="22"/>
          <w:szCs w:val="22"/>
        </w:rPr>
        <w:tab/>
      </w:r>
      <w:r w:rsidRPr="0031490B">
        <w:rPr>
          <w:color w:val="000000" w:themeColor="text1"/>
          <w:sz w:val="22"/>
          <w:szCs w:val="22"/>
        </w:rPr>
        <w:tab/>
      </w:r>
      <w:r w:rsidRPr="0031490B">
        <w:rPr>
          <w:color w:val="000000" w:themeColor="text1"/>
          <w:sz w:val="22"/>
          <w:szCs w:val="22"/>
        </w:rPr>
        <w:tab/>
        <w:t>Location: Bangalore</w:t>
      </w:r>
    </w:p>
    <w:p w:rsidR="00EA7EB8" w:rsidRPr="003375A2" w:rsidRDefault="00EA7EB8" w:rsidP="00EA7EB8">
      <w:pPr>
        <w:rPr>
          <w:rFonts w:asciiTheme="minorHAnsi" w:hAnsiTheme="minorHAnsi"/>
          <w:sz w:val="22"/>
          <w:szCs w:val="22"/>
        </w:rPr>
      </w:pPr>
      <w:r w:rsidRPr="0031490B">
        <w:rPr>
          <w:sz w:val="22"/>
          <w:szCs w:val="22"/>
        </w:rPr>
        <w:t xml:space="preserve"> Phone</w:t>
      </w:r>
      <w:r w:rsidRPr="0031490B">
        <w:rPr>
          <w:b/>
          <w:bCs/>
          <w:sz w:val="22"/>
          <w:szCs w:val="22"/>
        </w:rPr>
        <w:t>:</w:t>
      </w:r>
      <w:r w:rsidRPr="0031490B">
        <w:rPr>
          <w:i/>
          <w:iCs/>
          <w:sz w:val="22"/>
          <w:szCs w:val="22"/>
        </w:rPr>
        <w:t xml:space="preserve">  +91 9440601219</w:t>
      </w:r>
      <w:r w:rsidRPr="0031490B">
        <w:rPr>
          <w:sz w:val="22"/>
          <w:szCs w:val="22"/>
        </w:rPr>
        <w:t>.</w:t>
      </w:r>
      <w:r w:rsidR="00FB20D6" w:rsidRPr="003375A2">
        <w:rPr>
          <w:rFonts w:asciiTheme="minorHAnsi" w:hAnsiTheme="minorHAnsi"/>
          <w:sz w:val="22"/>
          <w:szCs w:val="22"/>
        </w:rPr>
        <w:t xml:space="preserve"> </w:t>
      </w:r>
    </w:p>
    <w:p w:rsidR="00EA7EB8" w:rsidRPr="00DF2347" w:rsidRDefault="00FB20D6" w:rsidP="00EA7EB8">
      <w:pPr>
        <w:pBdr>
          <w:bottom w:val="single" w:sz="8" w:space="1" w:color="auto"/>
        </w:pBdr>
        <w:rPr>
          <w:rFonts w:asciiTheme="majorHAnsi" w:hAnsiTheme="majorHAnsi"/>
        </w:rPr>
      </w:pPr>
      <w:r>
        <w:rPr>
          <w:rFonts w:asciiTheme="majorHAnsi" w:hAnsiTheme="majorHAnsi"/>
        </w:rPr>
        <w:t>Git Hub:</w:t>
      </w:r>
      <w:r w:rsidRPr="00FB20D6">
        <w:t xml:space="preserve"> </w:t>
      </w:r>
      <w:hyperlink r:id="rId6" w:history="1">
        <w:r w:rsidRPr="00FB20D6">
          <w:rPr>
            <w:rStyle w:val="Hyperlink"/>
            <w:rFonts w:asciiTheme="majorHAnsi" w:hAnsiTheme="majorHAnsi"/>
          </w:rPr>
          <w:t>https://github.com/RajashekarPanaga</w:t>
        </w:r>
        <w:r w:rsidRPr="00FB20D6">
          <w:rPr>
            <w:rStyle w:val="Hyperlink"/>
            <w:rFonts w:asciiTheme="majorHAnsi" w:hAnsiTheme="majorHAnsi"/>
          </w:rPr>
          <w:t>n</w:t>
        </w:r>
        <w:r w:rsidRPr="00FB20D6">
          <w:rPr>
            <w:rStyle w:val="Hyperlink"/>
            <w:rFonts w:asciiTheme="majorHAnsi" w:hAnsiTheme="majorHAnsi"/>
          </w:rPr>
          <w:t>ti/</w:t>
        </w:r>
      </w:hyperlink>
    </w:p>
    <w:p w:rsidR="00EA7EB8" w:rsidRPr="0031490B" w:rsidRDefault="00EA7EB8" w:rsidP="00EA7EB8">
      <w:r w:rsidRPr="00A21861">
        <w:rPr>
          <w:rFonts w:asciiTheme="majorHAnsi" w:hAnsiTheme="majorHAnsi"/>
          <w:noProof/>
        </w:rPr>
        <w:pict>
          <v:rect id="Rectangle 3" o:spid="_x0000_s1027" style="position:absolute;margin-left:-16.95pt;margin-top:9.2pt;width:456pt;height:22.1pt;z-index:-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" fillcolor="gray" stroked="f" strokecolor="gray">
            <v:fill opacity="32896f"/>
          </v:rect>
        </w:pict>
      </w:r>
    </w:p>
    <w:p w:rsidR="00EA7EB8" w:rsidRPr="0031490B" w:rsidRDefault="00EA7EB8" w:rsidP="00EA7EB8">
      <w:pPr>
        <w:pStyle w:val="PlainText"/>
        <w:shd w:val="clear" w:color="auto" w:fill="C0C0C0"/>
        <w:autoSpaceDE w:val="0"/>
        <w:autoSpaceDN w:val="0"/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</w:pPr>
      <w:r w:rsidRPr="0031490B"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  <w:t>Experience Summary:</w:t>
      </w:r>
    </w:p>
    <w:p w:rsidR="00EA7EB8" w:rsidRDefault="00EA7EB8" w:rsidP="00EA7EB8">
      <w:pPr>
        <w:ind w:right="-720"/>
        <w:rPr>
          <w:rFonts w:asciiTheme="majorHAnsi" w:hAnsiTheme="majorHAnsi"/>
          <w:b/>
          <w:bCs/>
        </w:rPr>
      </w:pPr>
    </w:p>
    <w:p w:rsidR="00EA7EB8" w:rsidRPr="00EA7EB8" w:rsidRDefault="00EA7EB8" w:rsidP="00EA7EB8">
      <w:pPr>
        <w:pStyle w:val="ListParagraph"/>
        <w:numPr>
          <w:ilvl w:val="0"/>
          <w:numId w:val="6"/>
        </w:numPr>
        <w:ind w:right="-720"/>
        <w:rPr>
          <w:rFonts w:asciiTheme="majorHAnsi" w:eastAsia="Calibri" w:hAnsiTheme="majorHAnsi"/>
          <w:sz w:val="22"/>
          <w:szCs w:val="22"/>
        </w:rPr>
      </w:pPr>
      <w:r w:rsidRPr="00EA7EB8">
        <w:rPr>
          <w:rFonts w:asciiTheme="majorHAnsi" w:eastAsia="Calibri" w:hAnsiTheme="majorHAnsi"/>
          <w:sz w:val="22"/>
          <w:szCs w:val="22"/>
        </w:rPr>
        <w:t>I am an I.T. professional with 4.8 years (1.3 with JP Morgan) of work experience in Data processing, Visualization and implementing metric design.</w:t>
      </w:r>
    </w:p>
    <w:p w:rsidR="00EA7EB8" w:rsidRPr="00EA7EB8" w:rsidRDefault="00EA7EB8" w:rsidP="00EA7EB8">
      <w:pPr>
        <w:pStyle w:val="ListParagraph"/>
        <w:numPr>
          <w:ilvl w:val="0"/>
          <w:numId w:val="6"/>
        </w:numPr>
        <w:ind w:right="-720"/>
        <w:rPr>
          <w:rFonts w:asciiTheme="majorHAnsi" w:eastAsia="Calibri" w:hAnsiTheme="majorHAnsi"/>
          <w:sz w:val="22"/>
          <w:szCs w:val="22"/>
        </w:rPr>
      </w:pPr>
      <w:r w:rsidRPr="00EA7EB8">
        <w:rPr>
          <w:rFonts w:asciiTheme="majorHAnsi" w:eastAsia="Calibri" w:hAnsiTheme="majorHAnsi"/>
          <w:sz w:val="22"/>
          <w:szCs w:val="22"/>
        </w:rPr>
        <w:t xml:space="preserve">knowledge in statistical &amp; quantitative analysis using R and have good understanding of Data Mining and ETL techniques. </w:t>
      </w:r>
    </w:p>
    <w:p w:rsidR="00EA7EB8" w:rsidRPr="00EA7EB8" w:rsidRDefault="00FB20D6" w:rsidP="00EA7EB8">
      <w:pPr>
        <w:pStyle w:val="ListParagraph"/>
        <w:numPr>
          <w:ilvl w:val="0"/>
          <w:numId w:val="6"/>
        </w:numPr>
        <w:ind w:right="-720"/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>Q</w:t>
      </w:r>
      <w:r w:rsidR="00EA7EB8" w:rsidRPr="00EA7EB8">
        <w:rPr>
          <w:rFonts w:asciiTheme="majorHAnsi" w:eastAsia="Calibri" w:hAnsiTheme="majorHAnsi"/>
          <w:sz w:val="22"/>
          <w:szCs w:val="22"/>
        </w:rPr>
        <w:t xml:space="preserve">uick to grasp new ideas and concepts, and to create solutions to problems. </w:t>
      </w:r>
    </w:p>
    <w:p w:rsidR="00EA7EB8" w:rsidRPr="00EA7EB8" w:rsidRDefault="00FB20D6" w:rsidP="00EA7EB8">
      <w:pPr>
        <w:pStyle w:val="ListParagraph"/>
        <w:numPr>
          <w:ilvl w:val="0"/>
          <w:numId w:val="6"/>
        </w:numPr>
        <w:ind w:right="-720"/>
        <w:rPr>
          <w:rFonts w:asciiTheme="majorHAnsi" w:eastAsia="Calibri" w:hAnsiTheme="majorHAnsi"/>
          <w:sz w:val="22"/>
          <w:szCs w:val="22"/>
        </w:rPr>
      </w:pPr>
      <w:r>
        <w:rPr>
          <w:rFonts w:asciiTheme="majorHAnsi" w:eastAsia="Calibri" w:hAnsiTheme="majorHAnsi"/>
          <w:sz w:val="22"/>
          <w:szCs w:val="22"/>
        </w:rPr>
        <w:t xml:space="preserve">Ability </w:t>
      </w:r>
      <w:r w:rsidR="00EA7EB8" w:rsidRPr="00EA7EB8">
        <w:rPr>
          <w:rFonts w:asciiTheme="majorHAnsi" w:eastAsia="Calibri" w:hAnsiTheme="majorHAnsi"/>
          <w:sz w:val="22"/>
          <w:szCs w:val="22"/>
        </w:rPr>
        <w:t xml:space="preserve"> to work well on my own initiative and can demonstrate the decent levels of motivation. Looking forward to leverage my knowledge in data/pattern analysis in any industry vertical.</w:t>
      </w:r>
    </w:p>
    <w:p w:rsidR="00EA7EB8" w:rsidRPr="00F842A6" w:rsidRDefault="00EA7EB8" w:rsidP="00EA7EB8">
      <w:pPr>
        <w:ind w:right="-720"/>
        <w:rPr>
          <w:rFonts w:asciiTheme="majorHAnsi" w:hAnsiTheme="majorHAnsi"/>
          <w:sz w:val="22"/>
          <w:szCs w:val="22"/>
        </w:rPr>
      </w:pPr>
    </w:p>
    <w:p w:rsidR="00EA7EB8" w:rsidRPr="00F65EE5" w:rsidRDefault="00EA7EB8" w:rsidP="00EA7EB8">
      <w:pPr>
        <w:pStyle w:val="PlainText"/>
        <w:shd w:val="clear" w:color="auto" w:fill="C0C0C0"/>
        <w:autoSpaceDE w:val="0"/>
        <w:autoSpaceDN w:val="0"/>
        <w:rPr>
          <w:rFonts w:asciiTheme="majorHAnsi" w:eastAsia="Times New Roman" w:hAnsiTheme="majorHAnsi"/>
          <w:b/>
          <w:sz w:val="24"/>
          <w:szCs w:val="24"/>
          <w:shd w:val="clear" w:color="auto" w:fill="C0C0C0"/>
        </w:rPr>
      </w:pPr>
      <w:r>
        <w:rPr>
          <w:rFonts w:asciiTheme="majorHAnsi" w:eastAsia="Times New Roman" w:hAnsiTheme="majorHAnsi"/>
          <w:b/>
          <w:noProof/>
          <w:sz w:val="24"/>
          <w:szCs w:val="24"/>
        </w:rPr>
        <w:pict>
          <v:rect id="Rectangle 6" o:spid="_x0000_s1029" style="position:absolute;margin-left:-16.95pt;margin-top:-1.95pt;width:456pt;height:18pt;z-index:-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" fillcolor="gray" stroked="f" strokecolor="gray">
            <v:fill opacity="32896f"/>
          </v:rect>
        </w:pict>
      </w:r>
      <w:r w:rsidRPr="00F65EE5">
        <w:rPr>
          <w:rFonts w:asciiTheme="majorHAnsi" w:eastAsia="Times New Roman" w:hAnsiTheme="majorHAnsi"/>
          <w:b/>
          <w:sz w:val="24"/>
          <w:szCs w:val="24"/>
          <w:shd w:val="clear" w:color="auto" w:fill="C0C0C0"/>
        </w:rPr>
        <w:t>Technical Skills:</w:t>
      </w:r>
    </w:p>
    <w:p w:rsidR="00EA7EB8" w:rsidRPr="00F65EE5" w:rsidRDefault="00EA7EB8" w:rsidP="00EA7EB8">
      <w:pPr>
        <w:rPr>
          <w:rFonts w:asciiTheme="majorHAnsi" w:hAnsiTheme="majorHAnsi"/>
        </w:rPr>
      </w:pPr>
    </w:p>
    <w:tbl>
      <w:tblPr>
        <w:tblW w:w="904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030"/>
        <w:gridCol w:w="6015"/>
      </w:tblGrid>
      <w:tr w:rsidR="00EA7EB8" w:rsidRPr="00F65EE5" w:rsidTr="00B635CC">
        <w:trPr>
          <w:trHeight w:val="385"/>
        </w:trPr>
        <w:tc>
          <w:tcPr>
            <w:tcW w:w="3030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ind w:firstLine="270"/>
              <w:contextualSpacing/>
              <w:rPr>
                <w:rFonts w:asciiTheme="majorHAnsi" w:eastAsia="Calibri" w:hAnsiTheme="majorHAnsi" w:cs="Calibri"/>
              </w:rPr>
            </w:pPr>
            <w:r w:rsidRPr="00F65EE5">
              <w:rPr>
                <w:rFonts w:asciiTheme="majorHAnsi" w:eastAsia="Calibri" w:hAnsiTheme="majorHAnsi" w:cs="Calibri"/>
                <w:b/>
                <w:sz w:val="22"/>
                <w:szCs w:val="22"/>
              </w:rPr>
              <w:t>Business Intelligence</w:t>
            </w:r>
          </w:p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ind w:firstLine="270"/>
              <w:contextualSpacing/>
              <w:rPr>
                <w:rFonts w:asciiTheme="majorHAnsi" w:eastAsia="Calibri" w:hAnsiTheme="majorHAnsi" w:cs="Calibri"/>
              </w:rPr>
            </w:pPr>
          </w:p>
        </w:tc>
        <w:tc>
          <w:tcPr>
            <w:tcW w:w="6015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contextualSpacing/>
              <w:rPr>
                <w:rFonts w:asciiTheme="majorHAnsi" w:eastAsia="Calibri" w:hAnsiTheme="majorHAnsi" w:cs="Calibri"/>
                <w:b/>
              </w:rPr>
            </w:pPr>
            <w:r w:rsidRPr="00F65EE5">
              <w:rPr>
                <w:rFonts w:asciiTheme="majorHAnsi" w:eastAsia="Calibri" w:hAnsiTheme="majorHAnsi" w:cs="Calibri"/>
                <w:b/>
                <w:sz w:val="22"/>
                <w:szCs w:val="22"/>
              </w:rPr>
              <w:t>MS SQL Server Integration Services, MS SQL Server Reporting Services, MS SQ</w:t>
            </w:r>
            <w:r>
              <w:rPr>
                <w:rFonts w:asciiTheme="majorHAnsi" w:eastAsia="Calibri" w:hAnsiTheme="majorHAnsi" w:cs="Calibri"/>
                <w:b/>
                <w:sz w:val="22"/>
                <w:szCs w:val="22"/>
              </w:rPr>
              <w:t>L Server Analysis Services</w:t>
            </w:r>
            <w:r w:rsidR="00FB20D6">
              <w:rPr>
                <w:rFonts w:asciiTheme="majorHAnsi" w:eastAsia="Calibri" w:hAnsiTheme="majorHAnsi" w:cs="Calibri"/>
                <w:b/>
                <w:sz w:val="22"/>
                <w:szCs w:val="22"/>
              </w:rPr>
              <w:t>.</w:t>
            </w:r>
          </w:p>
        </w:tc>
      </w:tr>
      <w:tr w:rsidR="00EA7EB8" w:rsidRPr="00F65EE5" w:rsidTr="00B635CC">
        <w:trPr>
          <w:trHeight w:val="413"/>
        </w:trPr>
        <w:tc>
          <w:tcPr>
            <w:tcW w:w="3030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ind w:firstLine="270"/>
              <w:contextualSpacing/>
              <w:rPr>
                <w:rFonts w:asciiTheme="majorHAnsi" w:eastAsia="Calibri" w:hAnsiTheme="majorHAnsi" w:cs="Calibri"/>
                <w:b/>
              </w:rPr>
            </w:pPr>
            <w:r w:rsidRPr="00F65EE5">
              <w:rPr>
                <w:rFonts w:asciiTheme="majorHAnsi" w:eastAsia="Calibri" w:hAnsiTheme="majorHAnsi" w:cs="Calibri"/>
                <w:b/>
                <w:sz w:val="22"/>
                <w:szCs w:val="22"/>
              </w:rPr>
              <w:t>Reporting</w:t>
            </w:r>
          </w:p>
        </w:tc>
        <w:tc>
          <w:tcPr>
            <w:tcW w:w="6015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contextualSpacing/>
              <w:rPr>
                <w:rFonts w:asciiTheme="majorHAnsi" w:eastAsia="Calibri" w:hAnsiTheme="majorHAnsi" w:cs="Calibri"/>
              </w:rPr>
            </w:pPr>
            <w:r w:rsidRPr="00F65EE5">
              <w:rPr>
                <w:rFonts w:asciiTheme="majorHAnsi" w:eastAsia="Calibri" w:hAnsiTheme="majorHAnsi" w:cs="Calibri"/>
                <w:b/>
                <w:bCs/>
                <w:sz w:val="22"/>
                <w:szCs w:val="22"/>
              </w:rPr>
              <w:t>SQL Reporting Services</w:t>
            </w:r>
            <w:r>
              <w:rPr>
                <w:rFonts w:asciiTheme="majorHAnsi" w:eastAsia="Calibri" w:hAnsiTheme="majorHAnsi" w:cs="Calibri"/>
                <w:b/>
                <w:bCs/>
                <w:sz w:val="22"/>
                <w:szCs w:val="22"/>
              </w:rPr>
              <w:t xml:space="preserve"> and Tableau</w:t>
            </w:r>
            <w:r w:rsidRPr="00F65EE5">
              <w:rPr>
                <w:rFonts w:asciiTheme="majorHAnsi" w:eastAsia="Calibri" w:hAnsiTheme="majorHAnsi" w:cs="Calibri"/>
                <w:sz w:val="22"/>
                <w:szCs w:val="22"/>
              </w:rPr>
              <w:t xml:space="preserve">.  </w:t>
            </w:r>
          </w:p>
        </w:tc>
      </w:tr>
      <w:tr w:rsidR="00EA7EB8" w:rsidRPr="00F65EE5" w:rsidTr="00B635CC">
        <w:trPr>
          <w:trHeight w:val="349"/>
        </w:trPr>
        <w:tc>
          <w:tcPr>
            <w:tcW w:w="3030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ind w:firstLine="270"/>
              <w:contextualSpacing/>
              <w:rPr>
                <w:rFonts w:asciiTheme="majorHAnsi" w:eastAsia="Calibri" w:hAnsiTheme="majorHAnsi" w:cs="Calibri"/>
              </w:rPr>
            </w:pPr>
            <w:r w:rsidRPr="00F65EE5">
              <w:rPr>
                <w:rFonts w:asciiTheme="majorHAnsi" w:eastAsia="Calibri" w:hAnsiTheme="majorHAnsi" w:cs="Calibri"/>
                <w:b/>
                <w:sz w:val="22"/>
                <w:szCs w:val="22"/>
              </w:rPr>
              <w:t>Databases</w:t>
            </w:r>
          </w:p>
        </w:tc>
        <w:tc>
          <w:tcPr>
            <w:tcW w:w="6015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contextualSpacing/>
              <w:rPr>
                <w:rFonts w:asciiTheme="majorHAnsi" w:eastAsia="Calibri" w:hAnsiTheme="majorHAnsi" w:cs="Calibri"/>
                <w:b/>
                <w:bCs/>
              </w:rPr>
            </w:pPr>
            <w:r>
              <w:rPr>
                <w:rFonts w:asciiTheme="majorHAnsi" w:eastAsia="Calibri" w:hAnsiTheme="majorHAnsi" w:cs="Calibri"/>
                <w:b/>
                <w:bCs/>
                <w:sz w:val="22"/>
                <w:szCs w:val="22"/>
              </w:rPr>
              <w:t>MS SQL Server 2008,2012</w:t>
            </w:r>
          </w:p>
        </w:tc>
      </w:tr>
      <w:tr w:rsidR="00EA7EB8" w:rsidRPr="00F65EE5" w:rsidTr="00B635CC">
        <w:trPr>
          <w:trHeight w:val="413"/>
        </w:trPr>
        <w:tc>
          <w:tcPr>
            <w:tcW w:w="3030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ind w:firstLine="270"/>
              <w:contextualSpacing/>
              <w:rPr>
                <w:rFonts w:asciiTheme="majorHAnsi" w:eastAsia="Calibri" w:hAnsiTheme="majorHAnsi" w:cs="Calibri"/>
              </w:rPr>
            </w:pPr>
            <w:r w:rsidRPr="00F65EE5">
              <w:rPr>
                <w:rFonts w:asciiTheme="majorHAnsi" w:eastAsia="Calibri" w:hAnsiTheme="majorHAnsi" w:cs="Calibri"/>
                <w:b/>
                <w:sz w:val="22"/>
                <w:szCs w:val="22"/>
              </w:rPr>
              <w:t>Languages</w:t>
            </w:r>
          </w:p>
        </w:tc>
        <w:tc>
          <w:tcPr>
            <w:tcW w:w="6015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contextualSpacing/>
              <w:rPr>
                <w:rFonts w:asciiTheme="majorHAnsi" w:eastAsia="Calibri" w:hAnsiTheme="majorHAnsi" w:cs="Calibri"/>
                <w:b/>
                <w:bCs/>
              </w:rPr>
            </w:pPr>
            <w:r>
              <w:rPr>
                <w:rFonts w:asciiTheme="majorHAnsi" w:eastAsia="Calibri" w:hAnsiTheme="majorHAnsi" w:cs="Calibri"/>
                <w:b/>
                <w:bCs/>
                <w:sz w:val="22"/>
                <w:szCs w:val="22"/>
              </w:rPr>
              <w:t>SQL,</w:t>
            </w:r>
            <w:r w:rsidRPr="00F65EE5">
              <w:rPr>
                <w:rFonts w:asciiTheme="majorHAnsi" w:eastAsia="Calibri" w:hAnsiTheme="majorHAnsi" w:cs="Calibri"/>
                <w:b/>
                <w:bCs/>
                <w:sz w:val="22"/>
                <w:szCs w:val="22"/>
              </w:rPr>
              <w:t>T-SQL</w:t>
            </w:r>
            <w:r>
              <w:rPr>
                <w:rFonts w:asciiTheme="majorHAnsi" w:eastAsia="Calibri" w:hAnsiTheme="majorHAnsi" w:cs="Calibri"/>
                <w:b/>
                <w:bCs/>
                <w:sz w:val="22"/>
                <w:szCs w:val="22"/>
              </w:rPr>
              <w:t>,R</w:t>
            </w:r>
          </w:p>
        </w:tc>
      </w:tr>
      <w:tr w:rsidR="00EA7EB8" w:rsidRPr="00F65EE5" w:rsidTr="00B635CC">
        <w:trPr>
          <w:trHeight w:val="475"/>
        </w:trPr>
        <w:tc>
          <w:tcPr>
            <w:tcW w:w="3030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ind w:firstLine="270"/>
              <w:contextualSpacing/>
              <w:rPr>
                <w:rFonts w:asciiTheme="majorHAnsi" w:eastAsia="Calibri" w:hAnsiTheme="majorHAnsi" w:cs="Calibri"/>
              </w:rPr>
            </w:pPr>
            <w:r w:rsidRPr="00F65EE5">
              <w:rPr>
                <w:rFonts w:asciiTheme="majorHAnsi" w:eastAsia="Calibri" w:hAnsiTheme="majorHAnsi" w:cs="Calibri"/>
                <w:b/>
                <w:sz w:val="22"/>
                <w:szCs w:val="22"/>
              </w:rPr>
              <w:t>Others:</w:t>
            </w:r>
          </w:p>
        </w:tc>
        <w:tc>
          <w:tcPr>
            <w:tcW w:w="6015" w:type="dxa"/>
            <w:vAlign w:val="center"/>
          </w:tcPr>
          <w:p w:rsidR="00EA7EB8" w:rsidRPr="00F65EE5" w:rsidRDefault="00EA7EB8" w:rsidP="00B635CC">
            <w:pPr>
              <w:widowControl/>
              <w:tabs>
                <w:tab w:val="left" w:pos="450"/>
              </w:tabs>
              <w:autoSpaceDE/>
              <w:autoSpaceDN/>
              <w:adjustRightInd/>
              <w:spacing w:after="40"/>
              <w:contextualSpacing/>
              <w:rPr>
                <w:rFonts w:asciiTheme="majorHAnsi" w:eastAsia="Calibri" w:hAnsiTheme="majorHAnsi" w:cs="Calibri"/>
                <w:b/>
                <w:bCs/>
              </w:rPr>
            </w:pPr>
            <w:r>
              <w:rPr>
                <w:rFonts w:asciiTheme="majorHAnsi" w:eastAsia="Calibri" w:hAnsiTheme="majorHAnsi" w:cs="Calibri"/>
                <w:b/>
                <w:bCs/>
                <w:sz w:val="22"/>
                <w:szCs w:val="22"/>
              </w:rPr>
              <w:t>Basic Statistics, Excel.</w:t>
            </w:r>
          </w:p>
        </w:tc>
      </w:tr>
    </w:tbl>
    <w:p w:rsidR="00EA7EB8" w:rsidRDefault="00EA7EB8" w:rsidP="00EA7EB8">
      <w:pPr>
        <w:widowControl/>
        <w:tabs>
          <w:tab w:val="left" w:pos="450"/>
        </w:tabs>
        <w:autoSpaceDE/>
        <w:autoSpaceDN/>
        <w:adjustRightInd/>
        <w:spacing w:after="40"/>
        <w:ind w:firstLine="270"/>
        <w:contextualSpacing/>
        <w:rPr>
          <w:rFonts w:asciiTheme="majorHAnsi" w:eastAsia="Calibri" w:hAnsiTheme="majorHAnsi" w:cs="Calibri"/>
          <w:sz w:val="22"/>
          <w:szCs w:val="22"/>
          <w:lang w:val="en-IN"/>
        </w:rPr>
      </w:pPr>
    </w:p>
    <w:p w:rsidR="00EA7EB8" w:rsidRPr="0031490B" w:rsidRDefault="00EA7EB8" w:rsidP="00EA7EB8">
      <w:pPr>
        <w:pStyle w:val="PlainText"/>
        <w:shd w:val="clear" w:color="auto" w:fill="C0C0C0"/>
        <w:autoSpaceDE w:val="0"/>
        <w:autoSpaceDN w:val="0"/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</w:pPr>
      <w:r w:rsidRPr="00A21861">
        <w:rPr>
          <w:rFonts w:ascii="Times New Roman" w:hAnsi="Times New Roman"/>
          <w:noProof/>
        </w:rPr>
        <w:pict>
          <v:rect id="_x0000_s1036" style="position:absolute;margin-left:-16.95pt;margin-top:-3.75pt;width:452.25pt;height:22.45pt;z-index:-2516459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" fillcolor="gray" stroked="f" strokecolor="gray">
            <v:fill opacity="32896f"/>
          </v:rect>
        </w:pict>
      </w:r>
      <w:r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  <w:t>Project I: CTL Portfolio management reporting November 2017</w:t>
      </w:r>
      <w:r w:rsidRPr="0031490B"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  <w:t xml:space="preserve"> till date </w:t>
      </w:r>
    </w:p>
    <w:p w:rsidR="00EA7EB8" w:rsidRPr="0031490B" w:rsidRDefault="00EA7EB8" w:rsidP="00EA7EB8">
      <w:pPr>
        <w:rPr>
          <w:b/>
        </w:rPr>
      </w:pPr>
    </w:p>
    <w:p w:rsidR="00EA7EB8" w:rsidRPr="00EA7EB8" w:rsidRDefault="00EA7EB8" w:rsidP="00EA7EB8">
      <w:pPr>
        <w:widowControl/>
        <w:tabs>
          <w:tab w:val="left" w:pos="450"/>
        </w:tabs>
        <w:autoSpaceDE/>
        <w:autoSpaceDN/>
        <w:adjustRightInd/>
        <w:spacing w:after="40"/>
        <w:ind w:firstLine="270"/>
        <w:contextualSpacing/>
        <w:rPr>
          <w:rFonts w:ascii="Cambria" w:eastAsia="Calibri" w:hAnsi="Cambria" w:cs="Calibri"/>
          <w:sz w:val="22"/>
          <w:szCs w:val="22"/>
        </w:rPr>
      </w:pPr>
      <w:r w:rsidRPr="00EA7EB8">
        <w:rPr>
          <w:rFonts w:ascii="Cambria" w:eastAsia="Calibri" w:hAnsi="Cambria" w:cs="Calibri"/>
          <w:sz w:val="22"/>
          <w:szCs w:val="22"/>
        </w:rPr>
        <w:t> </w:t>
      </w:r>
      <w:r w:rsidRPr="00EA7EB8">
        <w:rPr>
          <w:rFonts w:ascii="Cambria" w:eastAsia="Calibri" w:hAnsi="Cambria" w:cs="Calibri"/>
          <w:b/>
          <w:bCs/>
          <w:sz w:val="22"/>
          <w:szCs w:val="22"/>
        </w:rPr>
        <w:t>Responsibilities:</w:t>
      </w:r>
    </w:p>
    <w:p w:rsidR="00EA7EB8" w:rsidRPr="00EA7EB8" w:rsidRDefault="00EA7EB8" w:rsidP="00EA7EB8">
      <w:pPr>
        <w:widowControl/>
        <w:numPr>
          <w:ilvl w:val="0"/>
          <w:numId w:val="7"/>
        </w:numPr>
        <w:tabs>
          <w:tab w:val="left" w:pos="450"/>
        </w:tabs>
        <w:autoSpaceDE/>
        <w:autoSpaceDN/>
        <w:adjustRightInd/>
        <w:spacing w:after="40"/>
        <w:contextualSpacing/>
        <w:rPr>
          <w:rFonts w:ascii="Cambria" w:eastAsia="Calibri" w:hAnsi="Cambria" w:cs="Calibri"/>
          <w:sz w:val="22"/>
          <w:szCs w:val="22"/>
        </w:rPr>
      </w:pPr>
      <w:r w:rsidRPr="00EA7EB8">
        <w:rPr>
          <w:rFonts w:ascii="Cambria" w:eastAsia="Calibri" w:hAnsi="Cambria" w:cs="Calibri"/>
          <w:sz w:val="22"/>
          <w:szCs w:val="22"/>
        </w:rPr>
        <w:t>Automation of manual reports from excel,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EA7EB8">
        <w:rPr>
          <w:rFonts w:ascii="Cambria" w:eastAsia="Calibri" w:hAnsi="Cambria" w:cs="Calibri"/>
          <w:sz w:val="22"/>
          <w:szCs w:val="22"/>
        </w:rPr>
        <w:t>access,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EA7EB8">
        <w:rPr>
          <w:rFonts w:ascii="Cambria" w:eastAsia="Calibri" w:hAnsi="Cambria" w:cs="Calibri"/>
          <w:sz w:val="22"/>
          <w:szCs w:val="22"/>
        </w:rPr>
        <w:t>SP to meaningful reports/Dashboards using  SSIS,SSRS,SQL and Tableau.</w:t>
      </w:r>
    </w:p>
    <w:p w:rsidR="00EA7EB8" w:rsidRPr="00EA7EB8" w:rsidRDefault="00EA7EB8" w:rsidP="00EA7EB8">
      <w:pPr>
        <w:widowControl/>
        <w:numPr>
          <w:ilvl w:val="0"/>
          <w:numId w:val="7"/>
        </w:numPr>
        <w:tabs>
          <w:tab w:val="left" w:pos="450"/>
        </w:tabs>
        <w:autoSpaceDE/>
        <w:autoSpaceDN/>
        <w:adjustRightInd/>
        <w:spacing w:after="40"/>
        <w:contextualSpacing/>
        <w:rPr>
          <w:rFonts w:ascii="Cambria" w:eastAsia="Calibri" w:hAnsi="Cambria" w:cs="Calibri"/>
          <w:sz w:val="22"/>
          <w:szCs w:val="22"/>
        </w:rPr>
      </w:pPr>
      <w:r w:rsidRPr="00EA7EB8">
        <w:rPr>
          <w:rFonts w:ascii="Cambria" w:eastAsia="Calibri" w:hAnsi="Cambria" w:cs="Calibri"/>
          <w:sz w:val="22"/>
          <w:szCs w:val="22"/>
        </w:rPr>
        <w:t>Understanding the data of Commercial term lending which has different portfolios like real estates, grading, executive and N.R.D etc and consolidating into interactive dashboards with meaningful metrics.</w:t>
      </w:r>
    </w:p>
    <w:p w:rsidR="00EA7EB8" w:rsidRPr="00EA7EB8" w:rsidRDefault="00EA7EB8" w:rsidP="00EA7EB8">
      <w:pPr>
        <w:widowControl/>
        <w:numPr>
          <w:ilvl w:val="0"/>
          <w:numId w:val="7"/>
        </w:numPr>
        <w:tabs>
          <w:tab w:val="left" w:pos="450"/>
        </w:tabs>
        <w:autoSpaceDE/>
        <w:autoSpaceDN/>
        <w:adjustRightInd/>
        <w:spacing w:after="40"/>
        <w:contextualSpacing/>
        <w:rPr>
          <w:rFonts w:ascii="Cambria" w:eastAsia="Calibri" w:hAnsi="Cambria" w:cs="Calibri"/>
          <w:sz w:val="22"/>
          <w:szCs w:val="22"/>
        </w:rPr>
      </w:pPr>
      <w:r w:rsidRPr="00EA7EB8">
        <w:rPr>
          <w:rFonts w:ascii="Cambria" w:eastAsia="Calibri" w:hAnsi="Cambria" w:cs="Calibri"/>
          <w:sz w:val="22"/>
          <w:szCs w:val="22"/>
        </w:rPr>
        <w:t>Providing solutions to data/report/dashboards issues with root cause whenever needed.</w:t>
      </w:r>
    </w:p>
    <w:p w:rsidR="00EA7EB8" w:rsidRPr="00EA7EB8" w:rsidRDefault="00EA7EB8" w:rsidP="00EA7EB8">
      <w:pPr>
        <w:widowControl/>
        <w:numPr>
          <w:ilvl w:val="0"/>
          <w:numId w:val="7"/>
        </w:numPr>
        <w:tabs>
          <w:tab w:val="left" w:pos="450"/>
        </w:tabs>
        <w:autoSpaceDE/>
        <w:autoSpaceDN/>
        <w:adjustRightInd/>
        <w:spacing w:after="40"/>
        <w:contextualSpacing/>
        <w:rPr>
          <w:rFonts w:ascii="Cambria" w:eastAsia="Calibri" w:hAnsi="Cambria" w:cs="Calibri"/>
          <w:sz w:val="22"/>
          <w:szCs w:val="22"/>
        </w:rPr>
      </w:pPr>
      <w:r w:rsidRPr="00EA7EB8">
        <w:rPr>
          <w:rFonts w:ascii="Cambria" w:eastAsia="Calibri" w:hAnsi="Cambria" w:cs="Calibri"/>
          <w:sz w:val="22"/>
          <w:szCs w:val="22"/>
        </w:rPr>
        <w:t>Finding and implementing quality checks to mitigate the data issues.</w:t>
      </w:r>
    </w:p>
    <w:p w:rsidR="00EA7EB8" w:rsidRPr="00EA7EB8" w:rsidRDefault="00EA7EB8" w:rsidP="00EA7EB8">
      <w:pPr>
        <w:widowControl/>
        <w:numPr>
          <w:ilvl w:val="0"/>
          <w:numId w:val="7"/>
        </w:numPr>
        <w:tabs>
          <w:tab w:val="left" w:pos="450"/>
        </w:tabs>
        <w:autoSpaceDE/>
        <w:autoSpaceDN/>
        <w:adjustRightInd/>
        <w:spacing w:after="40"/>
        <w:contextualSpacing/>
        <w:rPr>
          <w:rFonts w:ascii="Cambria" w:eastAsia="Calibri" w:hAnsi="Cambria" w:cs="Calibri"/>
          <w:sz w:val="22"/>
          <w:szCs w:val="22"/>
        </w:rPr>
      </w:pPr>
      <w:r w:rsidRPr="00EA7EB8">
        <w:rPr>
          <w:rFonts w:ascii="Cambria" w:eastAsia="Calibri" w:hAnsi="Cambria" w:cs="Calibri"/>
          <w:sz w:val="22"/>
          <w:szCs w:val="22"/>
        </w:rPr>
        <w:t>Keeping track of tasks and exchanging inputs with the stakeholders regularly.</w:t>
      </w:r>
    </w:p>
    <w:p w:rsidR="00EA7EB8" w:rsidRDefault="00EA7EB8" w:rsidP="00EA7EB8">
      <w:pPr>
        <w:widowControl/>
        <w:tabs>
          <w:tab w:val="left" w:pos="450"/>
        </w:tabs>
        <w:autoSpaceDE/>
        <w:autoSpaceDN/>
        <w:adjustRightInd/>
        <w:spacing w:after="40"/>
        <w:ind w:firstLine="270"/>
        <w:contextualSpacing/>
        <w:rPr>
          <w:rFonts w:asciiTheme="majorHAnsi" w:eastAsia="Calibri" w:hAnsiTheme="majorHAnsi" w:cs="Calibri"/>
          <w:sz w:val="22"/>
          <w:szCs w:val="22"/>
          <w:lang w:val="en-IN"/>
        </w:rPr>
      </w:pPr>
    </w:p>
    <w:p w:rsidR="00EA7EB8" w:rsidRPr="0031490B" w:rsidRDefault="00EA7EB8" w:rsidP="00EA7EB8">
      <w:pPr>
        <w:pStyle w:val="PlainText"/>
        <w:shd w:val="clear" w:color="auto" w:fill="C0C0C0"/>
        <w:autoSpaceDE w:val="0"/>
        <w:autoSpaceDN w:val="0"/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</w:pPr>
      <w:r w:rsidRPr="00A21861">
        <w:rPr>
          <w:rFonts w:ascii="Times New Roman" w:hAnsi="Times New Roman"/>
          <w:noProof/>
        </w:rPr>
        <w:pict>
          <v:rect id="Rectangle 9" o:spid="_x0000_s1031" style="position:absolute;margin-left:-16.95pt;margin-top:-3.75pt;width:452.25pt;height:22.45pt;z-index:-251651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" fillcolor="gray" stroked="f" strokecolor="gray">
            <v:fill opacity="32896f"/>
          </v:rect>
        </w:pict>
      </w:r>
      <w:r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  <w:t xml:space="preserve">Project II: Proof of concept </w:t>
      </w:r>
      <w:r w:rsidR="00FB20D6"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  <w:t xml:space="preserve">on Data Analytics </w:t>
      </w:r>
      <w:r>
        <w:rPr>
          <w:rFonts w:ascii="Times New Roman" w:eastAsia="Times New Roman" w:hAnsi="Times New Roman"/>
          <w:b/>
          <w:sz w:val="24"/>
          <w:szCs w:val="24"/>
          <w:shd w:val="clear" w:color="auto" w:fill="C0C0C0"/>
        </w:rPr>
        <w:t>October 2018 -till date</w:t>
      </w:r>
    </w:p>
    <w:p w:rsidR="00EA7EB8" w:rsidRPr="0031490B" w:rsidRDefault="00EA7EB8" w:rsidP="00EA7EB8">
      <w:pPr>
        <w:rPr>
          <w:b/>
        </w:rPr>
      </w:pPr>
    </w:p>
    <w:p w:rsidR="00FB20D6" w:rsidRPr="00FB20D6" w:rsidRDefault="00FB20D6" w:rsidP="00FB20D6">
      <w:pPr>
        <w:rPr>
          <w:rFonts w:asciiTheme="majorHAnsi" w:hAnsiTheme="majorHAnsi"/>
          <w:sz w:val="22"/>
          <w:szCs w:val="22"/>
        </w:rPr>
      </w:pPr>
      <w:r w:rsidRPr="00FB20D6">
        <w:rPr>
          <w:rFonts w:asciiTheme="majorHAnsi" w:hAnsiTheme="majorHAnsi"/>
          <w:b/>
          <w:bCs/>
          <w:sz w:val="22"/>
          <w:szCs w:val="22"/>
        </w:rPr>
        <w:t>Understanding the concepts of:</w:t>
      </w:r>
    </w:p>
    <w:p w:rsidR="00FB20D6" w:rsidRPr="00FB20D6" w:rsidRDefault="00FB20D6" w:rsidP="00FB20D6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FB20D6">
        <w:rPr>
          <w:rFonts w:asciiTheme="majorHAnsi" w:hAnsiTheme="majorHAnsi"/>
          <w:sz w:val="22"/>
          <w:szCs w:val="22"/>
        </w:rPr>
        <w:t>Machine learning algorithms such as Decision tree, Naive Bayes, k-NN,</w:t>
      </w:r>
      <w:r>
        <w:rPr>
          <w:rFonts w:asciiTheme="majorHAnsi" w:hAnsiTheme="majorHAnsi"/>
          <w:sz w:val="22"/>
          <w:szCs w:val="22"/>
        </w:rPr>
        <w:t xml:space="preserve"> </w:t>
      </w:r>
      <w:r w:rsidRPr="00FB20D6">
        <w:rPr>
          <w:rFonts w:asciiTheme="majorHAnsi" w:hAnsiTheme="majorHAnsi"/>
          <w:sz w:val="22"/>
          <w:szCs w:val="22"/>
        </w:rPr>
        <w:t>Linear regression,</w:t>
      </w:r>
      <w:r>
        <w:rPr>
          <w:rFonts w:asciiTheme="majorHAnsi" w:hAnsiTheme="majorHAnsi"/>
          <w:sz w:val="22"/>
          <w:szCs w:val="22"/>
        </w:rPr>
        <w:t xml:space="preserve"> </w:t>
      </w:r>
      <w:r w:rsidRPr="00FB20D6">
        <w:rPr>
          <w:rFonts w:asciiTheme="majorHAnsi" w:hAnsiTheme="majorHAnsi"/>
          <w:sz w:val="22"/>
          <w:szCs w:val="22"/>
        </w:rPr>
        <w:t>Logistic regression.</w:t>
      </w:r>
    </w:p>
    <w:p w:rsidR="00FB20D6" w:rsidRPr="00FB20D6" w:rsidRDefault="00FB20D6" w:rsidP="00FB20D6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FB20D6">
        <w:rPr>
          <w:rFonts w:asciiTheme="majorHAnsi" w:hAnsiTheme="majorHAnsi"/>
          <w:sz w:val="22"/>
          <w:szCs w:val="22"/>
        </w:rPr>
        <w:t> Time series analysis and seasonality of data</w:t>
      </w:r>
    </w:p>
    <w:p w:rsidR="00FB20D6" w:rsidRPr="00FB20D6" w:rsidRDefault="00FB20D6" w:rsidP="00FB20D6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FB20D6">
        <w:rPr>
          <w:rFonts w:asciiTheme="majorHAnsi" w:hAnsiTheme="majorHAnsi"/>
          <w:sz w:val="22"/>
          <w:szCs w:val="22"/>
        </w:rPr>
        <w:t>Text mining ,sentiment analysis and building basic word cloud</w:t>
      </w:r>
    </w:p>
    <w:p w:rsidR="00FB20D6" w:rsidRPr="00FB20D6" w:rsidRDefault="00FB20D6" w:rsidP="00FB20D6">
      <w:pPr>
        <w:numPr>
          <w:ilvl w:val="0"/>
          <w:numId w:val="8"/>
        </w:numPr>
        <w:rPr>
          <w:rFonts w:asciiTheme="majorHAnsi" w:hAnsiTheme="majorHAnsi"/>
          <w:sz w:val="22"/>
          <w:szCs w:val="22"/>
        </w:rPr>
      </w:pPr>
      <w:r w:rsidRPr="00FB20D6">
        <w:rPr>
          <w:rFonts w:asciiTheme="majorHAnsi" w:hAnsiTheme="majorHAnsi"/>
          <w:sz w:val="22"/>
          <w:szCs w:val="22"/>
        </w:rPr>
        <w:t>Hypothesis</w:t>
      </w:r>
    </w:p>
    <w:p w:rsidR="00EA7EB8" w:rsidRPr="00AF2155" w:rsidRDefault="00EA7EB8" w:rsidP="00EA7EB8">
      <w:pPr>
        <w:rPr>
          <w:rFonts w:ascii="Cambria" w:hAnsi="Cambria"/>
          <w:sz w:val="22"/>
          <w:szCs w:val="22"/>
        </w:rPr>
      </w:pPr>
    </w:p>
    <w:sectPr w:rsidR="00EA7EB8" w:rsidRPr="00AF2155" w:rsidSect="00FF19F2">
      <w:pgSz w:w="12240" w:h="15840"/>
      <w:pgMar w:top="900" w:right="1800" w:bottom="81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F5991"/>
    <w:multiLevelType w:val="multilevel"/>
    <w:tmpl w:val="B1548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952174"/>
    <w:multiLevelType w:val="hybridMultilevel"/>
    <w:tmpl w:val="5404914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307E9"/>
    <w:multiLevelType w:val="hybridMultilevel"/>
    <w:tmpl w:val="4A28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D93B97"/>
    <w:multiLevelType w:val="hybridMultilevel"/>
    <w:tmpl w:val="749CF8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E631AB"/>
    <w:multiLevelType w:val="multilevel"/>
    <w:tmpl w:val="5F1E5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0B4CFF"/>
    <w:multiLevelType w:val="hybridMultilevel"/>
    <w:tmpl w:val="295E51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BE61439"/>
    <w:multiLevelType w:val="multilevel"/>
    <w:tmpl w:val="E5F44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263E78"/>
    <w:multiLevelType w:val="multilevel"/>
    <w:tmpl w:val="8FA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7BAC"/>
    <w:rsid w:val="00531EA2"/>
    <w:rsid w:val="006D5A60"/>
    <w:rsid w:val="00987BAC"/>
    <w:rsid w:val="009D0A69"/>
    <w:rsid w:val="00B56CC1"/>
    <w:rsid w:val="00EA7EB8"/>
    <w:rsid w:val="00FB2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E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A7EB8"/>
    <w:pPr>
      <w:outlineLvl w:val="0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7BA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EA7EB8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Palatino">
    <w:name w:val="Normal + Palatino"/>
    <w:basedOn w:val="BodyText"/>
    <w:rsid w:val="00EA7EB8"/>
    <w:pPr>
      <w:widowControl/>
      <w:autoSpaceDE/>
      <w:autoSpaceDN/>
      <w:adjustRightInd/>
      <w:spacing w:after="0"/>
      <w:jc w:val="both"/>
    </w:pPr>
    <w:rPr>
      <w:rFonts w:eastAsia="Calibri"/>
    </w:rPr>
  </w:style>
  <w:style w:type="paragraph" w:styleId="PlainText">
    <w:name w:val="Plain Text"/>
    <w:basedOn w:val="Normal"/>
    <w:link w:val="PlainTextChar"/>
    <w:rsid w:val="00EA7EB8"/>
    <w:pPr>
      <w:widowControl/>
      <w:autoSpaceDE/>
      <w:autoSpaceDN/>
      <w:adjustRightInd/>
    </w:pPr>
    <w:rPr>
      <w:rFonts w:ascii="Courier New" w:eastAsia="Times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A7EB8"/>
    <w:rPr>
      <w:rFonts w:ascii="Courier New" w:eastAsia="Times" w:hAnsi="Courier New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EA7EB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A7EB8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aliases w:val="h,Header - HPS Document,even"/>
    <w:basedOn w:val="Normal"/>
    <w:link w:val="HeaderChar"/>
    <w:rsid w:val="00EA7EB8"/>
    <w:pPr>
      <w:widowControl/>
      <w:tabs>
        <w:tab w:val="center" w:pos="4320"/>
        <w:tab w:val="right" w:pos="864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aliases w:val="h Char,Header - HPS Document Char,even Char"/>
    <w:basedOn w:val="DefaultParagraphFont"/>
    <w:link w:val="Header"/>
    <w:rsid w:val="00EA7EB8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A7EB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7EB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A7E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B20D6"/>
  </w:style>
  <w:style w:type="character" w:styleId="FollowedHyperlink">
    <w:name w:val="FollowedHyperlink"/>
    <w:basedOn w:val="DefaultParagraphFont"/>
    <w:uiPriority w:val="99"/>
    <w:semiHidden/>
    <w:unhideWhenUsed/>
    <w:rsid w:val="00FB20D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69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3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56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10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4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6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8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57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69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4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3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89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01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2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56376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01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7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174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6521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00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99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1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7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0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62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659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16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02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0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0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467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36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0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2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7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9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7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7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482844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9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53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252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4576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24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51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70938">
          <w:marLeft w:val="0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1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0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4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92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9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80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0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6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2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1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6526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45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743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97137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9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06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95">
          <w:marLeft w:val="0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4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82783">
          <w:marLeft w:val="0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8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88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3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19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0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0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1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8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17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427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5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1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2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417119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89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181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65163">
                          <w:marLeft w:val="0"/>
                          <w:marRight w:val="0"/>
                          <w:marTop w:val="2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21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15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488">
          <w:marLeft w:val="0"/>
          <w:marRight w:val="0"/>
          <w:marTop w:val="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jashekarPanaganti/" TargetMode="External"/><Relationship Id="rId5" Type="http://schemas.openxmlformats.org/officeDocument/2006/relationships/hyperlink" Target="mailto:rajashekar.panaganti@cha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Shekar</dc:creator>
  <cp:lastModifiedBy>Shekar</cp:lastModifiedBy>
  <cp:revision>1</cp:revision>
  <dcterms:created xsi:type="dcterms:W3CDTF">2019-01-30T08:26:00Z</dcterms:created>
  <dcterms:modified xsi:type="dcterms:W3CDTF">2019-01-30T09:19:00Z</dcterms:modified>
</cp:coreProperties>
</file>