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A6" w:rsidRDefault="00740E79">
      <w:pPr>
        <w:tabs>
          <w:tab w:val="left" w:pos="9045"/>
        </w:tabs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26604" cy="74666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604" cy="74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33"/>
          <w:sz w:val="20"/>
        </w:rPr>
        <w:drawing>
          <wp:inline distT="0" distB="0" distL="0" distR="0">
            <wp:extent cx="1069380" cy="2933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8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A6" w:rsidRDefault="003F13A6">
      <w:pPr>
        <w:pStyle w:val="BodyText"/>
        <w:rPr>
          <w:sz w:val="20"/>
        </w:rPr>
      </w:pPr>
    </w:p>
    <w:p w:rsidR="003F13A6" w:rsidRDefault="003F13A6">
      <w:pPr>
        <w:pStyle w:val="BodyText"/>
        <w:spacing w:before="4"/>
        <w:rPr>
          <w:sz w:val="17"/>
        </w:rPr>
      </w:pPr>
    </w:p>
    <w:p w:rsidR="003F13A6" w:rsidRDefault="00740E79">
      <w:pPr>
        <w:pStyle w:val="Title"/>
      </w:pPr>
      <w:r>
        <w:t>Data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t>Phase</w:t>
      </w:r>
    </w:p>
    <w:p w:rsidR="003F13A6" w:rsidRDefault="003F13A6">
      <w:pPr>
        <w:pStyle w:val="BodyText"/>
        <w:rPr>
          <w:b/>
          <w:sz w:val="20"/>
        </w:rPr>
      </w:pPr>
    </w:p>
    <w:p w:rsidR="003F13A6" w:rsidRDefault="003F13A6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3F13A6">
        <w:trPr>
          <w:trHeight w:val="470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6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:rsidR="003F13A6" w:rsidRDefault="001D5DF5" w:rsidP="00740E79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 xml:space="preserve">  12</w:t>
            </w:r>
            <w:r w:rsidR="00740E79">
              <w:rPr>
                <w:sz w:val="24"/>
              </w:rPr>
              <w:t xml:space="preserve"> July 2024</w:t>
            </w:r>
          </w:p>
        </w:tc>
      </w:tr>
      <w:tr w:rsidR="003F13A6">
        <w:trPr>
          <w:trHeight w:val="469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:rsidR="003F13A6" w:rsidRDefault="009B76C7">
            <w:pPr>
              <w:pStyle w:val="TableParagraph"/>
              <w:spacing w:before="107"/>
              <w:ind w:left="89"/>
              <w:rPr>
                <w:sz w:val="24"/>
              </w:rPr>
            </w:pPr>
            <w:r>
              <w:rPr>
                <w:sz w:val="24"/>
              </w:rPr>
              <w:t>740069</w:t>
            </w:r>
          </w:p>
        </w:tc>
      </w:tr>
      <w:tr w:rsidR="003F13A6">
        <w:trPr>
          <w:trHeight w:val="750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8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:rsidR="003F13A6" w:rsidRDefault="00740E79">
            <w:pPr>
              <w:pStyle w:val="TableParagraph"/>
              <w:spacing w:before="108"/>
              <w:ind w:left="89" w:right="1041"/>
              <w:rPr>
                <w:sz w:val="24"/>
              </w:rPr>
            </w:pPr>
            <w:proofErr w:type="spellStart"/>
            <w:r>
              <w:rPr>
                <w:sz w:val="24"/>
              </w:rPr>
              <w:t>Lymphography</w:t>
            </w:r>
            <w:proofErr w:type="spellEnd"/>
            <w:r>
              <w:rPr>
                <w:sz w:val="24"/>
              </w:rPr>
              <w:t xml:space="preserve"> Classification Using ML</w:t>
            </w:r>
          </w:p>
        </w:tc>
      </w:tr>
      <w:tr w:rsidR="003F13A6">
        <w:trPr>
          <w:trHeight w:val="470"/>
        </w:trPr>
        <w:tc>
          <w:tcPr>
            <w:tcW w:w="4680" w:type="dxa"/>
          </w:tcPr>
          <w:p w:rsidR="003F13A6" w:rsidRDefault="00740E79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:rsidR="003F13A6" w:rsidRDefault="00740E79">
            <w:pPr>
              <w:pStyle w:val="TableParagraph"/>
              <w:spacing w:before="105"/>
              <w:ind w:left="89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:rsidR="003F13A6" w:rsidRDefault="003F13A6">
      <w:pPr>
        <w:pStyle w:val="BodyText"/>
        <w:rPr>
          <w:b/>
          <w:sz w:val="20"/>
        </w:rPr>
      </w:pPr>
    </w:p>
    <w:p w:rsidR="003F13A6" w:rsidRDefault="003F13A6">
      <w:pPr>
        <w:pStyle w:val="BodyText"/>
        <w:spacing w:before="4"/>
        <w:rPr>
          <w:b/>
          <w:sz w:val="20"/>
        </w:rPr>
      </w:pPr>
    </w:p>
    <w:p w:rsidR="003F13A6" w:rsidRDefault="00740E79">
      <w:pPr>
        <w:pStyle w:val="Heading1"/>
      </w:pPr>
      <w:r>
        <w:t>Data Quality Report:</w:t>
      </w:r>
    </w:p>
    <w:p w:rsidR="003F13A6" w:rsidRDefault="00740E79">
      <w:pPr>
        <w:pStyle w:val="BodyText"/>
        <w:spacing w:before="182" w:line="259" w:lineRule="auto"/>
        <w:ind w:left="840" w:right="809"/>
      </w:pPr>
      <w:r>
        <w:t>The Data Quality Report will summarize data quality issues from the selected source, including</w:t>
      </w:r>
      <w:r>
        <w:rPr>
          <w:spacing w:val="-58"/>
        </w:rPr>
        <w:t xml:space="preserve"> </w:t>
      </w:r>
      <w:r>
        <w:t>severity levels and resolution plans. It will aid in systematically identifying and rectifying data</w:t>
      </w:r>
      <w:r>
        <w:rPr>
          <w:spacing w:val="1"/>
        </w:rPr>
        <w:t xml:space="preserve"> </w:t>
      </w:r>
      <w:r>
        <w:t>discrepancies.</w:t>
      </w:r>
    </w:p>
    <w:p w:rsidR="003F13A6" w:rsidRDefault="00740E79">
      <w:pPr>
        <w:pStyle w:val="Heading1"/>
        <w:spacing w:before="159"/>
      </w:pPr>
      <w:r>
        <w:t>Data Quality Report:</w:t>
      </w:r>
    </w:p>
    <w:p w:rsidR="003F13A6" w:rsidRDefault="003F13A6">
      <w:pPr>
        <w:pStyle w:val="BodyText"/>
        <w:spacing w:before="7" w:after="1"/>
        <w:rPr>
          <w:b/>
          <w:sz w:val="14"/>
        </w:rPr>
      </w:pPr>
    </w:p>
    <w:tbl>
      <w:tblPr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0"/>
        <w:gridCol w:w="3100"/>
        <w:gridCol w:w="1940"/>
        <w:gridCol w:w="3020"/>
      </w:tblGrid>
      <w:tr w:rsidR="003F13A6">
        <w:trPr>
          <w:trHeight w:val="1029"/>
        </w:trPr>
        <w:tc>
          <w:tcPr>
            <w:tcW w:w="1320" w:type="dxa"/>
          </w:tcPr>
          <w:p w:rsidR="003F13A6" w:rsidRDefault="00740E79">
            <w:pPr>
              <w:pStyle w:val="TableParagraph"/>
              <w:spacing w:before="154" w:line="276" w:lineRule="auto"/>
              <w:ind w:left="293" w:right="276" w:firstLine="10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Source</w:t>
            </w:r>
          </w:p>
        </w:tc>
        <w:tc>
          <w:tcPr>
            <w:tcW w:w="310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172"/>
              <w:ind w:left="69" w:right="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Quality Issue</w:t>
            </w:r>
          </w:p>
        </w:tc>
        <w:tc>
          <w:tcPr>
            <w:tcW w:w="194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172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Severity</w:t>
            </w:r>
          </w:p>
        </w:tc>
        <w:tc>
          <w:tcPr>
            <w:tcW w:w="302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740E79">
            <w:pPr>
              <w:pStyle w:val="TableParagraph"/>
              <w:spacing w:before="172"/>
              <w:ind w:left="689"/>
              <w:rPr>
                <w:b/>
                <w:sz w:val="24"/>
              </w:rPr>
            </w:pPr>
            <w:r>
              <w:rPr>
                <w:b/>
                <w:sz w:val="24"/>
              </w:rPr>
              <w:t>Resolution Plan</w:t>
            </w:r>
          </w:p>
        </w:tc>
      </w:tr>
      <w:tr w:rsidR="003F13A6">
        <w:trPr>
          <w:trHeight w:val="2669"/>
        </w:trPr>
        <w:tc>
          <w:tcPr>
            <w:tcW w:w="132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3F13A6" w:rsidRDefault="00D53CA4">
            <w:pPr>
              <w:pStyle w:val="TableParagraph"/>
              <w:spacing w:before="1" w:line="276" w:lineRule="auto"/>
              <w:ind w:left="89" w:right="461"/>
              <w:rPr>
                <w:sz w:val="24"/>
              </w:rPr>
            </w:pPr>
            <w:proofErr w:type="spellStart"/>
            <w:r>
              <w:rPr>
                <w:sz w:val="24"/>
              </w:rPr>
              <w:t>kaggle</w:t>
            </w:r>
            <w:proofErr w:type="spellEnd"/>
            <w:r w:rsidR="00740E79">
              <w:rPr>
                <w:spacing w:val="-57"/>
                <w:sz w:val="24"/>
              </w:rPr>
              <w:t xml:space="preserve"> </w:t>
            </w:r>
            <w:r w:rsidR="00740E79"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:rsidR="003F13A6" w:rsidRDefault="00740E79">
            <w:pPr>
              <w:pStyle w:val="TableParagraph"/>
              <w:spacing w:before="160" w:line="276" w:lineRule="auto"/>
              <w:ind w:left="89" w:right="31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53CA4">
              <w:rPr>
                <w:sz w:val="24"/>
              </w:rPr>
              <w:t xml:space="preserve">Outliers </w:t>
            </w:r>
            <w:r>
              <w:rPr>
                <w:sz w:val="24"/>
              </w:rPr>
              <w:t>in the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z w:val="24"/>
              </w:rPr>
              <w:t>'</w:t>
            </w:r>
            <w:proofErr w:type="spellStart"/>
            <w:r w:rsidR="00D53CA4">
              <w:rPr>
                <w:sz w:val="24"/>
              </w:rPr>
              <w:t>bl.of</w:t>
            </w:r>
            <w:proofErr w:type="spellEnd"/>
            <w:r w:rsidR="00D53CA4">
              <w:rPr>
                <w:sz w:val="24"/>
              </w:rPr>
              <w:t xml:space="preserve"> </w:t>
            </w:r>
            <w:proofErr w:type="spellStart"/>
            <w:r w:rsidR="00D53CA4">
              <w:rPr>
                <w:sz w:val="24"/>
              </w:rPr>
              <w:t>lymph.c</w:t>
            </w:r>
            <w:proofErr w:type="spellEnd"/>
            <w:r w:rsidR="00D53CA4">
              <w:rPr>
                <w:sz w:val="24"/>
              </w:rPr>
              <w:t>', ‘</w:t>
            </w:r>
            <w:proofErr w:type="spellStart"/>
            <w:r w:rsidR="00D53CA4">
              <w:rPr>
                <w:sz w:val="24"/>
              </w:rPr>
              <w:t>bl.of</w:t>
            </w:r>
            <w:proofErr w:type="spellEnd"/>
            <w:r w:rsidR="00D53CA4">
              <w:rPr>
                <w:sz w:val="24"/>
              </w:rPr>
              <w:t xml:space="preserve"> </w:t>
            </w:r>
            <w:proofErr w:type="spellStart"/>
            <w:r w:rsidR="00D53CA4">
              <w:rPr>
                <w:sz w:val="24"/>
              </w:rPr>
              <w:t>lym</w:t>
            </w:r>
            <w:r w:rsidR="00390172">
              <w:rPr>
                <w:sz w:val="24"/>
              </w:rPr>
              <w:t>ph.s</w:t>
            </w:r>
            <w:r>
              <w:rPr>
                <w:sz w:val="24"/>
              </w:rPr>
              <w:t>’,</w:t>
            </w:r>
            <w:r w:rsidR="00D53CA4">
              <w:rPr>
                <w:sz w:val="24"/>
              </w:rPr>
              <w:t>’by</w:t>
            </w:r>
            <w:proofErr w:type="spellEnd"/>
            <w:r w:rsidR="00D53CA4">
              <w:rPr>
                <w:sz w:val="24"/>
              </w:rPr>
              <w:t xml:space="preserve"> pass’,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z w:val="24"/>
              </w:rPr>
              <w:t>‘</w:t>
            </w:r>
            <w:proofErr w:type="spellStart"/>
            <w:r w:rsidR="00D53CA4">
              <w:rPr>
                <w:sz w:val="24"/>
              </w:rPr>
              <w:t>regenaration</w:t>
            </w:r>
            <w:proofErr w:type="spellEnd"/>
            <w:r w:rsidR="00D53CA4">
              <w:rPr>
                <w:sz w:val="24"/>
              </w:rPr>
              <w:t xml:space="preserve"> of</w:t>
            </w:r>
            <w:r>
              <w:rPr>
                <w:sz w:val="24"/>
              </w:rPr>
              <w:t>’,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z w:val="24"/>
              </w:rPr>
              <w:t>‘</w:t>
            </w:r>
            <w:proofErr w:type="spellStart"/>
            <w:r w:rsidR="00D53CA4">
              <w:rPr>
                <w:sz w:val="24"/>
              </w:rPr>
              <w:t>lymph.nodes</w:t>
            </w:r>
            <w:proofErr w:type="spellEnd"/>
            <w:r w:rsidR="00D53CA4">
              <w:rPr>
                <w:sz w:val="24"/>
              </w:rPr>
              <w:t xml:space="preserve"> </w:t>
            </w:r>
            <w:proofErr w:type="spellStart"/>
            <w:r w:rsidR="00D53CA4">
              <w:rPr>
                <w:sz w:val="24"/>
              </w:rPr>
              <w:t>dimin</w:t>
            </w:r>
            <w:proofErr w:type="spellEnd"/>
            <w:r>
              <w:rPr>
                <w:sz w:val="24"/>
              </w:rPr>
              <w:t>’,</w:t>
            </w:r>
            <w:r>
              <w:rPr>
                <w:spacing w:val="1"/>
                <w:sz w:val="24"/>
              </w:rPr>
              <w:t xml:space="preserve"> </w:t>
            </w:r>
            <w:r w:rsidR="00D53CA4">
              <w:rPr>
                <w:spacing w:val="-1"/>
                <w:sz w:val="24"/>
              </w:rPr>
              <w:t xml:space="preserve">‘exclusion of no’ and </w:t>
            </w:r>
            <w:r>
              <w:rPr>
                <w:spacing w:val="-1"/>
                <w:sz w:val="24"/>
              </w:rPr>
              <w:t xml:space="preserve"> </w:t>
            </w:r>
            <w:r w:rsidR="00D53CA4">
              <w:rPr>
                <w:sz w:val="24"/>
              </w:rPr>
              <w:t xml:space="preserve">‘no. of nodes in </w:t>
            </w:r>
            <w:r>
              <w:rPr>
                <w:sz w:val="24"/>
              </w:rPr>
              <w:t>’ columns.</w:t>
            </w:r>
          </w:p>
        </w:tc>
        <w:tc>
          <w:tcPr>
            <w:tcW w:w="194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3F13A6" w:rsidRDefault="005B2B6C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740E79"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:rsidR="003F13A6" w:rsidRDefault="003F13A6">
            <w:pPr>
              <w:pStyle w:val="TableParagraph"/>
              <w:rPr>
                <w:b/>
                <w:sz w:val="26"/>
              </w:rPr>
            </w:pPr>
          </w:p>
          <w:p w:rsidR="00D53CA4" w:rsidRDefault="00D53CA4" w:rsidP="00D53CA4">
            <w:pPr>
              <w:pStyle w:val="BodyText"/>
            </w:pPr>
            <w:r>
              <w:t xml:space="preserve">   </w:t>
            </w:r>
          </w:p>
          <w:p w:rsidR="00D53CA4" w:rsidRDefault="00D53CA4" w:rsidP="00D53CA4">
            <w:pPr>
              <w:pStyle w:val="BodyText"/>
            </w:pPr>
          </w:p>
          <w:p w:rsidR="00D53CA4" w:rsidRDefault="00D53CA4" w:rsidP="00D53CA4">
            <w:pPr>
              <w:pStyle w:val="BodyText"/>
            </w:pPr>
          </w:p>
          <w:p w:rsidR="003F13A6" w:rsidRDefault="00D53CA4" w:rsidP="00D53CA4">
            <w:pPr>
              <w:pStyle w:val="BodyText"/>
            </w:pPr>
            <w:r>
              <w:t xml:space="preserve">    IQR (</w:t>
            </w:r>
            <w:proofErr w:type="spellStart"/>
            <w:r>
              <w:t>Interquartile</w:t>
            </w:r>
            <w:proofErr w:type="spellEnd"/>
            <w:r>
              <w:t xml:space="preserve"> Range)</w:t>
            </w:r>
          </w:p>
          <w:p w:rsidR="00D53CA4" w:rsidRDefault="00D53CA4" w:rsidP="00D53CA4">
            <w:pPr>
              <w:pStyle w:val="BodyText"/>
            </w:pPr>
            <w:r>
              <w:t xml:space="preserve">    </w:t>
            </w:r>
          </w:p>
          <w:p w:rsidR="003F13A6" w:rsidRDefault="003F13A6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3F13A6" w:rsidRDefault="003F13A6">
            <w:pPr>
              <w:pStyle w:val="TableParagraph"/>
              <w:spacing w:before="1" w:line="276" w:lineRule="auto"/>
              <w:ind w:left="89" w:right="1154"/>
              <w:rPr>
                <w:sz w:val="24"/>
              </w:rPr>
            </w:pPr>
          </w:p>
        </w:tc>
      </w:tr>
      <w:tr w:rsidR="003F13A6">
        <w:trPr>
          <w:trHeight w:val="1050"/>
        </w:trPr>
        <w:tc>
          <w:tcPr>
            <w:tcW w:w="1320" w:type="dxa"/>
          </w:tcPr>
          <w:p w:rsidR="003F13A6" w:rsidRDefault="00740E79">
            <w:pPr>
              <w:pStyle w:val="TableParagraph"/>
              <w:spacing w:before="136" w:line="276" w:lineRule="auto"/>
              <w:ind w:left="89" w:right="461"/>
              <w:rPr>
                <w:sz w:val="24"/>
              </w:rPr>
            </w:pPr>
            <w:proofErr w:type="spellStart"/>
            <w:r>
              <w:rPr>
                <w:sz w:val="24"/>
              </w:rPr>
              <w:t>Kaggle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3100" w:type="dxa"/>
          </w:tcPr>
          <w:p w:rsidR="003F13A6" w:rsidRDefault="003F13A6">
            <w:pPr>
              <w:pStyle w:val="TableParagraph"/>
              <w:spacing w:before="7"/>
              <w:rPr>
                <w:b/>
                <w:sz w:val="25"/>
              </w:rPr>
            </w:pPr>
          </w:p>
          <w:p w:rsidR="003F13A6" w:rsidRDefault="00740E79">
            <w:pPr>
              <w:pStyle w:val="TableParagraph"/>
              <w:ind w:left="69" w:right="67"/>
              <w:jc w:val="center"/>
              <w:rPr>
                <w:sz w:val="24"/>
              </w:rPr>
            </w:pPr>
            <w:r>
              <w:rPr>
                <w:sz w:val="24"/>
              </w:rPr>
              <w:t>Categorical data in the dataset</w:t>
            </w:r>
          </w:p>
        </w:tc>
        <w:tc>
          <w:tcPr>
            <w:tcW w:w="1940" w:type="dxa"/>
          </w:tcPr>
          <w:p w:rsidR="003F13A6" w:rsidRDefault="003F13A6">
            <w:pPr>
              <w:pStyle w:val="TableParagraph"/>
              <w:spacing w:before="7"/>
              <w:rPr>
                <w:b/>
                <w:sz w:val="25"/>
              </w:rPr>
            </w:pPr>
          </w:p>
          <w:p w:rsidR="003F13A6" w:rsidRDefault="005B2B6C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740E79">
              <w:rPr>
                <w:sz w:val="24"/>
              </w:rPr>
              <w:t>Moderate</w:t>
            </w:r>
          </w:p>
        </w:tc>
        <w:tc>
          <w:tcPr>
            <w:tcW w:w="3020" w:type="dxa"/>
          </w:tcPr>
          <w:p w:rsidR="003F13A6" w:rsidRDefault="00740E79">
            <w:pPr>
              <w:pStyle w:val="TableParagraph"/>
              <w:spacing w:before="136" w:line="276" w:lineRule="auto"/>
              <w:ind w:left="89" w:right="274"/>
              <w:rPr>
                <w:sz w:val="24"/>
              </w:rPr>
            </w:pPr>
            <w:r>
              <w:rPr>
                <w:sz w:val="24"/>
              </w:rPr>
              <w:t>Encoding has to be done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data.</w:t>
            </w:r>
          </w:p>
        </w:tc>
      </w:tr>
    </w:tbl>
    <w:p w:rsidR="00740E79" w:rsidRDefault="00740E79"/>
    <w:sectPr w:rsidR="00740E79" w:rsidSect="003F13A6">
      <w:type w:val="continuous"/>
      <w:pgSz w:w="12240" w:h="15840"/>
      <w:pgMar w:top="200" w:right="8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13A6"/>
    <w:rsid w:val="001D5DF5"/>
    <w:rsid w:val="00231331"/>
    <w:rsid w:val="002D1761"/>
    <w:rsid w:val="00390172"/>
    <w:rsid w:val="003F13A6"/>
    <w:rsid w:val="005B2B6C"/>
    <w:rsid w:val="00740E79"/>
    <w:rsid w:val="009B76C7"/>
    <w:rsid w:val="00A2740C"/>
    <w:rsid w:val="00C4066D"/>
    <w:rsid w:val="00CE6BEE"/>
    <w:rsid w:val="00D53CA4"/>
    <w:rsid w:val="00F3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3A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F13A6"/>
    <w:pPr>
      <w:ind w:left="8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3A6"/>
    <w:rPr>
      <w:sz w:val="24"/>
      <w:szCs w:val="24"/>
    </w:rPr>
  </w:style>
  <w:style w:type="paragraph" w:styleId="Title">
    <w:name w:val="Title"/>
    <w:basedOn w:val="Normal"/>
    <w:uiPriority w:val="1"/>
    <w:qFormat/>
    <w:rsid w:val="003F13A6"/>
    <w:pPr>
      <w:spacing w:before="89"/>
      <w:ind w:left="3067" w:right="286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F13A6"/>
  </w:style>
  <w:style w:type="paragraph" w:customStyle="1" w:styleId="TableParagraph">
    <w:name w:val="Table Paragraph"/>
    <w:basedOn w:val="Normal"/>
    <w:uiPriority w:val="1"/>
    <w:qFormat/>
    <w:rsid w:val="003F13A6"/>
  </w:style>
  <w:style w:type="paragraph" w:styleId="BalloonText">
    <w:name w:val="Balloon Text"/>
    <w:basedOn w:val="Normal"/>
    <w:link w:val="BalloonTextChar"/>
    <w:uiPriority w:val="99"/>
    <w:semiHidden/>
    <w:unhideWhenUsed/>
    <w:rsid w:val="00740E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E79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53C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Quality Report</vt:lpstr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Quality Report</dc:title>
  <cp:lastModifiedBy>Sahithyakamarapu</cp:lastModifiedBy>
  <cp:revision>9</cp:revision>
  <dcterms:created xsi:type="dcterms:W3CDTF">2024-07-12T08:11:00Z</dcterms:created>
  <dcterms:modified xsi:type="dcterms:W3CDTF">2024-07-18T09:48:00Z</dcterms:modified>
</cp:coreProperties>
</file>