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68B5" w14:textId="77777777" w:rsidR="007724E3" w:rsidRPr="007724E3" w:rsidRDefault="007724E3" w:rsidP="007724E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1B2B68"/>
          <w:kern w:val="36"/>
          <w:sz w:val="48"/>
          <w:szCs w:val="48"/>
        </w:rPr>
      </w:pPr>
      <w:r w:rsidRPr="007724E3">
        <w:rPr>
          <w:rFonts w:ascii="Arial" w:eastAsia="Times New Roman" w:hAnsi="Arial" w:cs="Arial"/>
          <w:b/>
          <w:bCs/>
          <w:color w:val="1B2B68"/>
          <w:kern w:val="36"/>
          <w:sz w:val="48"/>
          <w:szCs w:val="48"/>
        </w:rPr>
        <w:t>Central Limit Theorem</w:t>
      </w:r>
    </w:p>
    <w:p w14:paraId="4F5F1D22" w14:textId="77777777" w:rsidR="007724E3" w:rsidRDefault="007724E3"/>
    <w:p w14:paraId="5A93F0E2" w14:textId="0EED8D8D" w:rsidR="00067AE8" w:rsidRDefault="007724E3">
      <w:r w:rsidRPr="007724E3">
        <w:t xml:space="preserve">The central limit theorem states that if you take sufficiently large samples from a population, the </w:t>
      </w:r>
      <w:r w:rsidRPr="007724E3">
        <w:rPr>
          <w:highlight w:val="yellow"/>
        </w:rPr>
        <w:t>samples’ means</w:t>
      </w:r>
      <w:r w:rsidRPr="007724E3">
        <w:t xml:space="preserve"> will be normally distributed, even if the population isn’t normally distributed.</w:t>
      </w:r>
    </w:p>
    <w:p w14:paraId="4A5C18CA" w14:textId="0B255773" w:rsidR="007724E3" w:rsidRDefault="007724E3">
      <w:r w:rsidRPr="007724E3">
        <w:t>A population follows a Poisson distribution (left image). If we take 10,000 samples from the population, each with a sample size of 50, the sample means follow a normal distribution, as predicted by the central limit theorem (right image).</w:t>
      </w:r>
    </w:p>
    <w:p w14:paraId="329899D7" w14:textId="4F342ECA" w:rsidR="007724E3" w:rsidRDefault="007724E3">
      <w:r>
        <w:rPr>
          <w:noProof/>
        </w:rPr>
        <w:drawing>
          <wp:inline distT="0" distB="0" distL="0" distR="0" wp14:anchorId="54423E25" wp14:editId="1174F6FE">
            <wp:extent cx="5029200" cy="1930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112" cy="1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D4ED" w14:textId="49F71D1D" w:rsidR="007724E3" w:rsidRDefault="007724E3">
      <w:r w:rsidRPr="007724E3">
        <w:t xml:space="preserve">The central limit theorem says that the </w:t>
      </w:r>
      <w:r w:rsidRPr="007724E3">
        <w:rPr>
          <w:b/>
          <w:bCs/>
          <w:highlight w:val="yellow"/>
        </w:rPr>
        <w:t>sampling distribution of the mean will always be normally distributed</w:t>
      </w:r>
      <w:r w:rsidRPr="007724E3">
        <w:rPr>
          <w:highlight w:val="yellow"/>
        </w:rPr>
        <w:t>,</w:t>
      </w:r>
      <w:r w:rsidRPr="007724E3">
        <w:t xml:space="preserve"> </w:t>
      </w:r>
      <w:proofErr w:type="gramStart"/>
      <w:r w:rsidRPr="007724E3">
        <w:t>as long as</w:t>
      </w:r>
      <w:proofErr w:type="gramEnd"/>
      <w:r w:rsidRPr="007724E3">
        <w:t xml:space="preserve"> the sample size is large enough. Regardless of whether the population has a normal, Poisson, binomial, or any other distribution, the sampling distribution of the mean will be normal</w:t>
      </w:r>
    </w:p>
    <w:p w14:paraId="2824AE43" w14:textId="223E1A2E" w:rsidR="007724E3" w:rsidRDefault="007724E3"/>
    <w:p w14:paraId="638E8EEE" w14:textId="77777777" w:rsidR="007724E3" w:rsidRPr="007724E3" w:rsidRDefault="007724E3" w:rsidP="007724E3">
      <w:pPr>
        <w:rPr>
          <w:b/>
          <w:bCs/>
        </w:rPr>
      </w:pPr>
      <w:r w:rsidRPr="007724E3">
        <w:rPr>
          <w:b/>
          <w:bCs/>
        </w:rPr>
        <w:t>Conditions of the central limit theorem</w:t>
      </w:r>
    </w:p>
    <w:p w14:paraId="661ABE65" w14:textId="77777777" w:rsidR="007724E3" w:rsidRDefault="007724E3" w:rsidP="007724E3">
      <w:pPr>
        <w:pStyle w:val="ListParagraph"/>
        <w:numPr>
          <w:ilvl w:val="0"/>
          <w:numId w:val="1"/>
        </w:numPr>
      </w:pPr>
      <w:r>
        <w:t xml:space="preserve">The sample size is </w:t>
      </w:r>
      <w:r w:rsidRPr="007724E3">
        <w:rPr>
          <w:b/>
          <w:bCs/>
        </w:rPr>
        <w:t>sufficiently large</w:t>
      </w:r>
      <w:r>
        <w:t>. This condition is usually met if the sample size is n ≥ 30.</w:t>
      </w:r>
    </w:p>
    <w:p w14:paraId="2B071C15" w14:textId="77777777" w:rsidR="007724E3" w:rsidRDefault="007724E3" w:rsidP="007724E3">
      <w:pPr>
        <w:pStyle w:val="ListParagraph"/>
        <w:numPr>
          <w:ilvl w:val="0"/>
          <w:numId w:val="1"/>
        </w:numPr>
      </w:pPr>
      <w:r>
        <w:t xml:space="preserve">The samples are </w:t>
      </w:r>
      <w:r w:rsidRPr="007724E3">
        <w:rPr>
          <w:b/>
          <w:bCs/>
        </w:rPr>
        <w:t>independent and identically distributed</w:t>
      </w:r>
      <w:r>
        <w:t xml:space="preserve"> (</w:t>
      </w:r>
      <w:proofErr w:type="spellStart"/>
      <w:r>
        <w:t>i.i.d.</w:t>
      </w:r>
      <w:proofErr w:type="spellEnd"/>
      <w:r>
        <w:t>) random variables. This condition is usually met if the sampling is random.</w:t>
      </w:r>
    </w:p>
    <w:p w14:paraId="437F2862" w14:textId="4ACD20FA" w:rsidR="007724E3" w:rsidRDefault="007724E3" w:rsidP="007724E3">
      <w:pPr>
        <w:pStyle w:val="ListParagraph"/>
        <w:numPr>
          <w:ilvl w:val="0"/>
          <w:numId w:val="1"/>
        </w:numPr>
      </w:pPr>
      <w:r>
        <w:t xml:space="preserve">The population’s distribution has </w:t>
      </w:r>
      <w:r w:rsidRPr="007724E3">
        <w:rPr>
          <w:b/>
          <w:bCs/>
        </w:rPr>
        <w:t>finite variance</w:t>
      </w:r>
      <w:r>
        <w:t>. Central limit theorem doesn’t apply to distributions with infinite variance, such as the Cauchy distribution. Most distributions have finite variance.</w:t>
      </w:r>
    </w:p>
    <w:p w14:paraId="23CB80CD" w14:textId="77777777" w:rsidR="007724E3" w:rsidRDefault="007724E3"/>
    <w:sectPr w:rsidR="007724E3" w:rsidSect="007724E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65244"/>
    <w:multiLevelType w:val="hybridMultilevel"/>
    <w:tmpl w:val="99A27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549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E3"/>
    <w:rsid w:val="00067AE8"/>
    <w:rsid w:val="007724E3"/>
    <w:rsid w:val="00C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22C2"/>
  <w15:chartTrackingRefBased/>
  <w15:docId w15:val="{C51F24F6-64CD-4DB2-8D6C-E4383C4E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Kumkar</dc:creator>
  <cp:keywords/>
  <dc:description/>
  <cp:lastModifiedBy>Rajashree Kumkar</cp:lastModifiedBy>
  <cp:revision>1</cp:revision>
  <dcterms:created xsi:type="dcterms:W3CDTF">2023-08-03T18:09:00Z</dcterms:created>
  <dcterms:modified xsi:type="dcterms:W3CDTF">2023-08-03T18:27:00Z</dcterms:modified>
</cp:coreProperties>
</file>