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0B6F" w:rsidRPr="006E73C0" w:rsidRDefault="00BC0B6F" w:rsidP="00BC0B6F">
      <w:pPr>
        <w:jc w:val="center"/>
        <w:rPr>
          <w:b/>
          <w:bCs/>
          <w:sz w:val="24"/>
          <w:szCs w:val="24"/>
        </w:rPr>
      </w:pPr>
      <w:r w:rsidRPr="006E73C0">
        <w:rPr>
          <w:b/>
          <w:bCs/>
          <w:sz w:val="24"/>
          <w:szCs w:val="24"/>
        </w:rPr>
        <w:t>Project Design Phase</w:t>
      </w:r>
    </w:p>
    <w:p w:rsidR="00BC0B6F" w:rsidRDefault="00BC0B6F" w:rsidP="00BC0B6F">
      <w:pPr>
        <w:jc w:val="center"/>
        <w:rPr>
          <w:b/>
          <w:bCs/>
          <w:sz w:val="24"/>
          <w:szCs w:val="24"/>
        </w:rPr>
      </w:pPr>
      <w:r w:rsidRPr="006E73C0">
        <w:rPr>
          <w:b/>
          <w:bCs/>
          <w:sz w:val="24"/>
          <w:szCs w:val="24"/>
        </w:rPr>
        <w:t>Solution Architecture</w:t>
      </w:r>
    </w:p>
    <w:tbl>
      <w:tblPr>
        <w:tblW w:w="100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92"/>
        <w:gridCol w:w="6331"/>
      </w:tblGrid>
      <w:tr w:rsidR="00BC0B6F" w:rsidRPr="00645953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0B6F" w:rsidRPr="00645953" w:rsidRDefault="00BC0B6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0B6F" w:rsidRPr="00645953" w:rsidRDefault="00BC0B6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 February 2026</w:t>
            </w:r>
          </w:p>
        </w:tc>
      </w:tr>
      <w:tr w:rsidR="00BC0B6F" w:rsidRPr="00645953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0B6F" w:rsidRPr="00645953" w:rsidRDefault="00BC0B6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0B6F" w:rsidRPr="00645953" w:rsidRDefault="00BC0B6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LTVIP2026TMIDS241</w:t>
            </w:r>
            <w:r w:rsidR="00B6571D">
              <w:t>23</w:t>
            </w:r>
          </w:p>
        </w:tc>
      </w:tr>
      <w:tr w:rsidR="00BC0B6F" w:rsidRPr="00645953" w:rsidTr="0085002D">
        <w:trPr>
          <w:trHeight w:val="3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0B6F" w:rsidRPr="00645953" w:rsidRDefault="00BC0B6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0B6F" w:rsidRPr="00645953" w:rsidRDefault="00BC0B6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Civil Engineering Insight Studio</w:t>
            </w:r>
          </w:p>
        </w:tc>
      </w:tr>
      <w:tr w:rsidR="00BC0B6F" w:rsidRPr="00645953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0B6F" w:rsidRPr="00645953" w:rsidRDefault="00BC0B6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0B6F" w:rsidRPr="00645953" w:rsidRDefault="00BC0B6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4 </w:t>
            </w: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Marks</w:t>
            </w:r>
          </w:p>
        </w:tc>
      </w:tr>
    </w:tbl>
    <w:p w:rsidR="00BC0B6F" w:rsidRDefault="00BC0B6F" w:rsidP="00BC0B6F">
      <w:pPr>
        <w:rPr>
          <w:b/>
          <w:bCs/>
          <w:sz w:val="28"/>
          <w:szCs w:val="28"/>
        </w:rPr>
      </w:pPr>
    </w:p>
    <w:p w:rsidR="00BC0B6F" w:rsidRPr="00BC0B6F" w:rsidRDefault="00BC0B6F" w:rsidP="00BC0B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0B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Architecture Overview</w:t>
      </w:r>
    </w:p>
    <w:p w:rsidR="00BC0B6F" w:rsidRPr="00BC0B6F" w:rsidRDefault="00BC0B6F" w:rsidP="00BC0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CSS system follows a </w:t>
      </w:r>
      <w:r w:rsidRPr="00BC0B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3-Tier Architecture</w:t>
      </w: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C0B6F" w:rsidRPr="00BC0B6F" w:rsidRDefault="00BC0B6F" w:rsidP="00BC0B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0B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High-Level Solution Architecture Diagram</w:t>
      </w:r>
    </w:p>
    <w:p w:rsidR="00BC0B6F" w:rsidRPr="00BC0B6F" w:rsidRDefault="00BC0B6F" w:rsidP="00BC0B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Courier New" w:eastAsia="Times New Roman" w:hAnsi="Courier New" w:cs="Courier New"/>
          <w:noProof/>
          <w:sz w:val="20"/>
          <w:szCs w:val="20"/>
          <w:lang w:val="en-US"/>
        </w:rPr>
        <w:drawing>
          <wp:inline distT="0" distB="0" distL="0" distR="0">
            <wp:extent cx="4540250" cy="34127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5398" cy="345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B6F" w:rsidRPr="00BC0B6F" w:rsidRDefault="00BC0B6F" w:rsidP="00BC0B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0B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Detailed Component Architecture</w:t>
      </w:r>
    </w:p>
    <w:p w:rsidR="00BC0B6F" w:rsidRPr="00BC0B6F" w:rsidRDefault="00BC0B6F" w:rsidP="00BC0B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0B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Presentation Layer</w:t>
      </w:r>
    </w:p>
    <w:p w:rsidR="00BC0B6F" w:rsidRPr="00BC0B6F" w:rsidRDefault="00BC0B6F" w:rsidP="00BC0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/ Register Page</w:t>
      </w:r>
    </w:p>
    <w:p w:rsidR="00BC0B6F" w:rsidRPr="00BC0B6F" w:rsidRDefault="00BC0B6F" w:rsidP="00BC0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(Admin, Agent, User)</w:t>
      </w:r>
    </w:p>
    <w:p w:rsidR="00BC0B6F" w:rsidRPr="00BC0B6F" w:rsidRDefault="00BC0B6F" w:rsidP="00BC0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Complaint Submission Form</w:t>
      </w:r>
    </w:p>
    <w:p w:rsidR="00BC0B6F" w:rsidRPr="00BC0B6F" w:rsidRDefault="00BC0B6F" w:rsidP="00BC0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Tracking</w:t>
      </w:r>
    </w:p>
    <w:p w:rsidR="00BC0B6F" w:rsidRPr="00BC0B6F" w:rsidRDefault="00BC0B6F" w:rsidP="00BC0B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0B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 Application Layer</w:t>
      </w:r>
    </w:p>
    <w:p w:rsidR="00BC0B6F" w:rsidRPr="00BC0B6F" w:rsidRDefault="00BC0B6F" w:rsidP="00BC0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&amp; Authorization</w:t>
      </w:r>
    </w:p>
    <w:p w:rsidR="00BC0B6F" w:rsidRPr="00BC0B6F" w:rsidRDefault="00BC0B6F" w:rsidP="00BC0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Role Management (Admin, Agent, User)</w:t>
      </w:r>
    </w:p>
    <w:p w:rsidR="00BC0B6F" w:rsidRPr="00BC0B6F" w:rsidRDefault="00BC0B6F" w:rsidP="00BC0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Complaint Assignment Logic</w:t>
      </w:r>
    </w:p>
    <w:p w:rsidR="00BC0B6F" w:rsidRPr="00BC0B6F" w:rsidRDefault="00BC0B6F" w:rsidP="00BC0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Update Handling</w:t>
      </w:r>
    </w:p>
    <w:p w:rsidR="00BC0B6F" w:rsidRDefault="00BC0B6F" w:rsidP="00BC0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Email / OTP Confirmation</w:t>
      </w:r>
    </w:p>
    <w:p w:rsidR="00BC0B6F" w:rsidRPr="00BC0B6F" w:rsidRDefault="00BC0B6F" w:rsidP="00BC0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 Data Layer</w:t>
      </w:r>
    </w:p>
    <w:p w:rsidR="00BC0B6F" w:rsidRPr="00BC0B6F" w:rsidRDefault="00BC0B6F" w:rsidP="00BC0B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User Table</w:t>
      </w:r>
    </w:p>
    <w:p w:rsidR="00BC0B6F" w:rsidRPr="00BC0B6F" w:rsidRDefault="00BC0B6F" w:rsidP="00BC0B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Agent Table</w:t>
      </w:r>
    </w:p>
    <w:p w:rsidR="00BC0B6F" w:rsidRPr="00BC0B6F" w:rsidRDefault="00BC0B6F" w:rsidP="00BC0B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Complaint Table</w:t>
      </w:r>
    </w:p>
    <w:p w:rsidR="00BC0B6F" w:rsidRPr="00BC0B6F" w:rsidRDefault="00BC0B6F" w:rsidP="00BC0B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Role Table</w:t>
      </w:r>
    </w:p>
    <w:p w:rsidR="00BC0B6F" w:rsidRPr="00BC0B6F" w:rsidRDefault="00BC0B6F" w:rsidP="00BC0B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Assignment Table</w:t>
      </w:r>
    </w:p>
    <w:p w:rsidR="00BC0B6F" w:rsidRPr="00BC0B6F" w:rsidRDefault="00BC0B6F" w:rsidP="00BC0B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C0B6F" w:rsidRPr="00BC0B6F" w:rsidRDefault="00BC0B6F" w:rsidP="00BC0B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0B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Technology Stack</w:t>
      </w:r>
    </w:p>
    <w:tbl>
      <w:tblPr>
        <w:tblW w:w="70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45"/>
        <w:gridCol w:w="4575"/>
      </w:tblGrid>
      <w:tr w:rsidR="00BC0B6F" w:rsidRPr="00BC0B6F" w:rsidTr="00BC0B6F">
        <w:trPr>
          <w:trHeight w:val="26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0B6F" w:rsidRPr="00BC0B6F" w:rsidRDefault="00BC0B6F" w:rsidP="00BC0B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0B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BC0B6F" w:rsidRPr="00BC0B6F" w:rsidRDefault="00BC0B6F" w:rsidP="00BC0B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0B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</w:tr>
      <w:tr w:rsidR="00BC0B6F" w:rsidRPr="00BC0B6F" w:rsidTr="00BC0B6F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:rsidR="00BC0B6F" w:rsidRPr="00BC0B6F" w:rsidRDefault="00BC0B6F" w:rsidP="00BC0B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0B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BC0B6F" w:rsidRPr="00BC0B6F" w:rsidRDefault="00BC0B6F" w:rsidP="00BC0B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0B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HTML, CSS, Bootstrap</w:t>
            </w:r>
          </w:p>
        </w:tc>
      </w:tr>
      <w:tr w:rsidR="00BC0B6F" w:rsidRPr="00BC0B6F" w:rsidTr="00BC0B6F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BC0B6F" w:rsidRPr="00BC0B6F" w:rsidRDefault="00BC0B6F" w:rsidP="00BC0B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0B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BC0B6F" w:rsidRPr="00BC0B6F" w:rsidRDefault="00BC0B6F" w:rsidP="00BC0B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0B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ASP.NET Core MVC</w:t>
            </w:r>
          </w:p>
        </w:tc>
      </w:tr>
      <w:tr w:rsidR="00BC0B6F" w:rsidRPr="00BC0B6F" w:rsidTr="00BC0B6F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:rsidR="00BC0B6F" w:rsidRPr="00BC0B6F" w:rsidRDefault="00BC0B6F" w:rsidP="00BC0B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0B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BC0B6F" w:rsidRPr="00BC0B6F" w:rsidRDefault="00BC0B6F" w:rsidP="00BC0B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0B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ASP.NET Identity</w:t>
            </w:r>
          </w:p>
        </w:tc>
      </w:tr>
      <w:tr w:rsidR="00BC0B6F" w:rsidRPr="00BC0B6F" w:rsidTr="00BC0B6F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BC0B6F" w:rsidRPr="00BC0B6F" w:rsidRDefault="00BC0B6F" w:rsidP="00BC0B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0B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BC0B6F" w:rsidRPr="00BC0B6F" w:rsidRDefault="00BC0B6F" w:rsidP="00BC0B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0B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 Server</w:t>
            </w:r>
          </w:p>
        </w:tc>
      </w:tr>
      <w:tr w:rsidR="00BC0B6F" w:rsidRPr="00BC0B6F" w:rsidTr="00BC0B6F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BC0B6F" w:rsidRPr="00BC0B6F" w:rsidRDefault="00BC0B6F" w:rsidP="00BC0B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0B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:rsidR="00BC0B6F" w:rsidRPr="00BC0B6F" w:rsidRDefault="00BC0B6F" w:rsidP="00BC0B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0B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IIS / Cloud (Azure optional)</w:t>
            </w:r>
          </w:p>
        </w:tc>
      </w:tr>
    </w:tbl>
    <w:p w:rsidR="00BC0B6F" w:rsidRPr="00BC0B6F" w:rsidRDefault="00BC0B6F" w:rsidP="00BC0B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C0B6F" w:rsidRPr="00BC0B6F" w:rsidRDefault="00BC0B6F" w:rsidP="00BC0B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0B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Deployment Architecture</w:t>
      </w:r>
    </w:p>
    <w:p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Users (Internet)</w:t>
      </w:r>
    </w:p>
    <w:p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│</w:t>
      </w:r>
    </w:p>
    <w:p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▼</w:t>
      </w:r>
    </w:p>
    <w:p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Web Server (IIS)</w:t>
      </w:r>
    </w:p>
    <w:p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│</w:t>
      </w:r>
    </w:p>
    <w:p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▼</w:t>
      </w:r>
    </w:p>
    <w:p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Application Server (.NET Core)</w:t>
      </w:r>
    </w:p>
    <w:p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│</w:t>
      </w:r>
    </w:p>
    <w:p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▼</w:t>
      </w:r>
    </w:p>
    <w:p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SQL Server Database</w:t>
      </w:r>
    </w:p>
    <w:p w:rsidR="00BC0B6F" w:rsidRPr="00BC0B6F" w:rsidRDefault="00BC0B6F" w:rsidP="00BC0B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0B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Security Architecture</w:t>
      </w:r>
    </w:p>
    <w:p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User Login</w:t>
      </w:r>
    </w:p>
    <w:p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│</w:t>
      </w:r>
    </w:p>
    <w:p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▼</w:t>
      </w:r>
    </w:p>
    <w:p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Authentication (Identity)</w:t>
      </w:r>
    </w:p>
    <w:p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│</w:t>
      </w:r>
    </w:p>
    <w:p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▼</w:t>
      </w:r>
    </w:p>
    <w:p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Role-Based Authorization</w:t>
      </w:r>
    </w:p>
    <w:p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│</w:t>
      </w:r>
    </w:p>
    <w:p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── Admin Access</w:t>
      </w:r>
    </w:p>
    <w:p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── Agent Access</w:t>
      </w:r>
    </w:p>
    <w:p w:rsidR="00BC0B6F" w:rsidRPr="00BC0B6F" w:rsidRDefault="00BC0B6F" w:rsidP="00BC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0B6F">
        <w:rPr>
          <w:rFonts w:ascii="Times New Roman" w:eastAsia="Times New Roman" w:hAnsi="Times New Roman" w:cs="Times New Roman"/>
          <w:sz w:val="20"/>
          <w:szCs w:val="20"/>
          <w:lang w:eastAsia="en-IN"/>
        </w:rPr>
        <w:t>── User Access</w:t>
      </w:r>
    </w:p>
    <w:p w:rsidR="00BC0B6F" w:rsidRPr="00BC0B6F" w:rsidRDefault="00BC0B6F" w:rsidP="00BC0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Features:</w:t>
      </w:r>
    </w:p>
    <w:p w:rsidR="00BC0B6F" w:rsidRPr="00BC0B6F" w:rsidRDefault="00BC0B6F" w:rsidP="00BC0B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Hashing</w:t>
      </w:r>
    </w:p>
    <w:p w:rsidR="00BC0B6F" w:rsidRPr="00BC0B6F" w:rsidRDefault="00BC0B6F" w:rsidP="00BC0B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access control</w:t>
      </w:r>
    </w:p>
    <w:p w:rsidR="00BC0B6F" w:rsidRPr="00BC0B6F" w:rsidRDefault="00BC0B6F" w:rsidP="00BC0B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confirmation</w:t>
      </w:r>
    </w:p>
    <w:p w:rsidR="00055A78" w:rsidRPr="00BC0B6F" w:rsidRDefault="00BC0B6F" w:rsidP="00BC0B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B6F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database access</w:t>
      </w:r>
    </w:p>
    <w:sectPr w:rsidR="00055A78" w:rsidRPr="00BC0B6F" w:rsidSect="00BC0B6F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0810B1"/>
    <w:multiLevelType w:val="multilevel"/>
    <w:tmpl w:val="19E0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013563"/>
    <w:multiLevelType w:val="multilevel"/>
    <w:tmpl w:val="99A8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5F6A44"/>
    <w:multiLevelType w:val="multilevel"/>
    <w:tmpl w:val="F4B2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35C03D3"/>
    <w:multiLevelType w:val="multilevel"/>
    <w:tmpl w:val="A9DE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BC0B6F"/>
    <w:rsid w:val="007B2566"/>
    <w:rsid w:val="00B6571D"/>
    <w:rsid w:val="00BC0B6F"/>
    <w:rsid w:val="00CF5BCC"/>
    <w:rsid w:val="00E248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0B6F"/>
  </w:style>
  <w:style w:type="paragraph" w:styleId="Heading2">
    <w:name w:val="heading 2"/>
    <w:basedOn w:val="Normal"/>
    <w:link w:val="Heading2Char"/>
    <w:uiPriority w:val="9"/>
    <w:qFormat/>
    <w:rsid w:val="00BC0B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C0B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0B6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C0B6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C0B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C0B6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0B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0B6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C0B6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C0B6F"/>
  </w:style>
  <w:style w:type="paragraph" w:styleId="BalloonText">
    <w:name w:val="Balloon Text"/>
    <w:basedOn w:val="Normal"/>
    <w:link w:val="BalloonTextChar"/>
    <w:uiPriority w:val="99"/>
    <w:semiHidden/>
    <w:unhideWhenUsed/>
    <w:rsid w:val="00B657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571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20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28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53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20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70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Rajakumar</dc:creator>
  <cp:lastModifiedBy>hp</cp:lastModifiedBy>
  <cp:revision>2</cp:revision>
  <dcterms:created xsi:type="dcterms:W3CDTF">2026-02-19T09:55:00Z</dcterms:created>
  <dcterms:modified xsi:type="dcterms:W3CDTF">2026-02-19T09:55:00Z</dcterms:modified>
</cp:coreProperties>
</file>