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7EA3" w14:textId="77777777" w:rsidR="007246EF" w:rsidRPr="007246EF" w:rsidRDefault="007246EF" w:rsidP="00B32370">
      <w:pPr>
        <w:jc w:val="center"/>
        <w:rPr>
          <w:b/>
          <w:bCs/>
          <w:sz w:val="28"/>
          <w:szCs w:val="28"/>
        </w:rPr>
      </w:pPr>
      <w:r w:rsidRPr="007246EF">
        <w:rPr>
          <w:b/>
          <w:bCs/>
          <w:sz w:val="28"/>
          <w:szCs w:val="28"/>
        </w:rPr>
        <w:t>B2B Sales Analytics — Key Insights &amp; Recommendations</w:t>
      </w:r>
    </w:p>
    <w:p w14:paraId="32C4FAEC" w14:textId="5ED647BF" w:rsidR="007246EF" w:rsidRPr="007246EF" w:rsidRDefault="007246EF" w:rsidP="007246EF">
      <w:pPr>
        <w:rPr>
          <w:b/>
          <w:bCs/>
        </w:rPr>
      </w:pPr>
      <w:r>
        <w:rPr>
          <w:b/>
          <w:bCs/>
        </w:rPr>
        <w:t>1.</w:t>
      </w:r>
      <w:r w:rsidRPr="007246EF">
        <w:rPr>
          <w:b/>
          <w:bCs/>
        </w:rPr>
        <w:t>Revenue Concentration: High Dependency on Few Sales Reps</w:t>
      </w:r>
    </w:p>
    <w:p w14:paraId="49DB030E" w14:textId="77777777" w:rsidR="007246EF" w:rsidRPr="007246EF" w:rsidRDefault="007246EF" w:rsidP="007246EF">
      <w:r w:rsidRPr="007246EF">
        <w:rPr>
          <w:b/>
          <w:bCs/>
        </w:rPr>
        <w:t>Insight (Data-backed):</w:t>
      </w:r>
    </w:p>
    <w:p w14:paraId="72110953" w14:textId="77777777" w:rsidR="007246EF" w:rsidRPr="007246EF" w:rsidRDefault="007246EF" w:rsidP="007246EF">
      <w:pPr>
        <w:numPr>
          <w:ilvl w:val="0"/>
          <w:numId w:val="1"/>
        </w:numPr>
      </w:pPr>
      <w:r w:rsidRPr="007246EF">
        <w:t xml:space="preserve">Total revenue </w:t>
      </w:r>
      <w:proofErr w:type="spellStart"/>
      <w:r w:rsidRPr="007246EF">
        <w:t>analyzed</w:t>
      </w:r>
      <w:proofErr w:type="spellEnd"/>
      <w:r w:rsidRPr="007246EF">
        <w:t xml:space="preserve">: </w:t>
      </w:r>
      <w:r w:rsidRPr="007246EF">
        <w:rPr>
          <w:b/>
          <w:bCs/>
        </w:rPr>
        <w:t>$10M</w:t>
      </w:r>
    </w:p>
    <w:p w14:paraId="129F9BCF" w14:textId="77777777" w:rsidR="007246EF" w:rsidRPr="007246EF" w:rsidRDefault="007246EF" w:rsidP="007246EF">
      <w:pPr>
        <w:numPr>
          <w:ilvl w:val="0"/>
          <w:numId w:val="1"/>
        </w:numPr>
      </w:pPr>
      <w:r w:rsidRPr="007246EF">
        <w:rPr>
          <w:b/>
          <w:bCs/>
        </w:rPr>
        <w:t>Top 10 sales reps generate $5.04M (≈50%)</w:t>
      </w:r>
    </w:p>
    <w:p w14:paraId="102901FC" w14:textId="77777777" w:rsidR="007246EF" w:rsidRPr="007246EF" w:rsidRDefault="007246EF" w:rsidP="007246EF">
      <w:pPr>
        <w:numPr>
          <w:ilvl w:val="0"/>
          <w:numId w:val="1"/>
        </w:numPr>
      </w:pPr>
      <w:r w:rsidRPr="007246EF">
        <w:t xml:space="preserve">Remaining </w:t>
      </w:r>
      <w:r w:rsidRPr="007246EF">
        <w:rPr>
          <w:b/>
          <w:bCs/>
        </w:rPr>
        <w:t>20 reps generate the other 50%</w:t>
      </w:r>
    </w:p>
    <w:p w14:paraId="103DD35A" w14:textId="77777777" w:rsidR="007246EF" w:rsidRPr="007246EF" w:rsidRDefault="007246EF" w:rsidP="007246EF">
      <w:r w:rsidRPr="007246EF">
        <w:t xml:space="preserve">This shows </w:t>
      </w:r>
      <w:r w:rsidRPr="007246EF">
        <w:rPr>
          <w:b/>
          <w:bCs/>
        </w:rPr>
        <w:t>high revenue concentration</w:t>
      </w:r>
      <w:r w:rsidRPr="007246EF">
        <w:t>, where a small group disproportionately drives outcomes.</w:t>
      </w:r>
    </w:p>
    <w:p w14:paraId="2EE1DD04" w14:textId="77777777" w:rsidR="007246EF" w:rsidRPr="007246EF" w:rsidRDefault="007246EF" w:rsidP="007246EF">
      <w:r w:rsidRPr="007246EF">
        <w:rPr>
          <w:b/>
          <w:bCs/>
        </w:rPr>
        <w:t>What this means (Business):</w:t>
      </w:r>
      <w:r w:rsidRPr="007246EF">
        <w:br/>
        <w:t xml:space="preserve">The organization faces </w:t>
      </w:r>
      <w:r w:rsidRPr="007246EF">
        <w:rPr>
          <w:b/>
          <w:bCs/>
        </w:rPr>
        <w:t>revenue risk</w:t>
      </w:r>
      <w:r w:rsidRPr="007246EF">
        <w:t xml:space="preserve"> — attrition or underperformance of top reps would materially impact topline performance.</w:t>
      </w:r>
    </w:p>
    <w:p w14:paraId="29E8BA92" w14:textId="77777777" w:rsidR="007246EF" w:rsidRPr="007246EF" w:rsidRDefault="007246EF" w:rsidP="007246EF">
      <w:r w:rsidRPr="007246EF">
        <w:rPr>
          <w:b/>
          <w:bCs/>
        </w:rPr>
        <w:t>Key clarification (important):</w:t>
      </w:r>
      <w:r w:rsidRPr="007246EF">
        <w:br/>
        <w:t xml:space="preserve">This concentration is </w:t>
      </w:r>
      <w:r w:rsidRPr="007246EF">
        <w:rPr>
          <w:b/>
          <w:bCs/>
        </w:rPr>
        <w:t>not driven by skill gap</w:t>
      </w:r>
      <w:r w:rsidRPr="007246EF">
        <w:t xml:space="preserve">, but by </w:t>
      </w:r>
      <w:r w:rsidRPr="007246EF">
        <w:rPr>
          <w:b/>
          <w:bCs/>
        </w:rPr>
        <w:t>deal value allocation</w:t>
      </w:r>
      <w:r w:rsidRPr="007246EF">
        <w:t xml:space="preserve"> (explained below).</w:t>
      </w:r>
    </w:p>
    <w:p w14:paraId="604A3DE4" w14:textId="78446DC9" w:rsidR="007246EF" w:rsidRPr="007246EF" w:rsidRDefault="007246EF" w:rsidP="007246EF"/>
    <w:p w14:paraId="1B353F47" w14:textId="5F5C08C8" w:rsidR="007246EF" w:rsidRPr="007246EF" w:rsidRDefault="007246EF" w:rsidP="007246EF">
      <w:pPr>
        <w:rPr>
          <w:b/>
          <w:bCs/>
        </w:rPr>
      </w:pPr>
      <w:r>
        <w:rPr>
          <w:b/>
          <w:bCs/>
        </w:rPr>
        <w:t>2.</w:t>
      </w:r>
      <w:r w:rsidRPr="007246EF">
        <w:rPr>
          <w:b/>
          <w:bCs/>
        </w:rPr>
        <w:t xml:space="preserve"> Sales Rep Performance: No Significant Skill Gap</w:t>
      </w:r>
    </w:p>
    <w:p w14:paraId="64C94C66" w14:textId="77777777" w:rsidR="007246EF" w:rsidRPr="007246EF" w:rsidRDefault="007246EF" w:rsidP="007246EF">
      <w:r w:rsidRPr="007246EF">
        <w:rPr>
          <w:b/>
          <w:bCs/>
        </w:rPr>
        <w:t>Insight (Win Rates):</w:t>
      </w:r>
    </w:p>
    <w:p w14:paraId="1984DB72" w14:textId="77777777" w:rsidR="007246EF" w:rsidRPr="007246EF" w:rsidRDefault="007246EF" w:rsidP="007246EF">
      <w:pPr>
        <w:numPr>
          <w:ilvl w:val="0"/>
          <w:numId w:val="2"/>
        </w:numPr>
      </w:pPr>
      <w:r w:rsidRPr="007246EF">
        <w:t xml:space="preserve">Overall </w:t>
      </w:r>
      <w:proofErr w:type="spellStart"/>
      <w:r w:rsidRPr="007246EF">
        <w:t>avg</w:t>
      </w:r>
      <w:proofErr w:type="spellEnd"/>
      <w:r w:rsidRPr="007246EF">
        <w:t xml:space="preserve"> win rate: </w:t>
      </w:r>
      <w:r w:rsidRPr="007246EF">
        <w:rPr>
          <w:b/>
          <w:bCs/>
        </w:rPr>
        <w:t>65.5%</w:t>
      </w:r>
    </w:p>
    <w:p w14:paraId="18E35798" w14:textId="77777777" w:rsidR="007246EF" w:rsidRPr="007246EF" w:rsidRDefault="007246EF" w:rsidP="007246EF">
      <w:pPr>
        <w:numPr>
          <w:ilvl w:val="0"/>
          <w:numId w:val="2"/>
        </w:numPr>
      </w:pPr>
      <w:r w:rsidRPr="007246EF">
        <w:t xml:space="preserve">Win rate range: </w:t>
      </w:r>
      <w:r w:rsidRPr="007246EF">
        <w:rPr>
          <w:b/>
          <w:bCs/>
        </w:rPr>
        <w:t>54% – 70%</w:t>
      </w:r>
    </w:p>
    <w:p w14:paraId="64A41804" w14:textId="77777777" w:rsidR="007246EF" w:rsidRPr="007246EF" w:rsidRDefault="007246EF" w:rsidP="007246EF">
      <w:pPr>
        <w:numPr>
          <w:ilvl w:val="0"/>
          <w:numId w:val="2"/>
        </w:numPr>
      </w:pPr>
      <w:r w:rsidRPr="007246EF">
        <w:t>By segment:</w:t>
      </w:r>
    </w:p>
    <w:p w14:paraId="063A3B55" w14:textId="77777777" w:rsidR="007246EF" w:rsidRPr="007246EF" w:rsidRDefault="007246EF" w:rsidP="007246EF">
      <w:pPr>
        <w:numPr>
          <w:ilvl w:val="1"/>
          <w:numId w:val="2"/>
        </w:numPr>
      </w:pPr>
      <w:r w:rsidRPr="007246EF">
        <w:rPr>
          <w:b/>
          <w:bCs/>
        </w:rPr>
        <w:t>Top performers:</w:t>
      </w:r>
      <w:r w:rsidRPr="007246EF">
        <w:t xml:space="preserve"> 62.4%</w:t>
      </w:r>
    </w:p>
    <w:p w14:paraId="0302D23F" w14:textId="77777777" w:rsidR="007246EF" w:rsidRPr="007246EF" w:rsidRDefault="007246EF" w:rsidP="007246EF">
      <w:pPr>
        <w:numPr>
          <w:ilvl w:val="1"/>
          <w:numId w:val="2"/>
        </w:numPr>
      </w:pPr>
      <w:r w:rsidRPr="007246EF">
        <w:rPr>
          <w:b/>
          <w:bCs/>
        </w:rPr>
        <w:t>Normal performers:</w:t>
      </w:r>
      <w:r w:rsidRPr="007246EF">
        <w:t xml:space="preserve"> 64.1%</w:t>
      </w:r>
    </w:p>
    <w:p w14:paraId="1E486E5D" w14:textId="77777777" w:rsidR="007246EF" w:rsidRPr="007246EF" w:rsidRDefault="007246EF" w:rsidP="007246EF">
      <w:pPr>
        <w:numPr>
          <w:ilvl w:val="1"/>
          <w:numId w:val="2"/>
        </w:numPr>
      </w:pPr>
      <w:r w:rsidRPr="007246EF">
        <w:rPr>
          <w:b/>
          <w:bCs/>
        </w:rPr>
        <w:t>Low performers:</w:t>
      </w:r>
      <w:r w:rsidRPr="007246EF">
        <w:t xml:space="preserve"> 62.5%</w:t>
      </w:r>
    </w:p>
    <w:p w14:paraId="5BBEB775" w14:textId="77777777" w:rsidR="007246EF" w:rsidRPr="007246EF" w:rsidRDefault="007246EF" w:rsidP="007246EF">
      <w:r w:rsidRPr="007246EF">
        <w:t xml:space="preserve">Win rates are </w:t>
      </w:r>
      <w:r w:rsidRPr="007246EF">
        <w:rPr>
          <w:b/>
          <w:bCs/>
        </w:rPr>
        <w:t>remarkably consistent across segments</w:t>
      </w:r>
      <w:r w:rsidRPr="007246EF">
        <w:t>.</w:t>
      </w:r>
    </w:p>
    <w:p w14:paraId="3E90F3E6" w14:textId="77777777" w:rsidR="007246EF" w:rsidRPr="007246EF" w:rsidRDefault="007246EF" w:rsidP="007246EF">
      <w:r w:rsidRPr="007246EF">
        <w:rPr>
          <w:b/>
          <w:bCs/>
        </w:rPr>
        <w:t>What this means (Business):</w:t>
      </w:r>
      <w:r w:rsidRPr="007246EF">
        <w:br/>
        <w:t xml:space="preserve">Sales reps, regardless of performance tier, convert deals at </w:t>
      </w:r>
      <w:r w:rsidRPr="007246EF">
        <w:rPr>
          <w:b/>
          <w:bCs/>
        </w:rPr>
        <w:t>similar efficiency</w:t>
      </w:r>
      <w:r w:rsidRPr="007246EF">
        <w:t>.</w:t>
      </w:r>
      <w:r w:rsidRPr="007246EF">
        <w:br/>
      </w:r>
      <w:r w:rsidRPr="007246EF">
        <w:rPr>
          <w:rFonts w:ascii="Segoe UI Emoji" w:hAnsi="Segoe UI Emoji" w:cs="Segoe UI Emoji"/>
        </w:rPr>
        <w:t>👉</w:t>
      </w:r>
      <w:r w:rsidRPr="007246EF">
        <w:t xml:space="preserve"> Performance differences are </w:t>
      </w:r>
      <w:r w:rsidRPr="007246EF">
        <w:rPr>
          <w:b/>
          <w:bCs/>
        </w:rPr>
        <w:t>not due to closing skill or execution quality</w:t>
      </w:r>
      <w:r w:rsidRPr="007246EF">
        <w:t>.</w:t>
      </w:r>
    </w:p>
    <w:p w14:paraId="59E983B6" w14:textId="7F97A93C" w:rsidR="007246EF" w:rsidRPr="007246EF" w:rsidRDefault="007246EF" w:rsidP="007246EF"/>
    <w:p w14:paraId="6E6ED00E" w14:textId="7B118A58" w:rsidR="007246EF" w:rsidRPr="007246EF" w:rsidRDefault="007246EF" w:rsidP="007246EF">
      <w:pPr>
        <w:rPr>
          <w:b/>
          <w:bCs/>
        </w:rPr>
      </w:pPr>
      <w:r>
        <w:rPr>
          <w:b/>
          <w:bCs/>
        </w:rPr>
        <w:t>3.</w:t>
      </w:r>
      <w:r w:rsidRPr="007246EF">
        <w:rPr>
          <w:b/>
          <w:bCs/>
        </w:rPr>
        <w:t xml:space="preserve"> Deal Size Is the Primary Revenue Driver</w:t>
      </w:r>
    </w:p>
    <w:p w14:paraId="2C309B5A" w14:textId="77777777" w:rsidR="007246EF" w:rsidRPr="007246EF" w:rsidRDefault="007246EF" w:rsidP="007246EF">
      <w:r w:rsidRPr="007246EF">
        <w:rPr>
          <w:b/>
          <w:bCs/>
        </w:rPr>
        <w:t>Insight (</w:t>
      </w:r>
      <w:proofErr w:type="spellStart"/>
      <w:r w:rsidRPr="007246EF">
        <w:rPr>
          <w:b/>
          <w:bCs/>
        </w:rPr>
        <w:t>Avg</w:t>
      </w:r>
      <w:proofErr w:type="spellEnd"/>
      <w:r w:rsidRPr="007246EF">
        <w:rPr>
          <w:b/>
          <w:bCs/>
        </w:rPr>
        <w:t xml:space="preserve"> Deal Size):</w:t>
      </w:r>
    </w:p>
    <w:p w14:paraId="5FC4A5AF" w14:textId="77777777" w:rsidR="007246EF" w:rsidRPr="007246EF" w:rsidRDefault="007246EF" w:rsidP="007246EF">
      <w:pPr>
        <w:numPr>
          <w:ilvl w:val="0"/>
          <w:numId w:val="3"/>
        </w:numPr>
      </w:pPr>
      <w:r w:rsidRPr="007246EF">
        <w:t xml:space="preserve">Overall </w:t>
      </w:r>
      <w:proofErr w:type="spellStart"/>
      <w:r w:rsidRPr="007246EF">
        <w:t>avg</w:t>
      </w:r>
      <w:proofErr w:type="spellEnd"/>
      <w:r w:rsidRPr="007246EF">
        <w:t xml:space="preserve"> deal size: </w:t>
      </w:r>
      <w:r w:rsidRPr="007246EF">
        <w:rPr>
          <w:b/>
          <w:bCs/>
        </w:rPr>
        <w:t>$2,398</w:t>
      </w:r>
    </w:p>
    <w:p w14:paraId="16150A30" w14:textId="77777777" w:rsidR="007246EF" w:rsidRPr="007246EF" w:rsidRDefault="007246EF" w:rsidP="007246EF">
      <w:pPr>
        <w:numPr>
          <w:ilvl w:val="0"/>
          <w:numId w:val="3"/>
        </w:numPr>
      </w:pPr>
      <w:r w:rsidRPr="007246EF">
        <w:t>By segment:</w:t>
      </w:r>
    </w:p>
    <w:p w14:paraId="40347E39" w14:textId="77777777" w:rsidR="007246EF" w:rsidRPr="007246EF" w:rsidRDefault="007246EF" w:rsidP="007246EF">
      <w:pPr>
        <w:numPr>
          <w:ilvl w:val="1"/>
          <w:numId w:val="3"/>
        </w:numPr>
      </w:pPr>
      <w:r w:rsidRPr="007246EF">
        <w:rPr>
          <w:b/>
          <w:bCs/>
        </w:rPr>
        <w:t>Low performers:</w:t>
      </w:r>
      <w:r w:rsidRPr="007246EF">
        <w:t xml:space="preserve"> $1,799</w:t>
      </w:r>
    </w:p>
    <w:p w14:paraId="38DB1FAF" w14:textId="77777777" w:rsidR="007246EF" w:rsidRPr="007246EF" w:rsidRDefault="007246EF" w:rsidP="007246EF">
      <w:pPr>
        <w:numPr>
          <w:ilvl w:val="1"/>
          <w:numId w:val="3"/>
        </w:numPr>
      </w:pPr>
      <w:r w:rsidRPr="007246EF">
        <w:rPr>
          <w:b/>
          <w:bCs/>
        </w:rPr>
        <w:t>Normal performers:</w:t>
      </w:r>
      <w:r w:rsidRPr="007246EF">
        <w:t xml:space="preserve"> $2,505</w:t>
      </w:r>
    </w:p>
    <w:p w14:paraId="495B4149" w14:textId="77777777" w:rsidR="007246EF" w:rsidRPr="007246EF" w:rsidRDefault="007246EF" w:rsidP="007246EF">
      <w:pPr>
        <w:numPr>
          <w:ilvl w:val="1"/>
          <w:numId w:val="3"/>
        </w:numPr>
      </w:pPr>
      <w:r w:rsidRPr="007246EF">
        <w:rPr>
          <w:b/>
          <w:bCs/>
        </w:rPr>
        <w:lastRenderedPageBreak/>
        <w:t>Top performers:</w:t>
      </w:r>
      <w:r w:rsidRPr="007246EF">
        <w:t xml:space="preserve"> $2,676</w:t>
      </w:r>
    </w:p>
    <w:p w14:paraId="4CE456A6" w14:textId="77777777" w:rsidR="007246EF" w:rsidRPr="007246EF" w:rsidRDefault="007246EF" w:rsidP="007246EF">
      <w:r w:rsidRPr="007246EF">
        <w:t xml:space="preserve">Top performers close </w:t>
      </w:r>
      <w:r w:rsidRPr="007246EF">
        <w:rPr>
          <w:b/>
          <w:bCs/>
        </w:rPr>
        <w:t>larger deals</w:t>
      </w:r>
      <w:r w:rsidRPr="007246EF">
        <w:t>, not necessarily more deals or with higher win rates.</w:t>
      </w:r>
    </w:p>
    <w:p w14:paraId="6EDD02EE" w14:textId="77777777" w:rsidR="007246EF" w:rsidRPr="007246EF" w:rsidRDefault="007246EF" w:rsidP="007246EF">
      <w:r w:rsidRPr="007246EF">
        <w:rPr>
          <w:b/>
          <w:bCs/>
        </w:rPr>
        <w:t>What this means (Business):</w:t>
      </w:r>
      <w:r w:rsidRPr="007246EF">
        <w:br/>
        <w:t xml:space="preserve">Revenue inequality is caused by </w:t>
      </w:r>
      <w:r w:rsidRPr="007246EF">
        <w:rPr>
          <w:b/>
          <w:bCs/>
        </w:rPr>
        <w:t>deal value distribution</w:t>
      </w:r>
      <w:r w:rsidRPr="007246EF">
        <w:t>, not sales effectiveness.</w:t>
      </w:r>
      <w:r w:rsidRPr="007246EF">
        <w:br/>
        <w:t xml:space="preserve">This strongly points to </w:t>
      </w:r>
      <w:r w:rsidRPr="007246EF">
        <w:rPr>
          <w:b/>
          <w:bCs/>
        </w:rPr>
        <w:t>account quality &amp; ICP alignment</w:t>
      </w:r>
      <w:r w:rsidRPr="007246EF">
        <w:t xml:space="preserve"> issues.</w:t>
      </w:r>
    </w:p>
    <w:p w14:paraId="2FC6627E" w14:textId="7434B61F" w:rsidR="007246EF" w:rsidRPr="007246EF" w:rsidRDefault="007246EF" w:rsidP="007246EF"/>
    <w:p w14:paraId="68BD4354" w14:textId="054F69B5" w:rsidR="007246EF" w:rsidRPr="007246EF" w:rsidRDefault="007246EF" w:rsidP="007246EF">
      <w:pPr>
        <w:rPr>
          <w:b/>
          <w:bCs/>
        </w:rPr>
      </w:pPr>
      <w:r>
        <w:rPr>
          <w:b/>
          <w:bCs/>
        </w:rPr>
        <w:t>4.</w:t>
      </w:r>
      <w:r w:rsidRPr="007246EF">
        <w:rPr>
          <w:b/>
          <w:bCs/>
        </w:rPr>
        <w:t>Pipeline Health: Sales Execution Is Strong</w:t>
      </w:r>
    </w:p>
    <w:p w14:paraId="3FCCD943" w14:textId="77777777" w:rsidR="007246EF" w:rsidRPr="007246EF" w:rsidRDefault="007246EF" w:rsidP="007246EF">
      <w:r w:rsidRPr="007246EF">
        <w:rPr>
          <w:b/>
          <w:bCs/>
        </w:rPr>
        <w:t>Pipeline distribution:</w:t>
      </w:r>
    </w:p>
    <w:p w14:paraId="30B7C0D3" w14:textId="77777777" w:rsidR="007246EF" w:rsidRPr="007246EF" w:rsidRDefault="007246EF" w:rsidP="007246EF">
      <w:pPr>
        <w:numPr>
          <w:ilvl w:val="0"/>
          <w:numId w:val="4"/>
        </w:numPr>
      </w:pPr>
      <w:r w:rsidRPr="007246EF">
        <w:rPr>
          <w:b/>
          <w:bCs/>
        </w:rPr>
        <w:t>Won:</w:t>
      </w:r>
      <w:r w:rsidRPr="007246EF">
        <w:t xml:space="preserve"> 48%</w:t>
      </w:r>
    </w:p>
    <w:p w14:paraId="146D1E32" w14:textId="77777777" w:rsidR="007246EF" w:rsidRPr="007246EF" w:rsidRDefault="007246EF" w:rsidP="007246EF">
      <w:pPr>
        <w:numPr>
          <w:ilvl w:val="0"/>
          <w:numId w:val="4"/>
        </w:numPr>
      </w:pPr>
      <w:r w:rsidRPr="007246EF">
        <w:rPr>
          <w:b/>
          <w:bCs/>
        </w:rPr>
        <w:t>Lost:</w:t>
      </w:r>
      <w:r w:rsidRPr="007246EF">
        <w:t xml:space="preserve"> 28%</w:t>
      </w:r>
    </w:p>
    <w:p w14:paraId="392C18D7" w14:textId="77777777" w:rsidR="007246EF" w:rsidRPr="007246EF" w:rsidRDefault="007246EF" w:rsidP="007246EF">
      <w:pPr>
        <w:numPr>
          <w:ilvl w:val="0"/>
          <w:numId w:val="4"/>
        </w:numPr>
      </w:pPr>
      <w:r w:rsidRPr="007246EF">
        <w:rPr>
          <w:b/>
          <w:bCs/>
        </w:rPr>
        <w:t>Engaging:</w:t>
      </w:r>
      <w:r w:rsidRPr="007246EF">
        <w:t xml:space="preserve"> 18%</w:t>
      </w:r>
    </w:p>
    <w:p w14:paraId="6BC1BE2E" w14:textId="77777777" w:rsidR="007246EF" w:rsidRPr="007246EF" w:rsidRDefault="007246EF" w:rsidP="007246EF">
      <w:pPr>
        <w:numPr>
          <w:ilvl w:val="0"/>
          <w:numId w:val="4"/>
        </w:numPr>
      </w:pPr>
      <w:r w:rsidRPr="007246EF">
        <w:rPr>
          <w:b/>
          <w:bCs/>
        </w:rPr>
        <w:t>Prospecting:</w:t>
      </w:r>
      <w:r w:rsidRPr="007246EF">
        <w:t xml:space="preserve"> 28%</w:t>
      </w:r>
    </w:p>
    <w:p w14:paraId="02A9CEE5" w14:textId="77777777" w:rsidR="007246EF" w:rsidRPr="007246EF" w:rsidRDefault="007246EF" w:rsidP="007246EF">
      <w:r w:rsidRPr="007246EF">
        <w:t xml:space="preserve">A </w:t>
      </w:r>
      <w:r w:rsidRPr="007246EF">
        <w:rPr>
          <w:b/>
          <w:bCs/>
        </w:rPr>
        <w:t>48% close rate</w:t>
      </w:r>
      <w:r w:rsidRPr="007246EF">
        <w:t xml:space="preserve"> is healthy for B2B sales.</w:t>
      </w:r>
    </w:p>
    <w:p w14:paraId="4772D51F" w14:textId="77777777" w:rsidR="007246EF" w:rsidRPr="007246EF" w:rsidRDefault="007246EF" w:rsidP="007246EF">
      <w:r w:rsidRPr="007246EF">
        <w:rPr>
          <w:b/>
          <w:bCs/>
        </w:rPr>
        <w:t>What this means (Business):</w:t>
      </w:r>
      <w:r w:rsidRPr="007246EF">
        <w:br/>
        <w:t xml:space="preserve">Pipeline leakage is </w:t>
      </w:r>
      <w:r w:rsidRPr="007246EF">
        <w:rPr>
          <w:b/>
          <w:bCs/>
        </w:rPr>
        <w:t>not excessive</w:t>
      </w:r>
      <w:r w:rsidRPr="007246EF">
        <w:t>, and sales execution is strong.</w:t>
      </w:r>
      <w:r w:rsidRPr="007246EF">
        <w:br/>
        <w:t xml:space="preserve">Losses are expected at scale and </w:t>
      </w:r>
      <w:r w:rsidRPr="007246EF">
        <w:rPr>
          <w:b/>
          <w:bCs/>
        </w:rPr>
        <w:t>do not indicate a broken pipeline</w:t>
      </w:r>
      <w:r w:rsidRPr="007246EF">
        <w:t>.</w:t>
      </w:r>
    </w:p>
    <w:p w14:paraId="1B66ED5E" w14:textId="253BB814" w:rsidR="007246EF" w:rsidRPr="007246EF" w:rsidRDefault="007246EF" w:rsidP="007246EF"/>
    <w:p w14:paraId="56ACF73A" w14:textId="1382C9EB" w:rsidR="007246EF" w:rsidRPr="007246EF" w:rsidRDefault="007246EF" w:rsidP="007246EF">
      <w:pPr>
        <w:rPr>
          <w:b/>
          <w:bCs/>
        </w:rPr>
      </w:pPr>
      <w:r>
        <w:rPr>
          <w:b/>
          <w:bCs/>
        </w:rPr>
        <w:t>5.</w:t>
      </w:r>
      <w:r w:rsidRPr="007246EF">
        <w:rPr>
          <w:b/>
          <w:bCs/>
        </w:rPr>
        <w:t>Product Performance: Revenue Driven by Deal Value, Not Win Rate</w:t>
      </w:r>
    </w:p>
    <w:p w14:paraId="4495623B" w14:textId="77777777" w:rsidR="007246EF" w:rsidRPr="007246EF" w:rsidRDefault="007246EF" w:rsidP="007246EF">
      <w:r w:rsidRPr="007246EF">
        <w:rPr>
          <w:b/>
          <w:bCs/>
        </w:rPr>
        <w:t>Insight (Across Products):</w:t>
      </w:r>
    </w:p>
    <w:p w14:paraId="31E65C6F" w14:textId="77777777" w:rsidR="007246EF" w:rsidRPr="007246EF" w:rsidRDefault="007246EF" w:rsidP="007246EF">
      <w:pPr>
        <w:numPr>
          <w:ilvl w:val="0"/>
          <w:numId w:val="5"/>
        </w:numPr>
      </w:pPr>
      <w:r w:rsidRPr="007246EF">
        <w:t xml:space="preserve">Product win rates are stable: </w:t>
      </w:r>
      <w:r w:rsidRPr="007246EF">
        <w:rPr>
          <w:b/>
          <w:bCs/>
        </w:rPr>
        <w:t>~60–65%</w:t>
      </w:r>
    </w:p>
    <w:p w14:paraId="6D74D07C" w14:textId="77777777" w:rsidR="007246EF" w:rsidRPr="007246EF" w:rsidRDefault="007246EF" w:rsidP="007246EF">
      <w:pPr>
        <w:numPr>
          <w:ilvl w:val="0"/>
          <w:numId w:val="5"/>
        </w:numPr>
      </w:pPr>
      <w:r w:rsidRPr="007246EF">
        <w:t xml:space="preserve">High-revenue products outperform because of </w:t>
      </w:r>
      <w:r w:rsidRPr="007246EF">
        <w:rPr>
          <w:b/>
          <w:bCs/>
        </w:rPr>
        <w:t>higher average deal size</w:t>
      </w:r>
      <w:r w:rsidRPr="007246EF">
        <w:t>, not higher conversion</w:t>
      </w:r>
    </w:p>
    <w:p w14:paraId="356F0DCC" w14:textId="77777777" w:rsidR="007246EF" w:rsidRPr="007246EF" w:rsidRDefault="007246EF" w:rsidP="007246EF">
      <w:pPr>
        <w:numPr>
          <w:ilvl w:val="0"/>
          <w:numId w:val="5"/>
        </w:numPr>
      </w:pPr>
      <w:r w:rsidRPr="007246EF">
        <w:t>Example:</w:t>
      </w:r>
    </w:p>
    <w:p w14:paraId="0071228E" w14:textId="77777777" w:rsidR="007246EF" w:rsidRPr="007246EF" w:rsidRDefault="007246EF" w:rsidP="007246EF">
      <w:pPr>
        <w:numPr>
          <w:ilvl w:val="1"/>
          <w:numId w:val="5"/>
        </w:numPr>
      </w:pPr>
      <w:proofErr w:type="spellStart"/>
      <w:r w:rsidRPr="007246EF">
        <w:rPr>
          <w:b/>
          <w:bCs/>
        </w:rPr>
        <w:t>GTXPro</w:t>
      </w:r>
      <w:proofErr w:type="spellEnd"/>
      <w:r w:rsidRPr="007246EF">
        <w:rPr>
          <w:b/>
          <w:bCs/>
        </w:rPr>
        <w:t xml:space="preserve"> / GTX Plus Pro</w:t>
      </w:r>
      <w:r w:rsidRPr="007246EF">
        <w:t xml:space="preserve"> → high </w:t>
      </w:r>
      <w:proofErr w:type="spellStart"/>
      <w:r w:rsidRPr="007246EF">
        <w:t>avg</w:t>
      </w:r>
      <w:proofErr w:type="spellEnd"/>
      <w:r w:rsidRPr="007246EF">
        <w:t xml:space="preserve"> deal size → high revenue</w:t>
      </w:r>
    </w:p>
    <w:p w14:paraId="0F475417" w14:textId="77777777" w:rsidR="007246EF" w:rsidRPr="007246EF" w:rsidRDefault="007246EF" w:rsidP="007246EF">
      <w:pPr>
        <w:numPr>
          <w:ilvl w:val="1"/>
          <w:numId w:val="5"/>
        </w:numPr>
      </w:pPr>
      <w:r w:rsidRPr="007246EF">
        <w:rPr>
          <w:b/>
          <w:bCs/>
        </w:rPr>
        <w:t>MG Special / GTX Basic</w:t>
      </w:r>
      <w:r w:rsidRPr="007246EF">
        <w:t xml:space="preserve"> → high volume, low deal value → limited revenue impact</w:t>
      </w:r>
    </w:p>
    <w:p w14:paraId="3E71BA2B" w14:textId="77777777" w:rsidR="007246EF" w:rsidRPr="007246EF" w:rsidRDefault="007246EF" w:rsidP="007246EF">
      <w:r w:rsidRPr="007246EF">
        <w:rPr>
          <w:b/>
          <w:bCs/>
        </w:rPr>
        <w:t>What this means (Business):</w:t>
      </w:r>
      <w:r w:rsidRPr="007246EF">
        <w:br/>
        <w:t>Revenue growth will not come from improving product win rates.</w:t>
      </w:r>
      <w:r w:rsidRPr="007246EF">
        <w:br/>
        <w:t xml:space="preserve">It depends on </w:t>
      </w:r>
      <w:r w:rsidRPr="007246EF">
        <w:rPr>
          <w:b/>
          <w:bCs/>
        </w:rPr>
        <w:t>product mix optimization</w:t>
      </w:r>
      <w:r w:rsidRPr="007246EF">
        <w:t xml:space="preserve"> and </w:t>
      </w:r>
      <w:r w:rsidRPr="007246EF">
        <w:rPr>
          <w:b/>
          <w:bCs/>
        </w:rPr>
        <w:t>upselling higher-value offerings</w:t>
      </w:r>
      <w:r w:rsidRPr="007246EF">
        <w:t>.</w:t>
      </w:r>
    </w:p>
    <w:p w14:paraId="2BFFD15C" w14:textId="7F1191A2" w:rsidR="007246EF" w:rsidRPr="007246EF" w:rsidRDefault="007246EF" w:rsidP="007246EF"/>
    <w:p w14:paraId="100F8E64" w14:textId="3329EACE" w:rsidR="007246EF" w:rsidRPr="007246EF" w:rsidRDefault="007246EF" w:rsidP="007246EF">
      <w:pPr>
        <w:rPr>
          <w:b/>
          <w:bCs/>
        </w:rPr>
      </w:pPr>
      <w:r>
        <w:rPr>
          <w:b/>
          <w:bCs/>
        </w:rPr>
        <w:t>6.</w:t>
      </w:r>
      <w:r w:rsidRPr="007246EF">
        <w:rPr>
          <w:b/>
          <w:bCs/>
        </w:rPr>
        <w:t>ICP (Ideal Customer Profile): Clear Revenue Signal</w:t>
      </w:r>
    </w:p>
    <w:p w14:paraId="3FD64F3F" w14:textId="77777777" w:rsidR="007246EF" w:rsidRPr="007246EF" w:rsidRDefault="007246EF" w:rsidP="007246EF">
      <w:pPr>
        <w:rPr>
          <w:b/>
          <w:bCs/>
        </w:rPr>
      </w:pPr>
      <w:r w:rsidRPr="007246EF">
        <w:rPr>
          <w:b/>
          <w:bCs/>
        </w:rPr>
        <w:t>Revenue by Company Size</w:t>
      </w:r>
    </w:p>
    <w:p w14:paraId="1BAAF137" w14:textId="77777777" w:rsidR="007246EF" w:rsidRPr="007246EF" w:rsidRDefault="007246EF" w:rsidP="007246EF">
      <w:pPr>
        <w:numPr>
          <w:ilvl w:val="0"/>
          <w:numId w:val="6"/>
        </w:numPr>
      </w:pPr>
      <w:r w:rsidRPr="007246EF">
        <w:rPr>
          <w:b/>
          <w:bCs/>
        </w:rPr>
        <w:t>Large (&gt;2,000 employees): $6.59M</w:t>
      </w:r>
    </w:p>
    <w:p w14:paraId="07F48FD8" w14:textId="77777777" w:rsidR="007246EF" w:rsidRPr="007246EF" w:rsidRDefault="007246EF" w:rsidP="007246EF">
      <w:pPr>
        <w:numPr>
          <w:ilvl w:val="0"/>
          <w:numId w:val="6"/>
        </w:numPr>
      </w:pPr>
      <w:r w:rsidRPr="007246EF">
        <w:rPr>
          <w:b/>
          <w:bCs/>
        </w:rPr>
        <w:t>Mid (500–2,000): $2.41M</w:t>
      </w:r>
    </w:p>
    <w:p w14:paraId="4C3F022C" w14:textId="77777777" w:rsidR="007246EF" w:rsidRPr="007246EF" w:rsidRDefault="007246EF" w:rsidP="007246EF">
      <w:pPr>
        <w:numPr>
          <w:ilvl w:val="0"/>
          <w:numId w:val="6"/>
        </w:numPr>
      </w:pPr>
      <w:r w:rsidRPr="007246EF">
        <w:rPr>
          <w:b/>
          <w:bCs/>
        </w:rPr>
        <w:lastRenderedPageBreak/>
        <w:t>Small (&lt;500): $1.00M</w:t>
      </w:r>
    </w:p>
    <w:p w14:paraId="28432E5F" w14:textId="77777777" w:rsidR="007246EF" w:rsidRPr="007246EF" w:rsidRDefault="007246EF" w:rsidP="007246EF">
      <w:pPr>
        <w:rPr>
          <w:b/>
          <w:bCs/>
        </w:rPr>
      </w:pPr>
      <w:r w:rsidRPr="007246EF">
        <w:rPr>
          <w:b/>
          <w:bCs/>
        </w:rPr>
        <w:t>Revenue by Company Revenue Band</w:t>
      </w:r>
    </w:p>
    <w:p w14:paraId="3456CAEE" w14:textId="77777777" w:rsidR="007246EF" w:rsidRPr="007246EF" w:rsidRDefault="007246EF" w:rsidP="007246EF">
      <w:pPr>
        <w:numPr>
          <w:ilvl w:val="0"/>
          <w:numId w:val="7"/>
        </w:numPr>
      </w:pPr>
      <w:r w:rsidRPr="007246EF">
        <w:rPr>
          <w:b/>
          <w:bCs/>
        </w:rPr>
        <w:t>Mid revenue (500M–2.5B): $4.35M</w:t>
      </w:r>
    </w:p>
    <w:p w14:paraId="00B3CCD4" w14:textId="77777777" w:rsidR="007246EF" w:rsidRPr="007246EF" w:rsidRDefault="007246EF" w:rsidP="007246EF">
      <w:pPr>
        <w:numPr>
          <w:ilvl w:val="0"/>
          <w:numId w:val="7"/>
        </w:numPr>
      </w:pPr>
      <w:r w:rsidRPr="007246EF">
        <w:rPr>
          <w:b/>
          <w:bCs/>
        </w:rPr>
        <w:t>High revenue (&gt;2.5B): $3.80M</w:t>
      </w:r>
    </w:p>
    <w:p w14:paraId="0CC5959E" w14:textId="77777777" w:rsidR="007246EF" w:rsidRPr="007246EF" w:rsidRDefault="007246EF" w:rsidP="007246EF">
      <w:pPr>
        <w:numPr>
          <w:ilvl w:val="0"/>
          <w:numId w:val="7"/>
        </w:numPr>
      </w:pPr>
      <w:r w:rsidRPr="007246EF">
        <w:rPr>
          <w:b/>
          <w:bCs/>
        </w:rPr>
        <w:t>Low revenue (&lt;500M): $1.85M</w:t>
      </w:r>
    </w:p>
    <w:p w14:paraId="13099582" w14:textId="77777777" w:rsidR="007246EF" w:rsidRPr="007246EF" w:rsidRDefault="007246EF" w:rsidP="007246EF">
      <w:r w:rsidRPr="007246EF">
        <w:rPr>
          <w:b/>
          <w:bCs/>
        </w:rPr>
        <w:t>ICP Definition (Data-backed):</w:t>
      </w:r>
    </w:p>
    <w:p w14:paraId="71B969AA" w14:textId="77777777" w:rsidR="007246EF" w:rsidRPr="007246EF" w:rsidRDefault="007246EF" w:rsidP="007246EF">
      <w:r w:rsidRPr="007246EF">
        <w:t>Large enterprises (&gt;2,000 employees) with mid-to-high annual revenue (&gt;500M), where deal size — not win probability — drives revenue growth.</w:t>
      </w:r>
    </w:p>
    <w:p w14:paraId="71178140" w14:textId="77777777" w:rsidR="007246EF" w:rsidRPr="007246EF" w:rsidRDefault="007246EF" w:rsidP="007246EF">
      <w:r w:rsidRPr="007246EF">
        <w:rPr>
          <w:b/>
          <w:bCs/>
        </w:rPr>
        <w:t>What this means (Business):</w:t>
      </w:r>
      <w:r w:rsidRPr="007246EF">
        <w:br/>
        <w:t xml:space="preserve">Low and mid performers are often assigned </w:t>
      </w:r>
      <w:r w:rsidRPr="007246EF">
        <w:rPr>
          <w:b/>
          <w:bCs/>
        </w:rPr>
        <w:t>lower-value ICP accounts</w:t>
      </w:r>
      <w:r w:rsidRPr="007246EF">
        <w:t>, limiting deal size despite similar sales ability.</w:t>
      </w:r>
    </w:p>
    <w:p w14:paraId="2DC6586E" w14:textId="600CE0CC" w:rsidR="007246EF" w:rsidRPr="007246EF" w:rsidRDefault="007246EF" w:rsidP="007246EF"/>
    <w:p w14:paraId="2D3B4842" w14:textId="284EA2E9" w:rsidR="007246EF" w:rsidRPr="007246EF" w:rsidRDefault="007246EF" w:rsidP="007246EF">
      <w:pPr>
        <w:rPr>
          <w:b/>
          <w:bCs/>
        </w:rPr>
      </w:pPr>
      <w:r w:rsidRPr="007246EF">
        <w:rPr>
          <w:b/>
          <w:bCs/>
        </w:rPr>
        <w:t xml:space="preserve"> Final Business Problem (Framed Correctly)</w:t>
      </w:r>
    </w:p>
    <w:p w14:paraId="564FCCB7" w14:textId="77777777" w:rsidR="007246EF" w:rsidRPr="007246EF" w:rsidRDefault="007246EF" w:rsidP="007246EF">
      <w:r w:rsidRPr="007246EF">
        <w:t xml:space="preserve">The primary business challenge is </w:t>
      </w:r>
      <w:r w:rsidRPr="007246EF">
        <w:rPr>
          <w:b/>
          <w:bCs/>
        </w:rPr>
        <w:t>misalignment between account allocation and revenue potential</w:t>
      </w:r>
      <w:r w:rsidRPr="007246EF">
        <w:t>, not sales execution or conversion efficiency.</w:t>
      </w:r>
    </w:p>
    <w:p w14:paraId="4E6D5FEC" w14:textId="77777777" w:rsidR="007246EF" w:rsidRPr="007246EF" w:rsidRDefault="007246EF" w:rsidP="007246EF">
      <w:r w:rsidRPr="007246EF">
        <w:t xml:space="preserve">Sales reps convert consistently, but </w:t>
      </w:r>
      <w:r w:rsidRPr="007246EF">
        <w:rPr>
          <w:b/>
          <w:bCs/>
        </w:rPr>
        <w:t>high-value ICP accounts are concentrated among a small subset of reps</w:t>
      </w:r>
      <w:r w:rsidRPr="007246EF">
        <w:t>, creating revenue imbalance and scalability risk.</w:t>
      </w:r>
    </w:p>
    <w:p w14:paraId="5505B999" w14:textId="6918D024" w:rsidR="007246EF" w:rsidRPr="007246EF" w:rsidRDefault="007246EF" w:rsidP="007246EF"/>
    <w:p w14:paraId="57AE0CC1" w14:textId="217F3630" w:rsidR="007246EF" w:rsidRPr="007246EF" w:rsidRDefault="007246EF" w:rsidP="007246EF">
      <w:pPr>
        <w:rPr>
          <w:b/>
          <w:bCs/>
        </w:rPr>
      </w:pPr>
      <w:r w:rsidRPr="007246EF">
        <w:rPr>
          <w:b/>
          <w:bCs/>
        </w:rPr>
        <w:t>Strategic Recommendations</w:t>
      </w:r>
    </w:p>
    <w:p w14:paraId="4B2C30B6" w14:textId="77777777" w:rsidR="007246EF" w:rsidRPr="007246EF" w:rsidRDefault="007246EF" w:rsidP="007246EF">
      <w:pPr>
        <w:numPr>
          <w:ilvl w:val="0"/>
          <w:numId w:val="8"/>
        </w:numPr>
      </w:pPr>
      <w:r w:rsidRPr="007246EF">
        <w:rPr>
          <w:b/>
          <w:bCs/>
        </w:rPr>
        <w:t>Redefine ICP Targeting</w:t>
      </w:r>
    </w:p>
    <w:p w14:paraId="7955A5D5" w14:textId="77777777" w:rsidR="007246EF" w:rsidRPr="007246EF" w:rsidRDefault="007246EF" w:rsidP="007246EF">
      <w:pPr>
        <w:numPr>
          <w:ilvl w:val="1"/>
          <w:numId w:val="8"/>
        </w:numPr>
      </w:pPr>
      <w:r w:rsidRPr="007246EF">
        <w:t>Prioritize large, mid-to-high revenue enterprises</w:t>
      </w:r>
    </w:p>
    <w:p w14:paraId="65C7D5E9" w14:textId="77777777" w:rsidR="007246EF" w:rsidRPr="007246EF" w:rsidRDefault="007246EF" w:rsidP="007246EF">
      <w:pPr>
        <w:numPr>
          <w:ilvl w:val="1"/>
          <w:numId w:val="8"/>
        </w:numPr>
      </w:pPr>
      <w:r w:rsidRPr="007246EF">
        <w:t>De-prioritize low-revenue, small accounts for growth teams</w:t>
      </w:r>
    </w:p>
    <w:p w14:paraId="3E663D76" w14:textId="77777777" w:rsidR="007246EF" w:rsidRPr="007246EF" w:rsidRDefault="007246EF" w:rsidP="007246EF">
      <w:pPr>
        <w:numPr>
          <w:ilvl w:val="0"/>
          <w:numId w:val="8"/>
        </w:numPr>
      </w:pPr>
      <w:r w:rsidRPr="007246EF">
        <w:rPr>
          <w:b/>
          <w:bCs/>
        </w:rPr>
        <w:t>Rebalance Account Allocation</w:t>
      </w:r>
    </w:p>
    <w:p w14:paraId="7350AE55" w14:textId="77777777" w:rsidR="007246EF" w:rsidRPr="007246EF" w:rsidRDefault="007246EF" w:rsidP="007246EF">
      <w:pPr>
        <w:numPr>
          <w:ilvl w:val="1"/>
          <w:numId w:val="8"/>
        </w:numPr>
      </w:pPr>
      <w:r w:rsidRPr="007246EF">
        <w:t>Distribute high-value ICP accounts across more reps</w:t>
      </w:r>
    </w:p>
    <w:p w14:paraId="793CE43E" w14:textId="77777777" w:rsidR="007246EF" w:rsidRPr="007246EF" w:rsidRDefault="007246EF" w:rsidP="007246EF">
      <w:pPr>
        <w:numPr>
          <w:ilvl w:val="1"/>
          <w:numId w:val="8"/>
        </w:numPr>
      </w:pPr>
      <w:r w:rsidRPr="007246EF">
        <w:t>Reduce dependency on top 10 reps</w:t>
      </w:r>
    </w:p>
    <w:p w14:paraId="300D17FC" w14:textId="77777777" w:rsidR="007246EF" w:rsidRPr="007246EF" w:rsidRDefault="007246EF" w:rsidP="007246EF">
      <w:pPr>
        <w:numPr>
          <w:ilvl w:val="0"/>
          <w:numId w:val="8"/>
        </w:numPr>
      </w:pPr>
      <w:r w:rsidRPr="007246EF">
        <w:rPr>
          <w:b/>
          <w:bCs/>
        </w:rPr>
        <w:t>Upskill on Deal Expansion (Not Closing)</w:t>
      </w:r>
    </w:p>
    <w:p w14:paraId="015DE2F6" w14:textId="77777777" w:rsidR="007246EF" w:rsidRPr="007246EF" w:rsidRDefault="007246EF" w:rsidP="007246EF">
      <w:pPr>
        <w:numPr>
          <w:ilvl w:val="1"/>
          <w:numId w:val="8"/>
        </w:numPr>
      </w:pPr>
      <w:r w:rsidRPr="007246EF">
        <w:t>Focus training on enterprise deal structuring &amp; upselling</w:t>
      </w:r>
    </w:p>
    <w:p w14:paraId="09D8A4A1" w14:textId="77777777" w:rsidR="007246EF" w:rsidRPr="007246EF" w:rsidRDefault="007246EF" w:rsidP="007246EF">
      <w:pPr>
        <w:numPr>
          <w:ilvl w:val="1"/>
          <w:numId w:val="8"/>
        </w:numPr>
      </w:pPr>
      <w:r w:rsidRPr="007246EF">
        <w:t>Not on conversion tactics (already strong)</w:t>
      </w:r>
    </w:p>
    <w:p w14:paraId="57305CE0" w14:textId="77777777" w:rsidR="007246EF" w:rsidRPr="007246EF" w:rsidRDefault="007246EF" w:rsidP="007246EF">
      <w:pPr>
        <w:numPr>
          <w:ilvl w:val="0"/>
          <w:numId w:val="8"/>
        </w:numPr>
      </w:pPr>
      <w:r w:rsidRPr="007246EF">
        <w:rPr>
          <w:b/>
          <w:bCs/>
        </w:rPr>
        <w:t>Optimize Product Mix</w:t>
      </w:r>
    </w:p>
    <w:p w14:paraId="7567DF0B" w14:textId="77777777" w:rsidR="007246EF" w:rsidRPr="007246EF" w:rsidRDefault="007246EF" w:rsidP="007246EF">
      <w:pPr>
        <w:numPr>
          <w:ilvl w:val="1"/>
          <w:numId w:val="8"/>
        </w:numPr>
      </w:pPr>
      <w:r w:rsidRPr="007246EF">
        <w:t>Push high deal-size products (</w:t>
      </w:r>
      <w:proofErr w:type="spellStart"/>
      <w:r w:rsidRPr="007246EF">
        <w:t>GTXPro</w:t>
      </w:r>
      <w:proofErr w:type="spellEnd"/>
      <w:r w:rsidRPr="007246EF">
        <w:t>, GTX Plus Pro)</w:t>
      </w:r>
    </w:p>
    <w:p w14:paraId="2CE48D1A" w14:textId="77777777" w:rsidR="007246EF" w:rsidRPr="007246EF" w:rsidRDefault="007246EF" w:rsidP="007246EF">
      <w:pPr>
        <w:numPr>
          <w:ilvl w:val="1"/>
          <w:numId w:val="8"/>
        </w:numPr>
      </w:pPr>
      <w:r w:rsidRPr="007246EF">
        <w:t>Bundle or reposition low-value products</w:t>
      </w:r>
    </w:p>
    <w:p w14:paraId="7176438C" w14:textId="77777777" w:rsidR="00777327" w:rsidRDefault="00777327"/>
    <w:sectPr w:rsidR="00777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360"/>
    <w:multiLevelType w:val="multilevel"/>
    <w:tmpl w:val="70A0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11B84"/>
    <w:multiLevelType w:val="multilevel"/>
    <w:tmpl w:val="947C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469FD"/>
    <w:multiLevelType w:val="multilevel"/>
    <w:tmpl w:val="A14E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14658"/>
    <w:multiLevelType w:val="multilevel"/>
    <w:tmpl w:val="A7FC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503AC"/>
    <w:multiLevelType w:val="multilevel"/>
    <w:tmpl w:val="FA8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41BD8"/>
    <w:multiLevelType w:val="multilevel"/>
    <w:tmpl w:val="CA5CD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E5DB3"/>
    <w:multiLevelType w:val="multilevel"/>
    <w:tmpl w:val="D99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B2F11"/>
    <w:multiLevelType w:val="multilevel"/>
    <w:tmpl w:val="BCCC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471195">
    <w:abstractNumId w:val="0"/>
  </w:num>
  <w:num w:numId="2" w16cid:durableId="1966081737">
    <w:abstractNumId w:val="6"/>
  </w:num>
  <w:num w:numId="3" w16cid:durableId="293602542">
    <w:abstractNumId w:val="1"/>
  </w:num>
  <w:num w:numId="4" w16cid:durableId="1853492885">
    <w:abstractNumId w:val="7"/>
  </w:num>
  <w:num w:numId="5" w16cid:durableId="824781086">
    <w:abstractNumId w:val="4"/>
  </w:num>
  <w:num w:numId="6" w16cid:durableId="591201443">
    <w:abstractNumId w:val="3"/>
  </w:num>
  <w:num w:numId="7" w16cid:durableId="1765222837">
    <w:abstractNumId w:val="2"/>
  </w:num>
  <w:num w:numId="8" w16cid:durableId="17831090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EF"/>
    <w:rsid w:val="001E313E"/>
    <w:rsid w:val="00202B83"/>
    <w:rsid w:val="007246EF"/>
    <w:rsid w:val="00777327"/>
    <w:rsid w:val="00B3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4B28"/>
  <w15:chartTrackingRefBased/>
  <w15:docId w15:val="{85577CE0-B306-4E4E-B606-87E85108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Stalin, Prabu (Prabu Ram)</dc:creator>
  <cp:keywords/>
  <dc:description/>
  <cp:lastModifiedBy>Stalin, Prabu (Prabu Ram)</cp:lastModifiedBy>
  <cp:revision>1</cp:revision>
  <dcterms:created xsi:type="dcterms:W3CDTF">2025-12-15T11:26:00Z</dcterms:created>
  <dcterms:modified xsi:type="dcterms:W3CDTF">2025-12-15T14:29:00Z</dcterms:modified>
</cp:coreProperties>
</file>