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CC15" w14:textId="77777777" w:rsidR="00A9713D" w:rsidRPr="00A9713D" w:rsidRDefault="00A9713D" w:rsidP="00A9713D">
      <w:pPr>
        <w:rPr>
          <w:b/>
          <w:bCs/>
        </w:rPr>
      </w:pPr>
      <w:r w:rsidRPr="00A9713D">
        <w:rPr>
          <w:b/>
          <w:bCs/>
        </w:rPr>
        <w:t>Task-B: Enhancement Plan — Multi-language Sentiment Support</w:t>
      </w:r>
    </w:p>
    <w:p w14:paraId="74B92AFA" w14:textId="77777777" w:rsidR="00A9713D" w:rsidRPr="00A9713D" w:rsidRDefault="00A9713D" w:rsidP="00A9713D">
      <w:r w:rsidRPr="00A9713D">
        <w:rPr>
          <w:b/>
          <w:bCs/>
        </w:rPr>
        <w:t>Goal:</w:t>
      </w:r>
      <w:r w:rsidRPr="00A9713D">
        <w:t xml:space="preserve"> Extend the app to accurately </w:t>
      </w:r>
      <w:proofErr w:type="spellStart"/>
      <w:r w:rsidRPr="00A9713D">
        <w:t>analyze</w:t>
      </w:r>
      <w:proofErr w:type="spellEnd"/>
      <w:r w:rsidRPr="00A9713D">
        <w:t xml:space="preserve"> sentiment in multiple languages.</w:t>
      </w:r>
    </w:p>
    <w:p w14:paraId="7EB2A17E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Language detection</w:t>
      </w:r>
    </w:p>
    <w:p w14:paraId="25EA5589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Add </w:t>
      </w:r>
      <w:proofErr w:type="spellStart"/>
      <w:r w:rsidRPr="00A9713D">
        <w:t>langdetect</w:t>
      </w:r>
      <w:proofErr w:type="spellEnd"/>
      <w:r w:rsidRPr="00A9713D">
        <w:t> or </w:t>
      </w:r>
      <w:proofErr w:type="spellStart"/>
      <w:r w:rsidRPr="00A9713D">
        <w:t>fasttext</w:t>
      </w:r>
      <w:proofErr w:type="spellEnd"/>
      <w:r w:rsidRPr="00A9713D">
        <w:t> language ID at input time.</w:t>
      </w:r>
    </w:p>
    <w:p w14:paraId="29E03EDD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Return the detected ISO code (e.g., “</w:t>
      </w:r>
      <w:proofErr w:type="spellStart"/>
      <w:r w:rsidRPr="00A9713D">
        <w:t>en</w:t>
      </w:r>
      <w:proofErr w:type="spellEnd"/>
      <w:r w:rsidRPr="00A9713D">
        <w:t>”, “hi”, “</w:t>
      </w:r>
      <w:proofErr w:type="spellStart"/>
      <w:r w:rsidRPr="00A9713D">
        <w:t>fr</w:t>
      </w:r>
      <w:proofErr w:type="spellEnd"/>
      <w:r w:rsidRPr="00A9713D">
        <w:t>”) into the backend response for logging/debugging.</w:t>
      </w:r>
    </w:p>
    <w:p w14:paraId="1AD872D0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Per-language pipelines</w:t>
      </w:r>
    </w:p>
    <w:p w14:paraId="7CB956D2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rPr>
          <w:b/>
          <w:bCs/>
        </w:rPr>
        <w:t>Rule-based (quick):</w:t>
      </w:r>
      <w:r w:rsidRPr="00A9713D">
        <w:t> If language is supported by lexicon tools (e.g., VADER-like resources for specific languages), load the corresponding lexicon.</w:t>
      </w:r>
    </w:p>
    <w:p w14:paraId="6D44BE82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rPr>
          <w:b/>
          <w:bCs/>
        </w:rPr>
        <w:t>Transformer (recommended):</w:t>
      </w:r>
      <w:r w:rsidRPr="00A9713D">
        <w:t xml:space="preserve"> Use multilingual models (e.g., cardiffnlp/twitter-xlm-roberta-base-sentiment, nlptown/bert-base-multilingual-uncased-sentiment, or </w:t>
      </w:r>
      <w:proofErr w:type="spellStart"/>
      <w:r w:rsidRPr="00A9713D">
        <w:t>mBERT</w:t>
      </w:r>
      <w:proofErr w:type="spellEnd"/>
      <w:r w:rsidRPr="00A9713D">
        <w:t>-based heads).</w:t>
      </w:r>
    </w:p>
    <w:p w14:paraId="014D63C3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 xml:space="preserve">Create a registry: language → </w:t>
      </w:r>
      <w:proofErr w:type="spellStart"/>
      <w:r w:rsidRPr="00A9713D">
        <w:t>model_fn</w:t>
      </w:r>
      <w:proofErr w:type="spellEnd"/>
      <w:r w:rsidRPr="00A9713D">
        <w:t> so runtime can dispatch to the right pipeline.</w:t>
      </w:r>
    </w:p>
    <w:p w14:paraId="10F8DDED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Preprocessing locale awareness</w:t>
      </w:r>
    </w:p>
    <w:p w14:paraId="36667569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 xml:space="preserve">Tokenizer &amp; </w:t>
      </w:r>
      <w:proofErr w:type="spellStart"/>
      <w:r w:rsidRPr="00A9713D">
        <w:t>lemmatizer</w:t>
      </w:r>
      <w:proofErr w:type="spellEnd"/>
      <w:r w:rsidRPr="00A9713D">
        <w:t xml:space="preserve"> appropriate to language:</w:t>
      </w:r>
      <w:r w:rsidRPr="00A9713D">
        <w:br/>
        <w:t xml:space="preserve">• </w:t>
      </w:r>
      <w:proofErr w:type="spellStart"/>
      <w:r w:rsidRPr="00A9713D">
        <w:t>spaCy</w:t>
      </w:r>
      <w:proofErr w:type="spellEnd"/>
      <w:r w:rsidRPr="00A9713D">
        <w:t xml:space="preserve"> language models (</w:t>
      </w:r>
      <w:proofErr w:type="spellStart"/>
      <w:r w:rsidRPr="00A9713D">
        <w:t>es_core_news_sm</w:t>
      </w:r>
      <w:proofErr w:type="spellEnd"/>
      <w:r w:rsidRPr="00A9713D">
        <w:t>, </w:t>
      </w:r>
      <w:proofErr w:type="spellStart"/>
      <w:r w:rsidRPr="00A9713D">
        <w:t>fr_core_news_sm</w:t>
      </w:r>
      <w:proofErr w:type="spellEnd"/>
      <w:r w:rsidRPr="00A9713D">
        <w:t>, </w:t>
      </w:r>
      <w:proofErr w:type="spellStart"/>
      <w:r w:rsidRPr="00A9713D">
        <w:t>de_core_news_sm</w:t>
      </w:r>
      <w:proofErr w:type="spellEnd"/>
      <w:r w:rsidRPr="00A9713D">
        <w:t>) where licensing allows.</w:t>
      </w:r>
      <w:r w:rsidRPr="00A9713D">
        <w:br/>
        <w:t>• Unicode-aware punctuation, diacritics, and clitics.</w:t>
      </w:r>
    </w:p>
    <w:p w14:paraId="13B317D9" w14:textId="77777777" w:rsidR="00A9713D" w:rsidRPr="00A9713D" w:rsidRDefault="00A9713D" w:rsidP="00A9713D">
      <w:pPr>
        <w:numPr>
          <w:ilvl w:val="1"/>
          <w:numId w:val="1"/>
        </w:numPr>
      </w:pPr>
      <w:proofErr w:type="spellStart"/>
      <w:r w:rsidRPr="00A9713D">
        <w:t>Stopwords</w:t>
      </w:r>
      <w:proofErr w:type="spellEnd"/>
      <w:r w:rsidRPr="00A9713D">
        <w:t xml:space="preserve"> per language (NLTK/</w:t>
      </w:r>
      <w:proofErr w:type="spellStart"/>
      <w:r w:rsidRPr="00A9713D">
        <w:t>spaCy</w:t>
      </w:r>
      <w:proofErr w:type="spellEnd"/>
      <w:r w:rsidRPr="00A9713D">
        <w:t xml:space="preserve"> lists or curated lists).</w:t>
      </w:r>
    </w:p>
    <w:p w14:paraId="58A6A1C5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Maintain </w:t>
      </w:r>
      <w:r w:rsidRPr="00A9713D">
        <w:rPr>
          <w:b/>
          <w:bCs/>
        </w:rPr>
        <w:t>two code paths</w:t>
      </w:r>
      <w:r w:rsidRPr="00A9713D">
        <w:t> (like we do now): raw text for rule/lexicon models, cleaned text for transformers.</w:t>
      </w:r>
    </w:p>
    <w:p w14:paraId="0B98D66A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Unified 3-class output</w:t>
      </w:r>
    </w:p>
    <w:p w14:paraId="01665DCE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Some multilingual checkpoints output 2 classes or 5 stars; map to {</w:t>
      </w:r>
      <w:proofErr w:type="spellStart"/>
      <w:r w:rsidRPr="00A9713D">
        <w:t>pos</w:t>
      </w:r>
      <w:proofErr w:type="spellEnd"/>
      <w:r w:rsidRPr="00A9713D">
        <w:t>, neu, neg}:</w:t>
      </w:r>
      <w:r w:rsidRPr="00A9713D">
        <w:br/>
        <w:t xml:space="preserve">• 5-star → {1-2: neg, 3: neutral, 4-5: </w:t>
      </w:r>
      <w:proofErr w:type="spellStart"/>
      <w:r w:rsidRPr="00A9713D">
        <w:t>pos</w:t>
      </w:r>
      <w:proofErr w:type="spellEnd"/>
      <w:r w:rsidRPr="00A9713D">
        <w:t>}.</w:t>
      </w:r>
      <w:r w:rsidRPr="00A9713D">
        <w:br/>
        <w:t>• 2-class → derive neutral via confidence band (as in current code).</w:t>
      </w:r>
    </w:p>
    <w:p w14:paraId="4F294B47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Evaluation &amp; calibration</w:t>
      </w:r>
    </w:p>
    <w:p w14:paraId="7E39B968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Build a small multilingual validation set (e.g., 100–200 samples per language from public datasets like </w:t>
      </w:r>
      <w:r w:rsidRPr="00A9713D">
        <w:rPr>
          <w:b/>
          <w:bCs/>
        </w:rPr>
        <w:t>Multilingual Amazon Reviews</w:t>
      </w:r>
      <w:r w:rsidRPr="00A9713D">
        <w:t>, </w:t>
      </w:r>
      <w:r w:rsidRPr="00A9713D">
        <w:rPr>
          <w:b/>
          <w:bCs/>
        </w:rPr>
        <w:t>Twitter Sentiment datasets</w:t>
      </w:r>
      <w:r w:rsidRPr="00A9713D">
        <w:t>).</w:t>
      </w:r>
    </w:p>
    <w:p w14:paraId="078AD58D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lastRenderedPageBreak/>
        <w:t>Compute macro-F1 per language. Tune neutral band thresholds per language or per model.</w:t>
      </w:r>
    </w:p>
    <w:p w14:paraId="742F44FB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Caching &amp; performance</w:t>
      </w:r>
    </w:p>
    <w:p w14:paraId="54764B51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 xml:space="preserve">Lazy-load models when a language is first </w:t>
      </w:r>
      <w:proofErr w:type="gramStart"/>
      <w:r w:rsidRPr="00A9713D">
        <w:t>seen;</w:t>
      </w:r>
      <w:proofErr w:type="gramEnd"/>
      <w:r w:rsidRPr="00A9713D">
        <w:t xml:space="preserve"> cache in memory.</w:t>
      </w:r>
    </w:p>
    <w:p w14:paraId="59343F43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Optionally serve with </w:t>
      </w:r>
      <w:proofErr w:type="spellStart"/>
      <w:r w:rsidRPr="00A9713D">
        <w:rPr>
          <w:b/>
          <w:bCs/>
        </w:rPr>
        <w:t>Uvicorn</w:t>
      </w:r>
      <w:proofErr w:type="spellEnd"/>
      <w:r w:rsidRPr="00A9713D">
        <w:rPr>
          <w:b/>
          <w:bCs/>
        </w:rPr>
        <w:t xml:space="preserve"> + </w:t>
      </w:r>
      <w:proofErr w:type="spellStart"/>
      <w:r w:rsidRPr="00A9713D">
        <w:rPr>
          <w:b/>
          <w:bCs/>
        </w:rPr>
        <w:t>FastAPI</w:t>
      </w:r>
      <w:proofErr w:type="spellEnd"/>
      <w:r w:rsidRPr="00A9713D">
        <w:t> for higher throughput and async I/O if scaling.</w:t>
      </w:r>
    </w:p>
    <w:p w14:paraId="446BC934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UI &amp; UX</w:t>
      </w:r>
    </w:p>
    <w:p w14:paraId="76129DE3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Display detected language and model used.</w:t>
      </w:r>
    </w:p>
    <w:p w14:paraId="4340110A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Add a dropdown override so users can manually set the language if detection is wrong.</w:t>
      </w:r>
    </w:p>
    <w:p w14:paraId="0BDA84FA" w14:textId="77777777" w:rsidR="00A9713D" w:rsidRPr="00A9713D" w:rsidRDefault="00A9713D" w:rsidP="00A9713D">
      <w:pPr>
        <w:numPr>
          <w:ilvl w:val="0"/>
          <w:numId w:val="1"/>
        </w:numPr>
      </w:pPr>
      <w:r w:rsidRPr="00A9713D">
        <w:rPr>
          <w:b/>
          <w:bCs/>
        </w:rPr>
        <w:t>Documentation &amp; i18n</w:t>
      </w:r>
    </w:p>
    <w:p w14:paraId="592C2437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>Internationalize the frontend (labels/messages) using a lightweight i18n library.</w:t>
      </w:r>
    </w:p>
    <w:p w14:paraId="0D763111" w14:textId="77777777" w:rsidR="00A9713D" w:rsidRPr="00A9713D" w:rsidRDefault="00A9713D" w:rsidP="00A9713D">
      <w:pPr>
        <w:numPr>
          <w:ilvl w:val="1"/>
          <w:numId w:val="1"/>
        </w:numPr>
      </w:pPr>
      <w:r w:rsidRPr="00A9713D">
        <w:t xml:space="preserve">Provide instructions to add a new language (where to drop </w:t>
      </w:r>
      <w:proofErr w:type="spellStart"/>
      <w:r w:rsidRPr="00A9713D">
        <w:t>stopwords</w:t>
      </w:r>
      <w:proofErr w:type="spellEnd"/>
      <w:r w:rsidRPr="00A9713D">
        <w:t>/lexicon &amp; how to register a model).</w:t>
      </w:r>
    </w:p>
    <w:p w14:paraId="0A451FE9" w14:textId="77777777" w:rsidR="00A9713D" w:rsidRPr="00A9713D" w:rsidRDefault="00A9713D" w:rsidP="00A9713D">
      <w:r w:rsidRPr="00A9713D">
        <w:rPr>
          <w:b/>
          <w:bCs/>
        </w:rPr>
        <w:t>Notes on risks/mitigations</w:t>
      </w:r>
    </w:p>
    <w:p w14:paraId="18E5F31B" w14:textId="77777777" w:rsidR="00A9713D" w:rsidRPr="00A9713D" w:rsidRDefault="00A9713D" w:rsidP="00A9713D">
      <w:pPr>
        <w:numPr>
          <w:ilvl w:val="0"/>
          <w:numId w:val="2"/>
        </w:numPr>
      </w:pPr>
      <w:r w:rsidRPr="00A9713D">
        <w:rPr>
          <w:b/>
          <w:bCs/>
        </w:rPr>
        <w:t>Sarcasm &amp; domain shift:</w:t>
      </w:r>
      <w:r w:rsidRPr="00A9713D">
        <w:t> Prefer domain-adapted fine-tuning and augmentation.</w:t>
      </w:r>
    </w:p>
    <w:p w14:paraId="48AC14E5" w14:textId="77777777" w:rsidR="00A9713D" w:rsidRPr="00A9713D" w:rsidRDefault="00A9713D" w:rsidP="00A9713D">
      <w:pPr>
        <w:numPr>
          <w:ilvl w:val="0"/>
          <w:numId w:val="2"/>
        </w:numPr>
      </w:pPr>
      <w:r w:rsidRPr="00A9713D">
        <w:rPr>
          <w:b/>
          <w:bCs/>
        </w:rPr>
        <w:t>Mixed-language inputs:</w:t>
      </w:r>
      <w:r w:rsidRPr="00A9713D">
        <w:t> Segment by sentence and route per segment; aggregate with length-weighted averaging.</w:t>
      </w:r>
    </w:p>
    <w:p w14:paraId="0CAA76FA" w14:textId="77777777" w:rsidR="00A9713D" w:rsidRPr="00A9713D" w:rsidRDefault="00A9713D" w:rsidP="00A9713D">
      <w:pPr>
        <w:numPr>
          <w:ilvl w:val="0"/>
          <w:numId w:val="2"/>
        </w:numPr>
      </w:pPr>
      <w:r w:rsidRPr="00A9713D">
        <w:rPr>
          <w:b/>
          <w:bCs/>
        </w:rPr>
        <w:t>Latency:</w:t>
      </w:r>
      <w:r w:rsidRPr="00A9713D">
        <w:t> Preload popular languages; set sensible max text length with truncation + proportional sampling.</w:t>
      </w:r>
    </w:p>
    <w:p w14:paraId="3B7A9DB6" w14:textId="77777777" w:rsidR="005440A6" w:rsidRDefault="005440A6"/>
    <w:sectPr w:rsidR="0054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C4AF7"/>
    <w:multiLevelType w:val="multilevel"/>
    <w:tmpl w:val="486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F34DB"/>
    <w:multiLevelType w:val="multilevel"/>
    <w:tmpl w:val="FDC0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19014">
    <w:abstractNumId w:val="1"/>
  </w:num>
  <w:num w:numId="2" w16cid:durableId="40005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B5"/>
    <w:rsid w:val="000047B5"/>
    <w:rsid w:val="002B79CE"/>
    <w:rsid w:val="003C23C6"/>
    <w:rsid w:val="005440A6"/>
    <w:rsid w:val="00886418"/>
    <w:rsid w:val="00A9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BAF86-0E24-44C5-9F1B-E9CF1D1E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JAMBLEKAR</dc:creator>
  <cp:keywords/>
  <dc:description/>
  <cp:lastModifiedBy>RAJAT JAMBLEKAR</cp:lastModifiedBy>
  <cp:revision>2</cp:revision>
  <dcterms:created xsi:type="dcterms:W3CDTF">2025-08-16T10:05:00Z</dcterms:created>
  <dcterms:modified xsi:type="dcterms:W3CDTF">2025-08-16T10:05:00Z</dcterms:modified>
</cp:coreProperties>
</file>