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Ex1.xml" ContentType="application/vnd.ms-office.chartex+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A552" w14:textId="4F193801" w:rsidR="00CA0A33" w:rsidRPr="005578D5" w:rsidRDefault="00CA0A33" w:rsidP="005578D5">
      <w:pPr>
        <w:spacing w:after="160" w:line="240" w:lineRule="auto"/>
        <w:jc w:val="center"/>
        <w:rPr>
          <w:rFonts w:asciiTheme="minorHAnsi" w:eastAsiaTheme="minorHAnsi" w:hAnsiTheme="minorHAnsi" w:cstheme="minorBidi"/>
          <w:b/>
          <w:color w:val="000000" w:themeColor="text1"/>
          <w:kern w:val="2"/>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578D5">
        <w:rPr>
          <w:rFonts w:asciiTheme="minorHAnsi" w:eastAsiaTheme="minorHAnsi" w:hAnsiTheme="minorHAnsi" w:cstheme="minorBidi"/>
          <w:b/>
          <w:color w:val="000000" w:themeColor="text1"/>
          <w:kern w:val="2"/>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 CRM Analysis</w:t>
      </w:r>
    </w:p>
    <w:p w14:paraId="2748AD1E" w14:textId="5E1E5D53" w:rsidR="00C54D9B" w:rsidRPr="00316C3E" w:rsidRDefault="005578D5" w:rsidP="00C54D9B">
      <w:pPr>
        <w:rPr>
          <w:b/>
          <w:sz w:val="36"/>
          <w:szCs w:val="36"/>
        </w:rPr>
      </w:pPr>
      <w:r w:rsidRPr="00316C3E">
        <w:rPr>
          <w:b/>
          <w:sz w:val="36"/>
          <w:szCs w:val="36"/>
        </w:rPr>
        <w:t>(</w:t>
      </w:r>
      <w:r w:rsidR="00C54D9B" w:rsidRPr="00316C3E">
        <w:rPr>
          <w:b/>
          <w:sz w:val="36"/>
          <w:szCs w:val="36"/>
        </w:rPr>
        <w:t>Objective Questions</w:t>
      </w:r>
      <w:r w:rsidR="00CA0A33" w:rsidRPr="00316C3E">
        <w:rPr>
          <w:b/>
          <w:sz w:val="36"/>
          <w:szCs w:val="36"/>
        </w:rPr>
        <w:t>)</w:t>
      </w:r>
    </w:p>
    <w:p w14:paraId="70FD86D1" w14:textId="6871DE94" w:rsidR="00C13667" w:rsidRPr="00316C3E"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316C3E">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  </w:t>
      </w:r>
      <w:r w:rsidR="00C54D9B" w:rsidRPr="00316C3E">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What is the distribution of account balances across different regions?</w:t>
      </w:r>
    </w:p>
    <w:p w14:paraId="6422A0B2" w14:textId="772F8743" w:rsidR="00C13667" w:rsidRPr="00316C3E" w:rsidRDefault="00C13667"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93292">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316C3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After done modeling we use </w:t>
      </w:r>
      <w:r w:rsidR="00F240C7" w:rsidRPr="00316C3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new</w:t>
      </w:r>
      <w:r w:rsidRPr="00316C3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measure to calculate total account balance using</w:t>
      </w:r>
      <w:r w:rsidR="00E93292" w:rsidRPr="00316C3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r w:rsidRPr="00316C3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F240C7" w:rsidRPr="00316C3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DAX</w:t>
      </w:r>
      <w:r w:rsidRPr="00316C3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F240C7" w:rsidRPr="00316C3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Query (</w:t>
      </w:r>
      <w:r w:rsidR="00F240C7" w:rsidRPr="00316C3E">
        <w:rPr>
          <w:rFonts w:asciiTheme="minorHAnsi" w:eastAsiaTheme="minorHAnsi" w:hAnsiTheme="minorHAnsi" w:cstheme="minorBidi"/>
          <w:bCs/>
          <w:color w:val="215E99" w:themeColor="text2" w:themeTint="BF"/>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Total Account Balance = SUM(Bank_</w:t>
      </w:r>
      <w:proofErr w:type="gramStart"/>
      <w:r w:rsidR="00F240C7" w:rsidRPr="00316C3E">
        <w:rPr>
          <w:rFonts w:asciiTheme="minorHAnsi" w:eastAsiaTheme="minorHAnsi" w:hAnsiTheme="minorHAnsi" w:cstheme="minorBidi"/>
          <w:bCs/>
          <w:color w:val="215E99" w:themeColor="text2" w:themeTint="BF"/>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Churn[</w:t>
      </w:r>
      <w:proofErr w:type="gramEnd"/>
      <w:r w:rsidR="00F240C7" w:rsidRPr="00316C3E">
        <w:rPr>
          <w:rFonts w:asciiTheme="minorHAnsi" w:eastAsiaTheme="minorHAnsi" w:hAnsiTheme="minorHAnsi" w:cstheme="minorBidi"/>
          <w:bCs/>
          <w:color w:val="215E99" w:themeColor="text2" w:themeTint="BF"/>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Balance]))</w:t>
      </w:r>
    </w:p>
    <w:p w14:paraId="7BE3B230" w14:textId="77777777" w:rsidR="005578D5" w:rsidRPr="00316C3E" w:rsidRDefault="005578D5"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316C3E">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1657A499" w14:textId="3B5246E5" w:rsidR="00C13667" w:rsidRPr="005578D5" w:rsidRDefault="00C13667" w:rsidP="00C13667">
      <w:pPr>
        <w:spacing w:after="160" w:line="240" w:lineRule="auto"/>
        <w:jc w:val="cente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rFonts w:asciiTheme="minorHAnsi" w:eastAsiaTheme="minorHAnsi" w:hAnsiTheme="minorHAnsi" w:cstheme="minorBidi"/>
          <w:b/>
          <w:noProof/>
          <w:color w:val="000000" w:themeColor="text1"/>
          <w:kern w:val="2"/>
          <w:sz w:val="32"/>
          <w:szCs w:val="32"/>
          <w:lang w:val="en-US"/>
          <w14:ligatures w14:val="standardContextual"/>
        </w:rPr>
        <w:drawing>
          <wp:inline distT="0" distB="0" distL="0" distR="0" wp14:anchorId="5E7680FF" wp14:editId="72717B58">
            <wp:extent cx="4846320" cy="3710940"/>
            <wp:effectExtent l="0" t="0" r="0" b="3810"/>
            <wp:docPr id="41670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58007" name="Picture 281558007"/>
                    <pic:cNvPicPr/>
                  </pic:nvPicPr>
                  <pic:blipFill rotWithShape="1">
                    <a:blip r:embed="rId6">
                      <a:extLst>
                        <a:ext uri="{28A0092B-C50C-407E-A947-70E740481C1C}">
                          <a14:useLocalDpi xmlns:a14="http://schemas.microsoft.com/office/drawing/2010/main" val="0"/>
                        </a:ext>
                      </a:extLst>
                    </a:blip>
                    <a:srcRect l="2567" t="2920" r="1434" b="2287"/>
                    <a:stretch>
                      <a:fillRect/>
                    </a:stretch>
                  </pic:blipFill>
                  <pic:spPr bwMode="auto">
                    <a:xfrm>
                      <a:off x="0" y="0"/>
                      <a:ext cx="4846997" cy="3711458"/>
                    </a:xfrm>
                    <a:prstGeom prst="rect">
                      <a:avLst/>
                    </a:prstGeom>
                    <a:ln>
                      <a:noFill/>
                    </a:ln>
                    <a:extLst>
                      <a:ext uri="{53640926-AAD7-44D8-BBD7-CCE9431645EC}">
                        <a14:shadowObscured xmlns:a14="http://schemas.microsoft.com/office/drawing/2010/main"/>
                      </a:ext>
                    </a:extLst>
                  </pic:spPr>
                </pic:pic>
              </a:graphicData>
            </a:graphic>
          </wp:inline>
        </w:drawing>
      </w:r>
    </w:p>
    <w:p w14:paraId="03FC29FE" w14:textId="77777777" w:rsidR="005578D5" w:rsidRDefault="005578D5" w:rsidP="00CA0A33">
      <w:pPr>
        <w:widowControl w:val="0"/>
        <w:spacing w:before="300" w:line="240" w:lineRule="auto"/>
        <w:jc w:val="both"/>
        <w:rPr>
          <w:rFonts w:ascii="Lato" w:eastAsia="Lato" w:hAnsi="Lato" w:cs="Lato"/>
          <w:sz w:val="32"/>
          <w:szCs w:val="32"/>
        </w:rPr>
      </w:pPr>
    </w:p>
    <w:p w14:paraId="6DC62B4C" w14:textId="6678032F" w:rsidR="00B24AB1" w:rsidRPr="00B24AB1" w:rsidRDefault="005578D5" w:rsidP="005578D5">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AB1">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3FD06013" w14:textId="5CB399B9" w:rsidR="00316C3E" w:rsidRPr="00B24AB1" w:rsidRDefault="005578D5" w:rsidP="00B24AB1">
      <w:pPr>
        <w:pStyle w:val="ListParagraph"/>
        <w:numPr>
          <w:ilvl w:val="0"/>
          <w:numId w:val="33"/>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24AB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Objective:</w:t>
      </w:r>
      <w:r w:rsidR="00316C3E" w:rsidRPr="00B24AB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834E2B"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How are account balances spread across different regions</w:t>
      </w:r>
      <w:r w:rsid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0FB52504" w14:textId="77777777" w:rsidR="00834E2B" w:rsidRDefault="00834E2B" w:rsidP="00B24AB1">
      <w:pPr>
        <w:pStyle w:val="ListParagraph"/>
        <w:spacing w:after="160" w:line="240" w:lineRule="auto"/>
        <w:ind w:left="108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4E2B">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Which region has the highest total account balance?</w:t>
      </w:r>
    </w:p>
    <w:p w14:paraId="56FBC7FD" w14:textId="0FF58D40" w:rsidR="00B24AB1" w:rsidRPr="00B24AB1" w:rsidRDefault="00834E2B" w:rsidP="00B24AB1">
      <w:pPr>
        <w:pStyle w:val="ListParagraph"/>
        <w:spacing w:after="160" w:line="240" w:lineRule="auto"/>
        <w:ind w:left="108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4E2B">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Which region has the lowest total account balance?</w:t>
      </w:r>
      <w:r w:rsidR="00B24AB1" w:rsidRPr="00B24AB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F8AC76B" w14:textId="77777777" w:rsidR="00B24AB1" w:rsidRPr="00B24AB1" w:rsidRDefault="00B24AB1" w:rsidP="00B24AB1">
      <w:pPr>
        <w:pStyle w:val="ListParagraph"/>
        <w:spacing w:after="160" w:line="240" w:lineRule="auto"/>
        <w:ind w:hanging="360"/>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DC01347" w14:textId="4E0B0B15" w:rsidR="00834E2B" w:rsidRPr="00834E2B" w:rsidRDefault="005578D5" w:rsidP="00834E2B">
      <w:pPr>
        <w:pStyle w:val="ListParagraph"/>
        <w:numPr>
          <w:ilvl w:val="0"/>
          <w:numId w:val="33"/>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24AB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Method: </w:t>
      </w:r>
      <w:r w:rsidR="00834E2B"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To solve this question, we applied a DAX calculation on the </w:t>
      </w:r>
      <w:r w:rsidR="00834E2B" w:rsidRPr="00834E2B">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Balance</w:t>
      </w:r>
      <w:r w:rsidR="00834E2B"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column in the </w:t>
      </w:r>
      <w:r w:rsidR="00834E2B" w:rsidRPr="00834E2B">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r w:rsidR="00834E2B"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table to compute the total balance.</w:t>
      </w:r>
    </w:p>
    <w:p w14:paraId="0CB068D5" w14:textId="12E3191E" w:rsidR="00834E2B" w:rsidRPr="00834E2B" w:rsidRDefault="00834E2B" w:rsidP="00834E2B">
      <w:pPr>
        <w:pStyle w:val="ListParagraph"/>
        <w:spacing w:after="160"/>
        <w:ind w:left="108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Next, we used the </w:t>
      </w:r>
      <w:r w:rsidRPr="00834E2B">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Geographical Location</w:t>
      </w:r>
      <w:r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category from the geograph</w:t>
      </w:r>
      <w:r>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icalLocation</w:t>
      </w:r>
      <w:r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table to group the data region-wise. This allowed us to calculate the total account balance for each geographical region.</w:t>
      </w:r>
    </w:p>
    <w:p w14:paraId="406461B7" w14:textId="3B9C7BA2" w:rsidR="00B24AB1" w:rsidRPr="00834E2B" w:rsidRDefault="00834E2B" w:rsidP="00834E2B">
      <w:pPr>
        <w:pStyle w:val="ListParagraph"/>
        <w:spacing w:after="160"/>
        <w:ind w:left="108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Finally, we represented the results using a </w:t>
      </w:r>
      <w:r w:rsidRPr="00834E2B">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pie chart</w:t>
      </w:r>
      <w:r w:rsidRPr="00834E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to clearly visualize which region has the highest and lowest total balance.</w:t>
      </w:r>
    </w:p>
    <w:p w14:paraId="26F928F3" w14:textId="7FA630BD" w:rsidR="002F6B6E" w:rsidRPr="002F6B6E" w:rsidRDefault="005578D5" w:rsidP="002F6B6E">
      <w:pPr>
        <w:pStyle w:val="ListParagraph"/>
        <w:numPr>
          <w:ilvl w:val="0"/>
          <w:numId w:val="33"/>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24AB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Insights:</w:t>
      </w:r>
      <w:r w:rsidR="00834E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2F6B6E" w:rsidRPr="002F6B6E">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France</w:t>
      </w:r>
      <w:r w:rsidR="002F6B6E"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holds the highest total account balance at 311M (40.7%), contributing the largest share overall.</w:t>
      </w:r>
    </w:p>
    <w:p w14:paraId="3FA4C287" w14:textId="588EE2C8" w:rsidR="002F6B6E" w:rsidRPr="002F6B6E" w:rsidRDefault="002F6B6E" w:rsidP="002F6B6E">
      <w:pPr>
        <w:pStyle w:val="ListParagraph"/>
        <w:spacing w:after="160"/>
        <w:ind w:left="108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Germany</w:t>
      </w: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is very close behind with 300M (39.28%), showing a nearly equal contribution.</w:t>
      </w:r>
    </w:p>
    <w:p w14:paraId="5B6D4852" w14:textId="38D7D067" w:rsidR="005578D5" w:rsidRPr="002F6B6E" w:rsidRDefault="002F6B6E" w:rsidP="002F6B6E">
      <w:pPr>
        <w:pStyle w:val="ListParagraph"/>
        <w:spacing w:after="160"/>
        <w:ind w:left="108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Spain</w:t>
      </w: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has the lowest total balance at 153M (20.02%), contributing roughly half of France’s total balance.</w:t>
      </w:r>
    </w:p>
    <w:p w14:paraId="0A7C64CF" w14:textId="03CF8303" w:rsidR="005578D5" w:rsidRPr="002F6B6E" w:rsidRDefault="005578D5" w:rsidP="00834E2B">
      <w:pPr>
        <w:pStyle w:val="ListParagraph"/>
        <w:numPr>
          <w:ilvl w:val="0"/>
          <w:numId w:val="33"/>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4E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Recommendation:</w:t>
      </w:r>
      <w:r w:rsidR="002F6B6E">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2F6B6E" w:rsidRPr="002F6B6E">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The bank should focus on retaining and upselling customers in France and Germany, as they contribute the majority of total balances.</w:t>
      </w:r>
    </w:p>
    <w:p w14:paraId="4BC90565" w14:textId="77777777" w:rsidR="00CA0A33" w:rsidRPr="00316C3E" w:rsidRDefault="00CA0A33" w:rsidP="00CA0A33">
      <w:pPr>
        <w:widowControl w:val="0"/>
        <w:spacing w:before="300" w:line="240" w:lineRule="auto"/>
        <w:jc w:val="both"/>
        <w:rPr>
          <w:rFonts w:ascii="Lato" w:eastAsia="Lato" w:hAnsi="Lato" w:cs="Lato"/>
          <w:sz w:val="28"/>
          <w:szCs w:val="28"/>
        </w:rPr>
      </w:pPr>
    </w:p>
    <w:p w14:paraId="133E34A4" w14:textId="134AAE44" w:rsidR="00C54D9B" w:rsidRPr="00316C3E"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316C3E">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Q2. Identify</w:t>
      </w:r>
      <w:r w:rsidR="00C54D9B" w:rsidRPr="00316C3E">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the top 5 customers with the highest Estimated Salary in the last quarter of the year. (SQL)</w:t>
      </w:r>
    </w:p>
    <w:p w14:paraId="6957CB87" w14:textId="55085FF1" w:rsidR="00013B53" w:rsidRDefault="00013B53" w:rsidP="00013B53">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Here we first import dataset in SQL after convert csv files then rename Bank DOJ to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Bank_DOJ</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change datatype text to date</w:t>
      </w:r>
      <w: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827DB26" w14:textId="77777777" w:rsidR="00013B53" w:rsidRPr="00013B53" w:rsidRDefault="00013B53" w:rsidP="00013B53">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13B53">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5C0F2A3A" w14:textId="77777777" w:rsidR="00013B53"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with TotalSalaryQ4 as (select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4CD3E2B7" w14:textId="77777777" w:rsidR="00013B53"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Surname as LastName,</w:t>
      </w:r>
    </w:p>
    <w:p w14:paraId="77AD52AE" w14:textId="77777777" w:rsidR="00013B53"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sum(</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estimatedSalary</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Total_salary</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247BDB5A" w14:textId="3E9AD619" w:rsidR="002F6B6E"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p>
    <w:p w14:paraId="0325284D" w14:textId="77777777" w:rsidR="00013B53"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where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bank_doj</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between "2019-10-01" and "2019-12-31"</w:t>
      </w:r>
    </w:p>
    <w:p w14:paraId="4CA2C7F3" w14:textId="791CABE5" w:rsidR="00013B53"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group by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1BDD8B26" w14:textId="77777777" w:rsidR="00013B53"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select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LastName,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Total_salary</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HighestSalary</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D2FEA6D" w14:textId="555552B4" w:rsidR="00013B53"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rank () over (order by </w:t>
      </w:r>
      <w:proofErr w:type="spellStart"/>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total_salary</w:t>
      </w:r>
      <w:proofErr w:type="spellEnd"/>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desc) as "Rank"</w:t>
      </w:r>
    </w:p>
    <w:p w14:paraId="52412539" w14:textId="77777777" w:rsidR="00013B53" w:rsidRPr="002F6B6E" w:rsidRDefault="00013B53" w:rsidP="00013B5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TotalSalaryQ4</w:t>
      </w:r>
    </w:p>
    <w:p w14:paraId="78DCC2A7" w14:textId="72EBDE21" w:rsidR="00013B53" w:rsidRPr="002F6B6E" w:rsidRDefault="00013B53"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limit 5</w:t>
      </w:r>
    </w:p>
    <w:p w14:paraId="4800CD3B" w14:textId="77777777" w:rsidR="002F6B6E" w:rsidRDefault="002F6B6E" w:rsidP="002F6B6E">
      <w:pPr>
        <w:pStyle w:val="ListParagraph"/>
        <w:spacing w:after="160" w:line="240" w:lineRule="auto"/>
        <w:ind w:left="0"/>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E68BBBD" w14:textId="77777777" w:rsidR="002F6B6E" w:rsidRDefault="002F6B6E" w:rsidP="002F6B6E">
      <w:pPr>
        <w:pStyle w:val="ListParagraph"/>
        <w:spacing w:after="160" w:line="240" w:lineRule="auto"/>
        <w:ind w:left="0"/>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1F3134DE" w14:textId="77777777" w:rsidR="002F6B6E" w:rsidRDefault="002F6B6E" w:rsidP="002F6B6E">
      <w:pPr>
        <w:pStyle w:val="ListParagraph"/>
        <w:spacing w:after="160" w:line="240" w:lineRule="auto"/>
        <w:ind w:left="0"/>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C13185A" w14:textId="77777777" w:rsidR="002F6B6E" w:rsidRPr="002F6B6E" w:rsidRDefault="002F6B6E" w:rsidP="002F6B6E">
      <w:pPr>
        <w:pStyle w:val="ListParagraph"/>
        <w:spacing w:after="160" w:line="240" w:lineRule="auto"/>
        <w:ind w:left="0"/>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414CB458" w14:textId="185D227D" w:rsidR="005578D5" w:rsidRPr="00893DC7" w:rsidRDefault="005578D5" w:rsidP="005578D5">
      <w:pPr>
        <w:pStyle w:val="ListParagraph"/>
        <w:numPr>
          <w:ilvl w:val="0"/>
          <w:numId w:val="5"/>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Output</w:t>
      </w:r>
      <w: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r w:rsidR="00013B53">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013B53" w:rsidRPr="00215B7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13B53" w:rsidRPr="00893DC7">
        <w:rPr>
          <w:rFonts w:asciiTheme="minorHAnsi" w:hAnsiTheme="minorHAnsi"/>
          <w:color w:val="0000FF"/>
          <w:sz w:val="28"/>
          <w:szCs w:val="28"/>
          <w:lang w:val="en"/>
        </w:rPr>
        <w:t>A single table showing</w:t>
      </w:r>
      <w:r w:rsidR="00013B53" w:rsidRPr="00893DC7">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C5A1A3" w14:textId="3C844CE3" w:rsidR="00013B53" w:rsidRPr="005578D5" w:rsidRDefault="00013B53"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26C6F126" wp14:editId="22BC1A2A">
            <wp:extent cx="4601210" cy="1905000"/>
            <wp:effectExtent l="0" t="0" r="8890" b="0"/>
            <wp:docPr id="46351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7598" name=""/>
                    <pic:cNvPicPr/>
                  </pic:nvPicPr>
                  <pic:blipFill rotWithShape="1">
                    <a:blip r:embed="rId7"/>
                    <a:srcRect l="19333" t="49185" r="59889" b="32660"/>
                    <a:stretch>
                      <a:fillRect/>
                    </a:stretch>
                  </pic:blipFill>
                  <pic:spPr bwMode="auto">
                    <a:xfrm>
                      <a:off x="0" y="0"/>
                      <a:ext cx="4669149" cy="1933128"/>
                    </a:xfrm>
                    <a:prstGeom prst="rect">
                      <a:avLst/>
                    </a:prstGeom>
                    <a:ln>
                      <a:noFill/>
                    </a:ln>
                    <a:extLst>
                      <a:ext uri="{53640926-AAD7-44D8-BBD7-CCE9431645EC}">
                        <a14:shadowObscured xmlns:a14="http://schemas.microsoft.com/office/drawing/2010/main"/>
                      </a:ext>
                    </a:extLst>
                  </pic:spPr>
                </pic:pic>
              </a:graphicData>
            </a:graphic>
          </wp:inline>
        </w:drawing>
      </w:r>
    </w:p>
    <w:p w14:paraId="36AF72FB" w14:textId="77777777" w:rsidR="005578D5" w:rsidRPr="002F6B6E" w:rsidRDefault="005578D5"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03DAC6F4" w14:textId="50AFA976" w:rsidR="005578D5" w:rsidRDefault="00AE6D1B" w:rsidP="00AE6D1B">
      <w:pPr>
        <w:widowControl w:val="0"/>
        <w:spacing w:before="300" w:line="240" w:lineRule="auto"/>
        <w:jc w:val="center"/>
        <w:rPr>
          <w:rFonts w:ascii="Lato" w:eastAsia="Lato" w:hAnsi="Lato" w:cs="Lato"/>
          <w:sz w:val="32"/>
          <w:szCs w:val="32"/>
        </w:rPr>
      </w:pPr>
      <w:r>
        <w:rPr>
          <w:noProof/>
          <w14:ligatures w14:val="standardContextual"/>
        </w:rPr>
        <w:drawing>
          <wp:inline distT="0" distB="0" distL="0" distR="0" wp14:anchorId="7E05005C" wp14:editId="245795B6">
            <wp:extent cx="6156960" cy="2880360"/>
            <wp:effectExtent l="0" t="0" r="15240" b="15240"/>
            <wp:docPr id="1210886999" name="Chart 1">
              <a:extLst xmlns:a="http://schemas.openxmlformats.org/drawingml/2006/main">
                <a:ext uri="{FF2B5EF4-FFF2-40B4-BE49-F238E27FC236}">
                  <a16:creationId xmlns:a16="http://schemas.microsoft.com/office/drawing/2014/main" id="{EB739596-FE27-403F-77B9-B9F589CD57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5679F2C" w14:textId="77777777" w:rsidR="002F6B6E" w:rsidRDefault="002F6B6E" w:rsidP="00AE6D1B">
      <w:pPr>
        <w:widowControl w:val="0"/>
        <w:spacing w:before="300" w:line="240" w:lineRule="auto"/>
        <w:jc w:val="center"/>
        <w:rPr>
          <w:rFonts w:ascii="Lato" w:eastAsia="Lato" w:hAnsi="Lato" w:cs="Lato"/>
          <w:sz w:val="32"/>
          <w:szCs w:val="32"/>
        </w:rPr>
      </w:pPr>
    </w:p>
    <w:p w14:paraId="7B0F21DB" w14:textId="77777777" w:rsidR="005578D5" w:rsidRPr="002F6B6E" w:rsidRDefault="005578D5" w:rsidP="005578D5">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B6E">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73541963" w14:textId="77777777" w:rsidR="002F6B6E" w:rsidRPr="002F6B6E" w:rsidRDefault="005578D5" w:rsidP="002F6B6E">
      <w:pPr>
        <w:pStyle w:val="ListParagraph"/>
        <w:numPr>
          <w:ilvl w:val="0"/>
          <w:numId w:val="3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6B6E">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2F6B6E" w:rsidRPr="002F6B6E">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C38D8C" w14:textId="19AA63D8" w:rsidR="002F6B6E" w:rsidRDefault="002F6B6E" w:rsidP="002F6B6E">
      <w:pPr>
        <w:pStyle w:val="ListParagraph"/>
        <w:spacing w:after="160" w:line="240" w:lineRule="auto"/>
        <w:ind w:left="108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2F6B6E">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Identify the top 5 customers with the highest Estimated Salary in the last quarter of the year. (SQL</w:t>
      </w:r>
      <w:r w:rsidR="00893DC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07AD8A0F" w14:textId="535D42E5" w:rsidR="005578D5" w:rsidRPr="00893DC7" w:rsidRDefault="00893DC7" w:rsidP="00893DC7">
      <w:pPr>
        <w:pStyle w:val="ListParagraph"/>
        <w:spacing w:after="160" w:line="240" w:lineRule="auto"/>
        <w:ind w:left="108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Identify most valuable customers in the bank?</w:t>
      </w:r>
    </w:p>
    <w:p w14:paraId="58F46503" w14:textId="4833A04C" w:rsidR="00893DC7" w:rsidRPr="00893DC7" w:rsidRDefault="005578D5" w:rsidP="00893DC7">
      <w:pPr>
        <w:pStyle w:val="ListParagraph"/>
        <w:numPr>
          <w:ilvl w:val="0"/>
          <w:numId w:val="3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3DC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893DC7" w:rsidRPr="00893DC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First, we used the </w:t>
      </w:r>
      <w:r w:rsidR="00893DC7" w:rsidRPr="00893DC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Customer_Info</w:t>
      </w:r>
      <w:r w:rsidR="00893DC7" w:rsidRPr="00893DC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and applied the </w:t>
      </w:r>
      <w:r w:rsidR="00893DC7" w:rsidRPr="00893DC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RANK ()</w:t>
      </w:r>
      <w:r w:rsidR="00893DC7" w:rsidRPr="00893DC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to rank customers based on their highest </w:t>
      </w:r>
      <w:proofErr w:type="spellStart"/>
      <w:r w:rsidR="00893DC7" w:rsidRPr="00893DC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Estimated_Salary</w:t>
      </w:r>
      <w:proofErr w:type="spellEnd"/>
      <w:r w:rsidR="00893DC7" w:rsidRPr="00893DC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a CTE (Common Table Expression).</w:t>
      </w:r>
    </w:p>
    <w:p w14:paraId="32D41100" w14:textId="77777777" w:rsidR="00893DC7" w:rsidRPr="00893DC7" w:rsidRDefault="00893DC7" w:rsidP="00893DC7">
      <w:pPr>
        <w:pStyle w:val="ListParagraph"/>
        <w:spacing w:after="160"/>
        <w:ind w:left="108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3DC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with the help of the </w:t>
      </w:r>
      <w:r w:rsidRPr="00893DC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w:t>
      </w:r>
      <w:r w:rsidRPr="00893DC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clause, we extracted the top 5 customers who have the highest salaries among all customers.</w:t>
      </w:r>
    </w:p>
    <w:p w14:paraId="4D8B035F" w14:textId="77777777" w:rsidR="00893DC7" w:rsidRDefault="00893DC7" w:rsidP="00893DC7">
      <w:p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015B1E" w14:textId="66E9B83D" w:rsidR="00EC1FEC" w:rsidRPr="00EC1FEC" w:rsidRDefault="005578D5" w:rsidP="00EC1FEC">
      <w:pPr>
        <w:pStyle w:val="ListParagraph"/>
        <w:numPr>
          <w:ilvl w:val="0"/>
          <w:numId w:val="3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3DC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Insights: </w:t>
      </w:r>
      <w:r w:rsidR="00EC1FEC">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C1FEC" w:rsidRPr="00EC1FE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 </w:t>
      </w:r>
      <w:r w:rsidR="00EC1FE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w:t>
      </w:r>
      <w:r w:rsidR="00EC1FEC" w:rsidRPr="00EC1FEC">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15804211</w:t>
      </w:r>
      <w:r w:rsidR="00EC1FEC" w:rsidRPr="00EC1FE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highest estimated salary (≈199,841), followed very closely by </w:t>
      </w:r>
      <w:r w:rsidR="00EC1FEC" w:rsidRPr="00EC1FEC">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15763065</w:t>
      </w:r>
      <w:r w:rsidR="00EC1FEC" w:rsidRPr="00EC1FE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115FDF" w14:textId="01A91FD7" w:rsidR="00EC1FEC" w:rsidRPr="00EC1FEC" w:rsidRDefault="00EC1FEC" w:rsidP="00EC1FEC">
      <w:pPr>
        <w:pStyle w:val="ListParagraph"/>
        <w:spacing w:after="160"/>
        <w:ind w:left="108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FE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salary difference among the top 5 customers is very small, indicating a highly competitive high-income segment.</w:t>
      </w:r>
    </w:p>
    <w:p w14:paraId="3E97BCE9" w14:textId="0B835194" w:rsidR="00EC1FEC" w:rsidRPr="00EC1FEC" w:rsidRDefault="00EC1FEC" w:rsidP="00EC1FEC">
      <w:pPr>
        <w:pStyle w:val="ListParagraph"/>
        <w:spacing w:after="160"/>
        <w:ind w:left="108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FE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top 5 customers have estimated salaries close to 200K, suggesting they belong to a premium income category.</w:t>
      </w:r>
    </w:p>
    <w:p w14:paraId="463CFC48" w14:textId="5E371ABF" w:rsidR="005578D5" w:rsidRPr="00893DC7" w:rsidRDefault="005578D5" w:rsidP="00EC1FEC">
      <w:pPr>
        <w:pStyle w:val="ListParagraph"/>
        <w:spacing w:after="160" w:line="240" w:lineRule="auto"/>
        <w:ind w:left="108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1E7186" w14:textId="547F67E0" w:rsidR="00EC1FEC" w:rsidRPr="00EC1FEC" w:rsidRDefault="005578D5" w:rsidP="00EC1FEC">
      <w:pPr>
        <w:pStyle w:val="ListParagraph"/>
        <w:numPr>
          <w:ilvl w:val="0"/>
          <w:numId w:val="33"/>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FEC">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EC1FEC" w:rsidRPr="00EC1FEC">
        <w:rPr>
          <w:rFonts w:ascii="Times New Roman" w:eastAsia="Times New Roman" w:hAnsi="Symbol" w:cs="Times New Roman"/>
          <w:sz w:val="24"/>
          <w:szCs w:val="24"/>
          <w:lang w:val="en-US"/>
        </w:rPr>
        <w:t xml:space="preserve"> </w:t>
      </w:r>
      <w:r w:rsidR="00EC1FEC" w:rsidRPr="00EC1FE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bank should target these high-salary customers with premium banking services, wealth management, and exclusive investment products to maximize revenue.</w:t>
      </w:r>
    </w:p>
    <w:p w14:paraId="18C0C896" w14:textId="5108FDA9" w:rsidR="00CA0A33" w:rsidRPr="00EC1FEC" w:rsidRDefault="00CA0A33" w:rsidP="00EC1FEC">
      <w:pPr>
        <w:pStyle w:val="ListParagraph"/>
        <w:spacing w:after="120" w:line="240" w:lineRule="auto"/>
        <w:ind w:left="1080"/>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FB4CAF" w14:textId="431EF3B0" w:rsidR="00186DC0"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FEC">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Q3. </w:t>
      </w:r>
      <w:r w:rsidR="00C54D9B" w:rsidRPr="00EC1FEC">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Calculate the average number of products used by customers who have a credit card. (SQL)</w:t>
      </w:r>
    </w:p>
    <w:p w14:paraId="03A4CF00" w14:textId="208C4856" w:rsidR="00186DC0" w:rsidRPr="00EC1FEC" w:rsidRDefault="00186DC0"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FEC">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6FD411A4" w14:textId="77777777" w:rsidR="00186DC0" w:rsidRPr="00EC1FEC" w:rsidRDefault="00186DC0" w:rsidP="00186DC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select round(avg(</w:t>
      </w:r>
      <w:proofErr w:type="spellStart"/>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as </w:t>
      </w:r>
      <w:proofErr w:type="spellStart"/>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avg_Product</w:t>
      </w:r>
      <w:proofErr w:type="spellEnd"/>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241B1FB1" w14:textId="363D7C3D" w:rsidR="00186DC0" w:rsidRPr="00EC1FEC" w:rsidRDefault="00186DC0" w:rsidP="00186DC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from </w:t>
      </w:r>
      <w:proofErr w:type="spellStart"/>
      <w:r w:rsidRPr="00EC1FEC">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p>
    <w:p w14:paraId="34C47BF7" w14:textId="02257429" w:rsidR="00E93292" w:rsidRPr="00EC1FEC" w:rsidRDefault="00186DC0" w:rsidP="00EC1FEC">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where </w:t>
      </w:r>
      <w:proofErr w:type="spellStart"/>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w:t>
      </w:r>
    </w:p>
    <w:p w14:paraId="27C33A76" w14:textId="7E6AC95E" w:rsidR="005578D5" w:rsidRPr="00EC1FEC" w:rsidRDefault="005578D5" w:rsidP="00E93292">
      <w:pPr>
        <w:pStyle w:val="ListParagraph"/>
        <w:numPr>
          <w:ilvl w:val="0"/>
          <w:numId w:val="5"/>
        </w:num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FEC">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Output:</w:t>
      </w:r>
      <w:r w:rsidR="00186DC0" w:rsidRPr="00EC1FEC">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186DC0" w:rsidRPr="00EC1FE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86DC0" w:rsidRPr="00EC1FEC">
        <w:rPr>
          <w:rFonts w:asciiTheme="minorHAnsi" w:hAnsiTheme="minorHAnsi"/>
          <w:color w:val="0000FF"/>
          <w:sz w:val="28"/>
          <w:szCs w:val="28"/>
          <w:lang w:val="en"/>
        </w:rPr>
        <w:t>A single table showing</w:t>
      </w:r>
    </w:p>
    <w:p w14:paraId="4EFE9ED5" w14:textId="4B47C9E5" w:rsidR="00AE6D1B" w:rsidRDefault="00186DC0"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1C193BCC" wp14:editId="2E385D35">
            <wp:extent cx="3299460" cy="1379220"/>
            <wp:effectExtent l="0" t="0" r="0" b="0"/>
            <wp:docPr id="94564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48264" name=""/>
                    <pic:cNvPicPr/>
                  </pic:nvPicPr>
                  <pic:blipFill rotWithShape="1">
                    <a:blip r:embed="rId9"/>
                    <a:srcRect l="16555" t="57284" r="68445" b="29796"/>
                    <a:stretch>
                      <a:fillRect/>
                    </a:stretch>
                  </pic:blipFill>
                  <pic:spPr bwMode="auto">
                    <a:xfrm>
                      <a:off x="0" y="0"/>
                      <a:ext cx="3299460" cy="1379220"/>
                    </a:xfrm>
                    <a:prstGeom prst="rect">
                      <a:avLst/>
                    </a:prstGeom>
                    <a:ln>
                      <a:noFill/>
                    </a:ln>
                    <a:extLst>
                      <a:ext uri="{53640926-AAD7-44D8-BBD7-CCE9431645EC}">
                        <a14:shadowObscured xmlns:a14="http://schemas.microsoft.com/office/drawing/2010/main"/>
                      </a:ext>
                    </a:extLst>
                  </pic:spPr>
                </pic:pic>
              </a:graphicData>
            </a:graphic>
          </wp:inline>
        </w:drawing>
      </w:r>
    </w:p>
    <w:p w14:paraId="01A29AF8" w14:textId="77777777" w:rsidR="00AE6D1B" w:rsidRPr="005578D5" w:rsidRDefault="00AE6D1B"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1BD4F716" w14:textId="77777777" w:rsidR="005578D5" w:rsidRDefault="005578D5" w:rsidP="005578D5">
      <w:pPr>
        <w:widowControl w:val="0"/>
        <w:spacing w:before="300" w:line="240" w:lineRule="auto"/>
        <w:jc w:val="both"/>
        <w:rPr>
          <w:rFonts w:ascii="Lato" w:eastAsia="Lato" w:hAnsi="Lato" w:cs="Lato"/>
          <w:sz w:val="32"/>
          <w:szCs w:val="32"/>
        </w:rPr>
      </w:pPr>
    </w:p>
    <w:p w14:paraId="5417C69B" w14:textId="77777777" w:rsidR="005578D5" w:rsidRPr="00EC1FEC" w:rsidRDefault="005578D5" w:rsidP="005578D5">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FEC">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B8460CA" w14:textId="0F4E53C9" w:rsidR="005578D5" w:rsidRPr="00EC1FEC" w:rsidRDefault="005578D5" w:rsidP="00EC1FEC">
      <w:pPr>
        <w:pStyle w:val="ListParagraph"/>
        <w:numPr>
          <w:ilvl w:val="0"/>
          <w:numId w:val="34"/>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FEC">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EC1FEC" w:rsidRPr="00EC1FEC">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EC1FEC" w:rsidRPr="00EC1FE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Calculate the average number of products used by customers who have a credit card. (SQL)</w:t>
      </w:r>
    </w:p>
    <w:p w14:paraId="50821C71" w14:textId="521F5E7E" w:rsidR="005578D5" w:rsidRPr="00EC1FEC" w:rsidRDefault="005578D5" w:rsidP="00EC1FEC">
      <w:pPr>
        <w:pStyle w:val="ListParagraph"/>
        <w:numPr>
          <w:ilvl w:val="0"/>
          <w:numId w:val="34"/>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FEC">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EC1FE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w:t>
      </w:r>
      <w:r w:rsidR="00631B62">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r w:rsidR="00EC1FE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use</w:t>
      </w:r>
      <w:r w:rsidR="00631B62">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31B62">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bank_churn</w:t>
      </w:r>
      <w:proofErr w:type="spellEnd"/>
      <w:r w:rsidR="00631B62">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after that we apply condition only customers have credit card then apply some sort of aggregation to calculate average number of products  </w:t>
      </w:r>
    </w:p>
    <w:p w14:paraId="2A8A0D05" w14:textId="5B65D523" w:rsidR="005578D5" w:rsidRPr="00EC1FEC" w:rsidRDefault="005578D5" w:rsidP="00EC1FEC">
      <w:pPr>
        <w:pStyle w:val="ListParagraph"/>
        <w:numPr>
          <w:ilvl w:val="0"/>
          <w:numId w:val="34"/>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FEC">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Insights:</w:t>
      </w:r>
      <w:r w:rsidRPr="00EC1FEC">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1B62">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6340" w:rsidRPr="0009634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applying all the necessary calculations and conditions, we found that the </w:t>
      </w:r>
      <w:r w:rsidR="00096340" w:rsidRPr="0009634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number of products used per customer is 1.53</w:t>
      </w:r>
      <w:r w:rsidR="00096340" w:rsidRPr="0009634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bank.</w:t>
      </w:r>
    </w:p>
    <w:p w14:paraId="0D2236DC" w14:textId="2766CC09" w:rsidR="005578D5" w:rsidRPr="00096340" w:rsidRDefault="005578D5" w:rsidP="00096340">
      <w:pPr>
        <w:pStyle w:val="ListParagraph"/>
        <w:numPr>
          <w:ilvl w:val="0"/>
          <w:numId w:val="34"/>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34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096340" w:rsidRPr="00096340">
        <w:t xml:space="preserve"> </w:t>
      </w:r>
      <w:r w:rsidR="00096340" w:rsidRPr="0009634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the average product usage is only 1.53 per customer, the bank should implement cross-selling strategies to encourage customers to use more products</w:t>
      </w:r>
    </w:p>
    <w:p w14:paraId="101B9400" w14:textId="77777777" w:rsidR="00CA0A33" w:rsidRPr="005578D5"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62D54EF" w14:textId="640E0908" w:rsidR="00C54D9B" w:rsidRPr="00096340"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9634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Q4. </w:t>
      </w:r>
      <w:r w:rsidR="00C54D9B" w:rsidRPr="0009634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Determine the churn rate by gender for the most recent year in the dataset.</w:t>
      </w:r>
    </w:p>
    <w:p w14:paraId="43F209B1" w14:textId="2B782457" w:rsidR="00186DC0" w:rsidRPr="00096340" w:rsidRDefault="007F7223"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9634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First, we calculate total number of churn customer then filter by gender category additionally apply year filter to obtain recent year churn rate</w:t>
      </w:r>
    </w:p>
    <w:p w14:paraId="14E3B15C" w14:textId="71503DBC" w:rsidR="007F7223" w:rsidRDefault="005578D5"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Output</w:t>
      </w:r>
      <w:r w:rsidR="007F7223">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FD0B90D" w14:textId="2E5D4A1D" w:rsidR="005578D5" w:rsidRPr="005578D5" w:rsidRDefault="007F7223" w:rsidP="007F7223">
      <w:pPr>
        <w:spacing w:after="160" w:line="240" w:lineRule="auto"/>
        <w:jc w:val="cente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6FB659BA" wp14:editId="220D1507">
            <wp:extent cx="4076700" cy="1838325"/>
            <wp:effectExtent l="0" t="0" r="0" b="9525"/>
            <wp:docPr id="192706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65996" name=""/>
                    <pic:cNvPicPr/>
                  </pic:nvPicPr>
                  <pic:blipFill rotWithShape="1">
                    <a:blip r:embed="rId10"/>
                    <a:srcRect l="33667" t="42928" r="55222" b="47852"/>
                    <a:stretch>
                      <a:fillRect/>
                    </a:stretch>
                  </pic:blipFill>
                  <pic:spPr bwMode="auto">
                    <a:xfrm>
                      <a:off x="0" y="0"/>
                      <a:ext cx="4090591" cy="1844589"/>
                    </a:xfrm>
                    <a:prstGeom prst="rect">
                      <a:avLst/>
                    </a:prstGeom>
                    <a:ln>
                      <a:noFill/>
                    </a:ln>
                    <a:extLst>
                      <a:ext uri="{53640926-AAD7-44D8-BBD7-CCE9431645EC}">
                        <a14:shadowObscured xmlns:a14="http://schemas.microsoft.com/office/drawing/2010/main"/>
                      </a:ext>
                    </a:extLst>
                  </pic:spPr>
                </pic:pic>
              </a:graphicData>
            </a:graphic>
          </wp:inline>
        </w:drawing>
      </w:r>
    </w:p>
    <w:p w14:paraId="7AF48406" w14:textId="6EDDAF01" w:rsidR="007F7223" w:rsidRDefault="005578D5"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086E6DF0" w14:textId="42914005" w:rsidR="007F7223" w:rsidRPr="005578D5" w:rsidRDefault="007F7223" w:rsidP="007F7223">
      <w:pPr>
        <w:spacing w:after="160" w:line="240" w:lineRule="auto"/>
        <w:jc w:val="cente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5951DC6D" wp14:editId="22C346F5">
            <wp:extent cx="4472940" cy="2814713"/>
            <wp:effectExtent l="0" t="0" r="3810" b="5080"/>
            <wp:docPr id="14641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6093" name=""/>
                    <pic:cNvPicPr/>
                  </pic:nvPicPr>
                  <pic:blipFill rotWithShape="1">
                    <a:blip r:embed="rId11"/>
                    <a:srcRect l="36882" t="29233" r="39220" b="44032"/>
                    <a:stretch>
                      <a:fillRect/>
                    </a:stretch>
                  </pic:blipFill>
                  <pic:spPr bwMode="auto">
                    <a:xfrm>
                      <a:off x="0" y="0"/>
                      <a:ext cx="4514848" cy="2841085"/>
                    </a:xfrm>
                    <a:prstGeom prst="rect">
                      <a:avLst/>
                    </a:prstGeom>
                    <a:ln>
                      <a:noFill/>
                    </a:ln>
                    <a:extLst>
                      <a:ext uri="{53640926-AAD7-44D8-BBD7-CCE9431645EC}">
                        <a14:shadowObscured xmlns:a14="http://schemas.microsoft.com/office/drawing/2010/main"/>
                      </a:ext>
                    </a:extLst>
                  </pic:spPr>
                </pic:pic>
              </a:graphicData>
            </a:graphic>
          </wp:inline>
        </w:drawing>
      </w:r>
    </w:p>
    <w:p w14:paraId="11DE0266" w14:textId="77777777" w:rsidR="005578D5" w:rsidRDefault="005578D5" w:rsidP="005578D5">
      <w:pPr>
        <w:widowControl w:val="0"/>
        <w:spacing w:before="300" w:line="240" w:lineRule="auto"/>
        <w:jc w:val="both"/>
        <w:rPr>
          <w:rFonts w:asciiTheme="minorHAnsi" w:eastAsia="Lato" w:hAnsiTheme="minorHAnsi" w:cs="Lato"/>
          <w:sz w:val="32"/>
          <w:szCs w:val="32"/>
        </w:rPr>
      </w:pPr>
    </w:p>
    <w:p w14:paraId="33F3A30C" w14:textId="77777777" w:rsidR="00B76555" w:rsidRPr="00096340" w:rsidRDefault="00B76555" w:rsidP="005578D5">
      <w:pPr>
        <w:widowControl w:val="0"/>
        <w:spacing w:before="300" w:line="240" w:lineRule="auto"/>
        <w:jc w:val="both"/>
        <w:rPr>
          <w:rFonts w:asciiTheme="minorHAnsi" w:eastAsia="Lato" w:hAnsiTheme="minorHAnsi" w:cs="Lato"/>
          <w:sz w:val="32"/>
          <w:szCs w:val="32"/>
        </w:rPr>
      </w:pPr>
    </w:p>
    <w:p w14:paraId="0D0EC824" w14:textId="77777777" w:rsidR="005578D5" w:rsidRPr="00096340" w:rsidRDefault="005578D5" w:rsidP="005578D5">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340">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Approach:</w:t>
      </w:r>
    </w:p>
    <w:p w14:paraId="0B20D2B1" w14:textId="5E0B4C15" w:rsidR="005578D5" w:rsidRPr="00096340" w:rsidRDefault="005578D5" w:rsidP="005578D5">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34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B76555" w:rsidRPr="00B7655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B76555" w:rsidRPr="00B76555">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Determine the churn rate by gender for the most recent year in the dataset.</w:t>
      </w:r>
    </w:p>
    <w:p w14:paraId="55282564" w14:textId="7603AD1E" w:rsidR="00B76555" w:rsidRPr="00B76555" w:rsidRDefault="005578D5" w:rsidP="00B76555">
      <w:pPr>
        <w:pStyle w:val="ListParagraph"/>
        <w:numPr>
          <w:ilvl w:val="0"/>
          <w:numId w:val="3"/>
        </w:numPr>
        <w:spacing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655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B76555" w:rsidRPr="00B7655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solve this question, we created a DAX measure with the condition IsExited = 1, which represents customers who have left the bank. This allowed us to calculate the total number of churned customers.</w:t>
      </w:r>
    </w:p>
    <w:p w14:paraId="002F4F7E" w14:textId="77777777" w:rsidR="00B76555" w:rsidRPr="00B76555" w:rsidRDefault="00B76555" w:rsidP="00B76555">
      <w:pPr>
        <w:ind w:left="7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655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 we used the Gender Category table to segment the churned customers by gender.</w:t>
      </w:r>
    </w:p>
    <w:p w14:paraId="320936F1" w14:textId="77777777" w:rsidR="00B76555" w:rsidRPr="00B76555" w:rsidRDefault="00B76555" w:rsidP="00B76555">
      <w:pPr>
        <w:pStyle w:val="ListParagraph"/>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655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we visualized the churn distribution by gender using a donut chart to clearly show the proportion of churn between male and female customers.</w:t>
      </w:r>
    </w:p>
    <w:p w14:paraId="1F6DBF72" w14:textId="268D8ECD" w:rsidR="005578D5" w:rsidRPr="00B76555" w:rsidRDefault="005578D5" w:rsidP="00B76555">
      <w:pPr>
        <w:pStyle w:val="ListParagraph"/>
        <w:spacing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8614AE" w14:textId="77777777" w:rsidR="00B76555" w:rsidRDefault="005578D5" w:rsidP="00B76555">
      <w:pPr>
        <w:pStyle w:val="ListParagraph"/>
        <w:numPr>
          <w:ilvl w:val="0"/>
          <w:numId w:val="3"/>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34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B76555">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76555">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76555" w:rsidRPr="00B7655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Female customers account</w:t>
      </w:r>
      <w:r w:rsidR="00B76555" w:rsidRPr="00B76555">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58.51% of total churn, which is significantly higher than male customers.</w:t>
      </w:r>
    </w:p>
    <w:p w14:paraId="50563C13" w14:textId="1DEBD639" w:rsidR="005578D5" w:rsidRPr="00B76555" w:rsidRDefault="00B76555" w:rsidP="00B76555">
      <w:pPr>
        <w:spacing w:after="160" w:line="240" w:lineRule="auto"/>
        <w:ind w:left="72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655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Male customers contribute</w:t>
      </w:r>
      <w:r w:rsidRPr="00B76555">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41.49% of churn, indicating comparatively better retention among males.</w:t>
      </w:r>
    </w:p>
    <w:p w14:paraId="3FA80BC4" w14:textId="1A980D1A" w:rsidR="00B76555" w:rsidRPr="00B76555" w:rsidRDefault="005578D5" w:rsidP="00B76555">
      <w:pPr>
        <w:pStyle w:val="ListParagraph"/>
        <w:numPr>
          <w:ilvl w:val="0"/>
          <w:numId w:val="3"/>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655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B76555" w:rsidRPr="00B76555">
        <w:rPr>
          <w:rFonts w:ascii="Times New Roman" w:eastAsia="Times New Roman" w:hAnsi="Symbol" w:cs="Times New Roman"/>
          <w:sz w:val="24"/>
          <w:szCs w:val="24"/>
          <w:lang w:val="en-US"/>
        </w:rPr>
        <w:t xml:space="preserve"> </w:t>
      </w:r>
      <w:r w:rsidR="00B76555" w:rsidRPr="00B76555">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76555" w:rsidRPr="00B7655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bank should analyze the specific reasons behind higher churn among female customers (e.g., service issues, product mismatch, pricing) and address those gaps.</w:t>
      </w:r>
    </w:p>
    <w:p w14:paraId="6B387440" w14:textId="14678BFB" w:rsidR="005578D5" w:rsidRPr="00B76555" w:rsidRDefault="00B76555" w:rsidP="00B76555">
      <w:pPr>
        <w:pStyle w:val="ListParagraph"/>
        <w:spacing w:after="120"/>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655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Introduce </w:t>
      </w:r>
      <w:r w:rsidRPr="00B76555">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offers and loyalty programs</w:t>
      </w:r>
      <w:r w:rsidRPr="00B7655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targeted specifically at female customers to improve retention</w:t>
      </w:r>
      <w:r w:rsidRPr="00B76555">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204944" w14:textId="6EAAC6B0" w:rsidR="00C54D9B" w:rsidRPr="00B76555"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7655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Q5. </w:t>
      </w:r>
      <w:r w:rsidR="00C54D9B" w:rsidRPr="00B7655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Compare the average credit score of customers who have exited and those who remain. (SQL)</w:t>
      </w:r>
    </w:p>
    <w:p w14:paraId="64B10476" w14:textId="77777777" w:rsidR="001C2F31" w:rsidRPr="00B76555" w:rsidRDefault="001C2F31" w:rsidP="001C2F31">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7655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5A404279" w14:textId="15358CC4" w:rsidR="001C2F31"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select Round (Avg(</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b.creditScore</w:t>
      </w:r>
      <w:proofErr w:type="spellEnd"/>
      <w:proofErr w:type="gram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as </w:t>
      </w:r>
      <w:proofErr w:type="spell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Avg_creditScore_Exited_customers</w:t>
      </w:r>
      <w:proofErr w:type="spell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Q.Avg</w:t>
      </w:r>
      <w:proofErr w:type="gram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_creditScore_remain_customers</w:t>
      </w:r>
      <w:proofErr w:type="spell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 </w:t>
      </w:r>
    </w:p>
    <w:p w14:paraId="6E42FE7C" w14:textId="77777777" w:rsidR="001C2F31"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join </w:t>
      </w:r>
      <w:proofErr w:type="spell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 </w:t>
      </w:r>
    </w:p>
    <w:p w14:paraId="1B29D5C8" w14:textId="77777777" w:rsidR="001C2F31"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b.customerID</w:t>
      </w:r>
      <w:proofErr w:type="spellEnd"/>
      <w:proofErr w:type="gramEnd"/>
    </w:p>
    <w:p w14:paraId="2EFB2184" w14:textId="77777777" w:rsidR="001C2F31"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join (</w:t>
      </w:r>
    </w:p>
    <w:p w14:paraId="73417FD8" w14:textId="699BB88F" w:rsidR="001C2F31"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select Round (Avg(</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b.creditScore</w:t>
      </w:r>
      <w:proofErr w:type="spellEnd"/>
      <w:proofErr w:type="gram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as </w:t>
      </w:r>
      <w:proofErr w:type="spell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Avg_creditScore_remain_customers</w:t>
      </w:r>
      <w:proofErr w:type="spell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 </w:t>
      </w:r>
    </w:p>
    <w:p w14:paraId="32D278D5" w14:textId="77777777" w:rsidR="001C2F31"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join </w:t>
      </w:r>
      <w:proofErr w:type="spell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 </w:t>
      </w:r>
    </w:p>
    <w:p w14:paraId="4F72447E" w14:textId="77777777" w:rsidR="001C2F31"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 on </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b.customerID</w:t>
      </w:r>
      <w:proofErr w:type="spellEnd"/>
      <w:proofErr w:type="gramEnd"/>
    </w:p>
    <w:p w14:paraId="6DBA69B1" w14:textId="77777777" w:rsidR="001C2F31"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where </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b.exited</w:t>
      </w:r>
      <w:proofErr w:type="spellEnd"/>
      <w:proofErr w:type="gram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0) as Q </w:t>
      </w:r>
    </w:p>
    <w:p w14:paraId="2AD7578C" w14:textId="237595ED" w:rsidR="00195AD8" w:rsidRPr="006119C3" w:rsidRDefault="001C2F31" w:rsidP="001C2F31">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proofErr w:type="gramStart"/>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Q.Avg</w:t>
      </w:r>
      <w:proofErr w:type="gram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_creditScore_remain_customers</w:t>
      </w:r>
      <w:proofErr w:type="spellEnd"/>
      <w:r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4FEA7625" w14:textId="48598894" w:rsidR="001C2F31" w:rsidRPr="00E93292" w:rsidRDefault="001C2F31" w:rsidP="001C2F31">
      <w:pPr>
        <w:pStyle w:val="ListParagraph"/>
        <w:numPr>
          <w:ilvl w:val="0"/>
          <w:numId w:val="5"/>
        </w:numPr>
        <w:spacing w:after="160" w:line="240" w:lineRule="auto"/>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9C3">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Output: </w:t>
      </w:r>
      <w:r w:rsidRPr="006119C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93292">
        <w:rPr>
          <w:color w:val="0000FF"/>
          <w:sz w:val="32"/>
          <w:szCs w:val="32"/>
          <w:lang w:val="en"/>
        </w:rPr>
        <w:t>A single table showing</w:t>
      </w:r>
      <w:r w:rsidRPr="00E9329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594AC3" w14:textId="2F83E94C" w:rsidR="001C2F31" w:rsidRDefault="001C2F31" w:rsidP="001C2F31">
      <w:pPr>
        <w:spacing w:after="160" w:line="240" w:lineRule="auto"/>
        <w:jc w:val="cente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7299C42D" wp14:editId="18827FF7">
            <wp:extent cx="4587240" cy="937260"/>
            <wp:effectExtent l="0" t="0" r="3810" b="0"/>
            <wp:docPr id="83447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1075" name=""/>
                    <pic:cNvPicPr/>
                  </pic:nvPicPr>
                  <pic:blipFill rotWithShape="1">
                    <a:blip r:embed="rId12"/>
                    <a:srcRect l="17556" t="50173" r="51222" b="41575"/>
                    <a:stretch>
                      <a:fillRect/>
                    </a:stretch>
                  </pic:blipFill>
                  <pic:spPr bwMode="auto">
                    <a:xfrm>
                      <a:off x="0" y="0"/>
                      <a:ext cx="4587240" cy="937260"/>
                    </a:xfrm>
                    <a:prstGeom prst="rect">
                      <a:avLst/>
                    </a:prstGeom>
                    <a:ln>
                      <a:noFill/>
                    </a:ln>
                    <a:extLst>
                      <a:ext uri="{53640926-AAD7-44D8-BBD7-CCE9431645EC}">
                        <a14:shadowObscured xmlns:a14="http://schemas.microsoft.com/office/drawing/2010/main"/>
                      </a:ext>
                    </a:extLst>
                  </pic:spPr>
                </pic:pic>
              </a:graphicData>
            </a:graphic>
          </wp:inline>
        </w:drawing>
      </w:r>
    </w:p>
    <w:p w14:paraId="02DEDBB6"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7183DF01" w14:textId="77777777" w:rsidR="001C2F31" w:rsidRPr="006119C3" w:rsidRDefault="001C2F31" w:rsidP="001C2F31">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119C3">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408F27DA" w14:textId="1FC340C9" w:rsidR="001C2F31" w:rsidRDefault="001C2F31" w:rsidP="001C2F31">
      <w:pPr>
        <w:spacing w:after="160" w:line="240" w:lineRule="auto"/>
        <w:jc w:val="cente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2099266E" wp14:editId="56BF2D15">
            <wp:extent cx="5052060" cy="3219450"/>
            <wp:effectExtent l="0" t="0" r="15240" b="0"/>
            <wp:docPr id="615006347" name="Chart 1">
              <a:extLst xmlns:a="http://schemas.openxmlformats.org/drawingml/2006/main">
                <a:ext uri="{FF2B5EF4-FFF2-40B4-BE49-F238E27FC236}">
                  <a16:creationId xmlns:a16="http://schemas.microsoft.com/office/drawing/2014/main" id="{AA7D73DE-15A2-C165-2DC6-A0101E603E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F172387" w14:textId="77777777" w:rsidR="001C2F31" w:rsidRDefault="001C2F31" w:rsidP="001C2F31">
      <w:pPr>
        <w:spacing w:after="160" w:line="240" w:lineRule="auto"/>
        <w:jc w:val="cente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B29FE03" w14:textId="77777777" w:rsidR="001C2F31" w:rsidRPr="006119C3" w:rsidRDefault="001C2F31" w:rsidP="001C2F31">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9C3">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3F44A3C3" w14:textId="77777777" w:rsidR="006119C3" w:rsidRPr="006119C3" w:rsidRDefault="001C2F31" w:rsidP="001C2F31">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9C3">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6119C3" w:rsidRPr="00B7655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6119C3" w:rsidRP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Compare the average credit score of customers who have exited and those who remain</w:t>
      </w:r>
      <w:r w:rsidR="006119C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6D1540A9" w14:textId="3686695C" w:rsidR="001C2F31" w:rsidRPr="006119C3" w:rsidRDefault="006119C3" w:rsidP="006119C3">
      <w:pPr>
        <w:pStyle w:val="ListParagraph"/>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Understand customer behavior for before churn and after churn. </w:t>
      </w:r>
    </w:p>
    <w:p w14:paraId="5B41A85A" w14:textId="585F419C" w:rsidR="006119C3" w:rsidRPr="006119C3" w:rsidRDefault="001C2F31" w:rsidP="006119C3">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9C3">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6119C3" w:rsidRPr="006119C3">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we used two tables: </w:t>
      </w:r>
      <w:r w:rsidR="006119C3" w:rsidRPr="006119C3">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Info</w:t>
      </w:r>
      <w:r w:rsidR="006119C3" w:rsidRPr="006119C3">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6119C3" w:rsidRPr="006119C3">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Bank_Churn</w:t>
      </w:r>
      <w:r w:rsidR="006119C3" w:rsidRPr="006119C3">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applied a subquery along with aggregate functions and joins to calculate the </w:t>
      </w:r>
      <w:r w:rsidR="006119C3" w:rsidRPr="006119C3">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credit score</w:t>
      </w:r>
      <w:r w:rsidR="006119C3" w:rsidRPr="006119C3">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both retained customers and exited (churned) customers.</w:t>
      </w:r>
    </w:p>
    <w:p w14:paraId="42561AB8" w14:textId="0E678525" w:rsidR="00A80B2B" w:rsidRPr="00A80B2B" w:rsidRDefault="001C2F31" w:rsidP="00A80B2B">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9C3">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Insights:</w:t>
      </w:r>
      <w:r w:rsidRPr="006119C3">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80B2B" w:rsidRPr="00A80B2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00A80B2B" w:rsidRPr="00A80B2B">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credit score of remaining customers (651.85)</w:t>
      </w:r>
      <w:r w:rsidR="00A80B2B" w:rsidRPr="00A80B2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slightly higher than that of </w:t>
      </w:r>
      <w:r w:rsidR="00A80B2B" w:rsidRPr="00A80B2B">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exited customers (650.53)</w:t>
      </w:r>
      <w:r w:rsidR="00A80B2B" w:rsidRPr="00A80B2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605F3C" w14:textId="224CFE39" w:rsidR="001C2F31" w:rsidRPr="00A80B2B" w:rsidRDefault="00A80B2B" w:rsidP="00A80B2B">
      <w:pPr>
        <w:pStyle w:val="ListParagraph"/>
        <w:spacing w:after="160"/>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B2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difference in credit score is very minimal (around 1–1.5 points), indicating that credit score is not a major factor influencing customer churn</w:t>
      </w:r>
      <w:r w:rsidRPr="00A80B2B">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1C8BD1" w14:textId="13205103" w:rsidR="00195AD8" w:rsidRPr="00A80B2B" w:rsidRDefault="001C2F31" w:rsidP="00A80B2B">
      <w:pPr>
        <w:pStyle w:val="ListParagraph"/>
        <w:numPr>
          <w:ilvl w:val="0"/>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9C3">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A80B2B" w:rsidRPr="00A80B2B">
        <w:t xml:space="preserve"> </w:t>
      </w:r>
      <w:r w:rsidR="00A80B2B" w:rsidRPr="00A80B2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the credit score difference between exited and retained customers is minimal, the bank should focus more on customer experience, service quality, and product satisfaction rather than relying only on credit score analysis.</w:t>
      </w:r>
    </w:p>
    <w:p w14:paraId="05A77386" w14:textId="068DB237" w:rsidR="00C54D9B" w:rsidRPr="00A80B2B"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Q6. </w:t>
      </w:r>
      <w:r w:rsidR="00C54D9B" w:rsidRPr="00A80B2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Which gender has a higher average estimated salary, and how does it relate to the number of active accounts? (SQL)</w:t>
      </w:r>
    </w:p>
    <w:p w14:paraId="1B9AF056" w14:textId="62B04E6F" w:rsidR="004D287D" w:rsidRPr="00A80B2B" w:rsidRDefault="004D287D"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40C35B4F"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with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Avg_salary</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(select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Gender, </w:t>
      </w:r>
    </w:p>
    <w:p w14:paraId="14AB6FBD"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round (Avg(</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c.estimatedSalary</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as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Avg_EstimatedSalary</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7BE470A2" w14:textId="2192B80C"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from </w:t>
      </w:r>
      <w:proofErr w:type="spellStart"/>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 </w:t>
      </w:r>
    </w:p>
    <w:p w14:paraId="79A62E7E" w14:textId="3BBA8DFA"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gender</w:t>
      </w: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 </w:t>
      </w:r>
    </w:p>
    <w:p w14:paraId="359D4F27" w14:textId="7EE575A6"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6EF261B5"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where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 </w:t>
      </w:r>
    </w:p>
    <w:p w14:paraId="591C2267" w14:textId="239F13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p>
    <w:p w14:paraId="54521061" w14:textId="15EB2DA3" w:rsidR="004D287D" w:rsidRPr="00A80B2B" w:rsidRDefault="004D287D" w:rsidP="004D287D">
      <w:pPr>
        <w:spacing w:after="160" w:line="240" w:lineRule="auto"/>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union all </w:t>
      </w:r>
    </w:p>
    <w:p w14:paraId="1A97ED28"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select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Gender, round (Avg(</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c.estimatedSalary</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as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Avg_EstimatedSalary</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6B4B2D61" w14:textId="73EE5DF8"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from </w:t>
      </w:r>
      <w:proofErr w:type="spellStart"/>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 </w:t>
      </w:r>
    </w:p>
    <w:p w14:paraId="3E18E1C4"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gender</w:t>
      </w: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 </w:t>
      </w:r>
    </w:p>
    <w:p w14:paraId="3D66CB53" w14:textId="0C8CD7B1"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3F51B209" w14:textId="5171C6F6"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where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2 </w:t>
      </w:r>
    </w:p>
    <w:p w14:paraId="6203B9B4" w14:textId="456D0BCF"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239CF8B9"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Active_accounts</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(select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Gender, count(</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NumberOFActive_accounts</w:t>
      </w:r>
      <w:proofErr w:type="spellEnd"/>
    </w:p>
    <w:p w14:paraId="43F80BAD" w14:textId="2E8AF31A"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 </w:t>
      </w:r>
    </w:p>
    <w:p w14:paraId="6D52992B" w14:textId="7A5DAE52"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  join </w:t>
      </w:r>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gender</w:t>
      </w: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 </w:t>
      </w:r>
    </w:p>
    <w:p w14:paraId="14CAE615"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46E976FD"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join </w:t>
      </w:r>
      <w:proofErr w:type="spellStart"/>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 </w:t>
      </w:r>
    </w:p>
    <w:p w14:paraId="0586AD11"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on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b.customeriD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AAA20E5"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where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b.IsActiveMember</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 and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w:t>
      </w:r>
    </w:p>
    <w:p w14:paraId="636FB2F7" w14:textId="258AD93C"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p>
    <w:p w14:paraId="4F31A52A" w14:textId="77777777" w:rsidR="004D287D" w:rsidRPr="00A80B2B" w:rsidRDefault="004D287D" w:rsidP="004D287D">
      <w:pPr>
        <w:spacing w:after="160" w:line="240" w:lineRule="auto"/>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union all </w:t>
      </w:r>
    </w:p>
    <w:p w14:paraId="3B622B52" w14:textId="408F2B36"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06E99BB2" w14:textId="5A3A8C98"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select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Gender, count(</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NumberOFActive_accounts</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4024B18B" w14:textId="4F7998D9"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from </w:t>
      </w:r>
      <w:proofErr w:type="spellStart"/>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 </w:t>
      </w:r>
    </w:p>
    <w:p w14:paraId="5ABC09A5"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gender</w:t>
      </w: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 </w:t>
      </w:r>
    </w:p>
    <w:p w14:paraId="55AE6283" w14:textId="55EE44F8"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E062B03"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proofErr w:type="spellStart"/>
      <w:r w:rsidRPr="00A80B2B">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 </w:t>
      </w:r>
    </w:p>
    <w:p w14:paraId="6DACC962"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on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b.customeriD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8B6B6C1"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where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b.IsActiveMember</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 and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2</w:t>
      </w:r>
    </w:p>
    <w:p w14:paraId="348DD139"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3FA039A5"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00D042CA" w14:textId="0E74C626"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select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a.gender</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a.Avg</w:t>
      </w:r>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_EstimatedSalary</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a</w:t>
      </w:r>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2.NumberOFActive</w:t>
      </w:r>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_accounts from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Avg_salary</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 join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Active_accounts</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a2 </w:t>
      </w:r>
    </w:p>
    <w:p w14:paraId="509EFCAC" w14:textId="77777777" w:rsidR="004D287D"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on </w:t>
      </w:r>
      <w:proofErr w:type="spellStart"/>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a.gender</w:t>
      </w:r>
      <w:proofErr w:type="spellEnd"/>
      <w:proofErr w:type="gram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a</w:t>
      </w:r>
      <w:proofErr w:type="gram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2.gender</w:t>
      </w:r>
      <w:proofErr w:type="gramEnd"/>
    </w:p>
    <w:p w14:paraId="70532FEA" w14:textId="7E5042A6" w:rsidR="00195AD8" w:rsidRPr="00A80B2B" w:rsidRDefault="004D287D" w:rsidP="004D287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order by </w:t>
      </w:r>
      <w:proofErr w:type="spellStart"/>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Avg_EstimatedSalary</w:t>
      </w:r>
      <w:proofErr w:type="spellEnd"/>
      <w:r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desc</w:t>
      </w:r>
    </w:p>
    <w:p w14:paraId="7784AD19" w14:textId="77777777" w:rsidR="004D287D" w:rsidRPr="00A80B2B" w:rsidRDefault="004D287D" w:rsidP="004D287D">
      <w:pPr>
        <w:pStyle w:val="ListParagraph"/>
        <w:numPr>
          <w:ilvl w:val="0"/>
          <w:numId w:val="5"/>
        </w:numPr>
        <w:spacing w:after="160" w:line="240" w:lineRule="auto"/>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B2B">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Output: </w:t>
      </w:r>
      <w:r w:rsidRPr="00A80B2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0B2B">
        <w:rPr>
          <w:rFonts w:asciiTheme="minorHAnsi" w:hAnsiTheme="minorHAnsi"/>
          <w:color w:val="0000FF"/>
          <w:sz w:val="28"/>
          <w:szCs w:val="28"/>
          <w:lang w:val="en"/>
        </w:rPr>
        <w:t>A single table showing</w:t>
      </w:r>
      <w:r w:rsidRPr="00A80B2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84DD1CC" w14:textId="037EAEDC" w:rsidR="00195AD8" w:rsidRDefault="004D287D" w:rsidP="004D287D">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2E06E153" wp14:editId="6CD246FD">
            <wp:extent cx="3962400" cy="1211580"/>
            <wp:effectExtent l="0" t="0" r="0" b="7620"/>
            <wp:docPr id="192828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87735" name=""/>
                    <pic:cNvPicPr/>
                  </pic:nvPicPr>
                  <pic:blipFill rotWithShape="1">
                    <a:blip r:embed="rId14"/>
                    <a:srcRect l="17889" t="65778" r="57000" b="22543"/>
                    <a:stretch>
                      <a:fillRect/>
                    </a:stretch>
                  </pic:blipFill>
                  <pic:spPr bwMode="auto">
                    <a:xfrm>
                      <a:off x="0" y="0"/>
                      <a:ext cx="3962400" cy="1211580"/>
                    </a:xfrm>
                    <a:prstGeom prst="rect">
                      <a:avLst/>
                    </a:prstGeom>
                    <a:ln>
                      <a:noFill/>
                    </a:ln>
                    <a:extLst>
                      <a:ext uri="{53640926-AAD7-44D8-BBD7-CCE9431645EC}">
                        <a14:shadowObscured xmlns:a14="http://schemas.microsoft.com/office/drawing/2010/main"/>
                      </a:ext>
                    </a:extLst>
                  </pic:spPr>
                </pic:pic>
              </a:graphicData>
            </a:graphic>
          </wp:inline>
        </w:drawing>
      </w:r>
    </w:p>
    <w:p w14:paraId="75CA777E" w14:textId="77777777" w:rsidR="004D287D" w:rsidRPr="00A80B2B" w:rsidRDefault="004D287D" w:rsidP="004D287D">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80B2B">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Visualization:</w:t>
      </w:r>
    </w:p>
    <w:p w14:paraId="34FF0DFD" w14:textId="7257E9F4" w:rsidR="004D287D" w:rsidRPr="005578D5" w:rsidRDefault="00830C3E" w:rsidP="004D287D">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31B72E80" wp14:editId="6FF7DA2D">
            <wp:extent cx="4831080" cy="2682240"/>
            <wp:effectExtent l="0" t="0" r="7620" b="3810"/>
            <wp:docPr id="1830292522" name="Chart 1">
              <a:extLst xmlns:a="http://schemas.openxmlformats.org/drawingml/2006/main">
                <a:ext uri="{FF2B5EF4-FFF2-40B4-BE49-F238E27FC236}">
                  <a16:creationId xmlns:a16="http://schemas.microsoft.com/office/drawing/2014/main" id="{23E023C2-82EB-234D-8D18-157C4DF8BB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4110A83"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0F098F06" w14:textId="52F4A355" w:rsidR="00195AD8" w:rsidRDefault="00830C3E" w:rsidP="00830C3E">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0E2AD4B1" wp14:editId="1C2E317E">
            <wp:extent cx="4572000" cy="2743200"/>
            <wp:effectExtent l="0" t="0" r="0" b="0"/>
            <wp:docPr id="1848202475" name="Chart 1">
              <a:extLst xmlns:a="http://schemas.openxmlformats.org/drawingml/2006/main">
                <a:ext uri="{FF2B5EF4-FFF2-40B4-BE49-F238E27FC236}">
                  <a16:creationId xmlns:a16="http://schemas.microsoft.com/office/drawing/2014/main" id="{3208F236-A00B-4EB8-FD0C-703EEFF0F5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DEF2FF7" w14:textId="77777777" w:rsidR="00830C3E" w:rsidRPr="00A80B2B" w:rsidRDefault="00830C3E" w:rsidP="00830C3E">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CC880E6" w14:textId="77777777" w:rsidR="00830C3E" w:rsidRPr="00A80B2B" w:rsidRDefault="00830C3E" w:rsidP="00830C3E">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B2B">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26013007" w14:textId="73CDBA83" w:rsidR="00830C3E" w:rsidRPr="00A80B2B" w:rsidRDefault="00830C3E" w:rsidP="00A80B2B">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B2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A80B2B" w:rsidRPr="00A80B2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A80B2B" w:rsidRPr="00A80B2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Which gender has a higher average estimated salary, and how does it relate to the number of active accounts? </w:t>
      </w:r>
    </w:p>
    <w:p w14:paraId="15627DB1" w14:textId="77777777" w:rsidR="00974C81" w:rsidRPr="00974C81" w:rsidRDefault="00830C3E" w:rsidP="00974C81">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B2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974C81" w:rsidRPr="00974C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we joined the Customer_Info and Gender_Category tables to calculate the average credit score by gender.</w:t>
      </w:r>
    </w:p>
    <w:p w14:paraId="7E7CB714" w14:textId="77777777" w:rsidR="00974C81" w:rsidRPr="00974C81" w:rsidRDefault="00974C81" w:rsidP="00974C81">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we created separate CTEs for each gender to compare their average credit scores more clearly.</w:t>
      </w:r>
    </w:p>
    <w:p w14:paraId="169C3C3C" w14:textId="4D7EF18E" w:rsidR="00830C3E" w:rsidRPr="00974C81" w:rsidRDefault="00974C81" w:rsidP="00974C81">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that, we counted the number of active accounts by gender to get an overall understanding of the situation and analyze the broader trend.</w:t>
      </w:r>
    </w:p>
    <w:p w14:paraId="16E31E20" w14:textId="77777777" w:rsidR="00974C81" w:rsidRPr="00974C81" w:rsidRDefault="00830C3E" w:rsidP="00974C81">
      <w:pPr>
        <w:pStyle w:val="ListParagraph"/>
        <w:numPr>
          <w:ilvl w:val="0"/>
          <w:numId w:val="3"/>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B2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Insights:</w:t>
      </w:r>
      <w:r w:rsidRPr="00974C8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74C81" w:rsidRPr="00974C8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Female customers have a slightly higher average salary (100,601) compared to male customers (99,664), but the difference is minimal.</w:t>
      </w:r>
    </w:p>
    <w:p w14:paraId="22075FA2" w14:textId="77777777" w:rsidR="00974C81" w:rsidRPr="00974C81" w:rsidRDefault="00974C81" w:rsidP="00974C81">
      <w:pPr>
        <w:pStyle w:val="ListParagraph"/>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C9190" w14:textId="77777777" w:rsidR="00974C81" w:rsidRPr="00974C81" w:rsidRDefault="00974C81" w:rsidP="00974C81">
      <w:pPr>
        <w:pStyle w:val="ListParagraph"/>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Despite similar salary levels, male customers have significantly more active accounts (2,867) compared to female customers (2,284).</w:t>
      </w:r>
    </w:p>
    <w:p w14:paraId="02BF8C6A" w14:textId="62F9A64E" w:rsidR="00830C3E" w:rsidRPr="00974C81" w:rsidRDefault="00974C81" w:rsidP="00974C81">
      <w:pPr>
        <w:spacing w:after="160" w:line="240" w:lineRule="auto"/>
        <w:ind w:left="720"/>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suggests that even though female customers earn slightly more on average, males show higher account activity or engagement with the bank</w:t>
      </w:r>
    </w:p>
    <w:p w14:paraId="2F03B786" w14:textId="77777777" w:rsidR="00974C81" w:rsidRPr="00974C81" w:rsidRDefault="00830C3E" w:rsidP="00974C81">
      <w:pPr>
        <w:pStyle w:val="ListParagraph"/>
        <w:numPr>
          <w:ilvl w:val="0"/>
          <w:numId w:val="3"/>
        </w:numPr>
        <w:spacing w:after="120"/>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0B2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974C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74C81" w:rsidRPr="00974C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strong engagement strategies for male customers, as they currently show higher account activity and contribute significantly to overall engagement.</w:t>
      </w:r>
    </w:p>
    <w:p w14:paraId="20B2BDEC" w14:textId="77777777" w:rsidR="00830C3E" w:rsidRDefault="00830C3E"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0407898A" w14:textId="367424C1" w:rsidR="00C54D9B"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578D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Q7. </w:t>
      </w:r>
      <w:r w:rsidR="00C54D9B" w:rsidRPr="00974C8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Segment the customers based on their credit score and identify the segment with the highest exit rate. (SQL)</w:t>
      </w:r>
    </w:p>
    <w:p w14:paraId="325B5475" w14:textId="4D2FFCB2" w:rsidR="00DE53C5" w:rsidRPr="00974C81" w:rsidRDefault="00DE53C5" w:rsidP="00DE53C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74C3E18B"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with </w:t>
      </w:r>
      <w:r w:rsidRPr="00974C8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Segments</w:t>
      </w: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(select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9B097EC"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b.creditScore</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26C0E71E" w14:textId="273CAA02"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(Case when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b.creditScore</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&gt;750 then "Excellent" </w:t>
      </w:r>
    </w:p>
    <w:p w14:paraId="516F2E15"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when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b.creditScore</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between 700 and 750 then "Very Good"</w:t>
      </w:r>
    </w:p>
    <w:p w14:paraId="3147C0B5"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when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b.creditScore</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between 600 and 700 then "Average"</w:t>
      </w:r>
    </w:p>
    <w:p w14:paraId="51E5ABB1" w14:textId="747E7570"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when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b.creditScore</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&lt;600 then "Poor"</w:t>
      </w:r>
    </w:p>
    <w:p w14:paraId="72F8855B" w14:textId="0069B56C"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end) as </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CreditCategory</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17E4923" w14:textId="5D52D130"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b.Exited</w:t>
      </w:r>
      <w:proofErr w:type="spellEnd"/>
      <w:proofErr w:type="gramEnd"/>
    </w:p>
    <w:p w14:paraId="44C8B801"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from </w:t>
      </w:r>
      <w:proofErr w:type="spellStart"/>
      <w:r w:rsidRPr="00974C8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 </w:t>
      </w:r>
    </w:p>
    <w:p w14:paraId="6347D49B"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join </w:t>
      </w:r>
      <w:proofErr w:type="spellStart"/>
      <w:r w:rsidRPr="00974C8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 </w:t>
      </w:r>
    </w:p>
    <w:p w14:paraId="55B41AC5"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on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b.customerID</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7973D6F2"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6C0A0AE1" w14:textId="64FE4F2B"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974C8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ExitedCustomer</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(select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CreditCategory,count</w:t>
      </w:r>
      <w:proofErr w:type="spellEnd"/>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Total_LeftCustomers</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segments</w:t>
      </w:r>
    </w:p>
    <w:p w14:paraId="58505B70"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 where Exited = 1</w:t>
      </w:r>
    </w:p>
    <w:p w14:paraId="1DD0C1B7"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CreditCategory</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CA43DC7"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73E2F340"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649AD71C" w14:textId="23E639CB"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select distinct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e.CreditCategory</w:t>
      </w:r>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round</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e.Total</w:t>
      </w:r>
      <w:proofErr w:type="gram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_LeftCustomers</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(select count(</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Total_customer</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*100,2) as </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Exit_rate</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r w:rsidRPr="00974C8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Segments</w:t>
      </w: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 </w:t>
      </w:r>
    </w:p>
    <w:p w14:paraId="233B2690"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proofErr w:type="spellStart"/>
      <w:r w:rsidRPr="00974C81">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ExitedCustomer</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e </w:t>
      </w:r>
    </w:p>
    <w:p w14:paraId="2F43308A" w14:textId="77777777" w:rsidR="00DE53C5"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s.creditCategory</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s.creditcategory</w:t>
      </w:r>
      <w:proofErr w:type="spellEnd"/>
      <w:proofErr w:type="gramEnd"/>
    </w:p>
    <w:p w14:paraId="458E3D28" w14:textId="3FA9E9E3" w:rsidR="00830C3E" w:rsidRPr="00974C81" w:rsidRDefault="00DE53C5" w:rsidP="00DE53C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order by </w:t>
      </w:r>
      <w:proofErr w:type="spellStart"/>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Exit_rate</w:t>
      </w:r>
      <w:proofErr w:type="spellEnd"/>
      <w:r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desc</w:t>
      </w:r>
    </w:p>
    <w:p w14:paraId="5F7E0DE6" w14:textId="7A7BFDF8" w:rsidR="00830C3E" w:rsidRPr="00974C81" w:rsidRDefault="00DE53C5" w:rsidP="005578D5">
      <w:pPr>
        <w:pStyle w:val="ListParagraph"/>
        <w:numPr>
          <w:ilvl w:val="0"/>
          <w:numId w:val="5"/>
        </w:numPr>
        <w:spacing w:after="160" w:line="240" w:lineRule="auto"/>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Output</w:t>
      </w:r>
      <w: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r w:rsidRPr="001C2F3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215B7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15B74">
        <w:rPr>
          <w:color w:val="0000FF"/>
          <w:sz w:val="28"/>
          <w:szCs w:val="28"/>
          <w:lang w:val="en"/>
        </w:rPr>
        <w:t>A single table showing</w:t>
      </w:r>
      <w:r w:rsidRPr="00215B7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4DC612" w14:textId="389978FB" w:rsidR="00830C3E" w:rsidRPr="005578D5" w:rsidRDefault="00DE53C5" w:rsidP="00DE53C5">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72C3164A" wp14:editId="6F8CCC02">
            <wp:extent cx="2994025" cy="1607820"/>
            <wp:effectExtent l="0" t="0" r="0" b="0"/>
            <wp:docPr id="18013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711" name=""/>
                    <pic:cNvPicPr/>
                  </pic:nvPicPr>
                  <pic:blipFill rotWithShape="1">
                    <a:blip r:embed="rId17"/>
                    <a:srcRect l="17778" t="58074" r="69000" b="27266"/>
                    <a:stretch>
                      <a:fillRect/>
                    </a:stretch>
                  </pic:blipFill>
                  <pic:spPr bwMode="auto">
                    <a:xfrm>
                      <a:off x="0" y="0"/>
                      <a:ext cx="2999903" cy="1610977"/>
                    </a:xfrm>
                    <a:prstGeom prst="rect">
                      <a:avLst/>
                    </a:prstGeom>
                    <a:ln>
                      <a:noFill/>
                    </a:ln>
                    <a:extLst>
                      <a:ext uri="{53640926-AAD7-44D8-BBD7-CCE9431645EC}">
                        <a14:shadowObscured xmlns:a14="http://schemas.microsoft.com/office/drawing/2010/main"/>
                      </a:ext>
                    </a:extLst>
                  </pic:spPr>
                </pic:pic>
              </a:graphicData>
            </a:graphic>
          </wp:inline>
        </w:drawing>
      </w:r>
    </w:p>
    <w:p w14:paraId="71F93368" w14:textId="77777777" w:rsidR="00DE53C5" w:rsidRDefault="00DE53C5" w:rsidP="00DE53C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00E3E617" w14:textId="7C600282" w:rsidR="00195AD8" w:rsidRPr="005578D5" w:rsidRDefault="00DE53C5" w:rsidP="00DE53C5">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0A4D38F4" wp14:editId="4F8EA8B4">
            <wp:extent cx="4572000" cy="2743200"/>
            <wp:effectExtent l="0" t="0" r="0" b="0"/>
            <wp:docPr id="884140644" name="Chart 1">
              <a:extLst xmlns:a="http://schemas.openxmlformats.org/drawingml/2006/main">
                <a:ext uri="{FF2B5EF4-FFF2-40B4-BE49-F238E27FC236}">
                  <a16:creationId xmlns:a16="http://schemas.microsoft.com/office/drawing/2014/main" id="{8D310758-7363-47D6-660A-2B6542EDDF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01568C7"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A0A5BC3" w14:textId="77777777" w:rsidR="00DE53C5" w:rsidRDefault="00DE53C5" w:rsidP="00DE53C5">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A6F0EF2" w14:textId="77777777" w:rsidR="00DE53C5" w:rsidRPr="00974C81" w:rsidRDefault="00DE53C5" w:rsidP="00DE53C5">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Approach:</w:t>
      </w:r>
    </w:p>
    <w:p w14:paraId="6E8C814E" w14:textId="73D96135" w:rsidR="00DE53C5" w:rsidRPr="00974C81" w:rsidRDefault="00DE53C5" w:rsidP="00974C81">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974C81" w:rsidRPr="00974C8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974C81" w:rsidRPr="00974C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Segment the customers based on their credit score and identify the segment with the highest exit rate?</w:t>
      </w:r>
    </w:p>
    <w:p w14:paraId="1F497D82" w14:textId="13745547" w:rsidR="00DE53C5" w:rsidRPr="00974C81" w:rsidRDefault="00DE53C5" w:rsidP="00974C81">
      <w:pPr>
        <w:pStyle w:val="ListParagraph"/>
        <w:numPr>
          <w:ilvl w:val="0"/>
          <w:numId w:val="3"/>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r w:rsidR="006B069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B069F" w:rsidRPr="006B069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applied CASE WHEN conditions to categorize customers into different credit score ranges. After creating these categories, we used a CTE, along with aggregate functions and joins, to count the number of customers </w:t>
      </w:r>
      <w:r w:rsidR="006B069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which is exit </w:t>
      </w:r>
      <w:r w:rsidR="006B069F" w:rsidRPr="006B069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falling into each credit score category.</w:t>
      </w:r>
    </w:p>
    <w:p w14:paraId="38817F20" w14:textId="74224487" w:rsidR="006B069F" w:rsidRPr="006B069F" w:rsidRDefault="00DE53C5" w:rsidP="006B069F">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974C81">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B069F" w:rsidRPr="006B069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with </w:t>
      </w:r>
      <w:r w:rsidR="006B069F" w:rsidRPr="006B069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credit scores have the highest exit rate (7.53%)</w:t>
      </w:r>
      <w:r w:rsidR="006B069F" w:rsidRPr="006B069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followed by </w:t>
      </w:r>
      <w:r w:rsidR="006B069F" w:rsidRPr="006B069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 credit score customers (6.6%)</w:t>
      </w:r>
      <w:r w:rsidR="006B069F" w:rsidRPr="006B069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F6B8A7" w14:textId="59DEDAD5" w:rsidR="006B069F" w:rsidRPr="006B069F" w:rsidRDefault="006B069F" w:rsidP="006B069F">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69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with </w:t>
      </w:r>
      <w:r w:rsidRPr="006B069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Excellent (3.13%) and Very Good (3.11%) credit scores</w:t>
      </w:r>
      <w:r w:rsidRPr="006B069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significantly lower churn rates.</w:t>
      </w:r>
    </w:p>
    <w:p w14:paraId="6160948E" w14:textId="2EDB6875" w:rsidR="00DE53C5" w:rsidRPr="006B069F" w:rsidRDefault="006B069F" w:rsidP="006B069F">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069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indicates that customers in the mid-to-low credit score range are more likely to leave the bank compared to high credit score customers</w:t>
      </w:r>
    </w:p>
    <w:p w14:paraId="512FEB7E" w14:textId="123D7383" w:rsidR="00DE53C5" w:rsidRPr="006B069F" w:rsidRDefault="00DE53C5" w:rsidP="00974C81">
      <w:pPr>
        <w:pStyle w:val="ListParagraph"/>
        <w:numPr>
          <w:ilvl w:val="0"/>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4C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6B069F" w:rsidRPr="006B069F">
        <w:t xml:space="preserve"> </w:t>
      </w:r>
      <w:r w:rsidR="006B069F" w:rsidRPr="006B069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bank should focus on retention strategies for Average and Poor credit score customers, as they show the highest exit rates.</w:t>
      </w:r>
    </w:p>
    <w:p w14:paraId="1C084D97" w14:textId="77777777" w:rsidR="006B069F" w:rsidRPr="006B069F" w:rsidRDefault="006B069F" w:rsidP="006B069F">
      <w:pPr>
        <w:pStyle w:val="ListParagraph"/>
        <w:spacing w:after="12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342CE7" w14:textId="72630EE4" w:rsidR="00C54D9B" w:rsidRPr="006B069F"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Q8. </w:t>
      </w:r>
      <w:r w:rsidR="00C54D9B" w:rsidRPr="006B069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Find out which geographic region has the highest number of active customers with a tenure greater than 5 years. (SQL)</w:t>
      </w:r>
    </w:p>
    <w:p w14:paraId="6EF2DE20" w14:textId="77777777" w:rsidR="00694B74" w:rsidRPr="006B069F" w:rsidRDefault="00694B74" w:rsidP="00694B74">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7EB58403" w14:textId="77777777" w:rsidR="00694B74" w:rsidRPr="006B069F" w:rsidRDefault="00694B74" w:rsidP="00694B7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select </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g.GeographyLocation</w:t>
      </w:r>
      <w:proofErr w:type="gram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,count</w:t>
      </w:r>
      <w:proofErr w:type="spell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NumberOF_Active_User</w:t>
      </w:r>
      <w:proofErr w:type="spell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6B069F">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6B069F">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 </w:t>
      </w:r>
    </w:p>
    <w:p w14:paraId="149668A5" w14:textId="77777777" w:rsidR="00694B74" w:rsidRPr="006B069F" w:rsidRDefault="00694B74" w:rsidP="00694B7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join </w:t>
      </w:r>
      <w:r w:rsidRPr="006B069F">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geography</w:t>
      </w: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 </w:t>
      </w:r>
    </w:p>
    <w:p w14:paraId="693937AA" w14:textId="77777777" w:rsidR="00694B74" w:rsidRPr="006B069F" w:rsidRDefault="00694B74" w:rsidP="00694B7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on </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g.geographyID</w:t>
      </w:r>
      <w:proofErr w:type="spellEnd"/>
      <w:proofErr w:type="gram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c.geographyID</w:t>
      </w:r>
      <w:proofErr w:type="spellEnd"/>
      <w:proofErr w:type="gramEnd"/>
    </w:p>
    <w:p w14:paraId="531957AA" w14:textId="77777777" w:rsidR="00694B74" w:rsidRPr="006B069F" w:rsidRDefault="00694B74" w:rsidP="00694B7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join </w:t>
      </w:r>
      <w:proofErr w:type="spellStart"/>
      <w:r w:rsidRPr="006B069F">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 </w:t>
      </w:r>
    </w:p>
    <w:p w14:paraId="0E44E59C" w14:textId="77777777" w:rsidR="00694B74" w:rsidRPr="006B069F" w:rsidRDefault="00694B74" w:rsidP="00694B7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on </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b.customerID</w:t>
      </w:r>
      <w:proofErr w:type="spellEnd"/>
      <w:proofErr w:type="gramEnd"/>
    </w:p>
    <w:p w14:paraId="042944C7" w14:textId="77777777" w:rsidR="00694B74" w:rsidRPr="006B069F" w:rsidRDefault="00694B74" w:rsidP="00694B7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where </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b.IsActiveMember</w:t>
      </w:r>
      <w:proofErr w:type="spellEnd"/>
      <w:proofErr w:type="gram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=1 and </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b.tenure</w:t>
      </w:r>
      <w:proofErr w:type="spellEnd"/>
      <w:proofErr w:type="gram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&gt;5</w:t>
      </w:r>
    </w:p>
    <w:p w14:paraId="5ED5B454" w14:textId="77777777" w:rsidR="00694B74" w:rsidRPr="006B069F" w:rsidRDefault="00694B74" w:rsidP="00694B7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group by </w:t>
      </w:r>
      <w:proofErr w:type="spellStart"/>
      <w:proofErr w:type="gram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g.GeographyLocation</w:t>
      </w:r>
      <w:proofErr w:type="spellEnd"/>
      <w:proofErr w:type="gram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26E2A35D" w14:textId="4773D7E0" w:rsidR="00694B74" w:rsidRPr="006B069F" w:rsidRDefault="00694B74" w:rsidP="00694B7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order by </w:t>
      </w:r>
      <w:proofErr w:type="spellStart"/>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NumberOF_Active_User</w:t>
      </w:r>
      <w:proofErr w:type="spellEnd"/>
      <w:r w:rsidRPr="006B069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desc;</w:t>
      </w:r>
    </w:p>
    <w:p w14:paraId="1F5B32E9" w14:textId="77777777" w:rsidR="00694B74" w:rsidRPr="00E93292" w:rsidRDefault="00694B74" w:rsidP="00694B74">
      <w:pPr>
        <w:pStyle w:val="ListParagraph"/>
        <w:numPr>
          <w:ilvl w:val="0"/>
          <w:numId w:val="5"/>
        </w:numPr>
        <w:spacing w:after="160" w:line="240" w:lineRule="auto"/>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E63">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Output: </w:t>
      </w:r>
      <w:r w:rsidRPr="00323E63">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93292">
        <w:rPr>
          <w:color w:val="0000FF"/>
          <w:sz w:val="32"/>
          <w:szCs w:val="32"/>
          <w:lang w:val="en"/>
        </w:rPr>
        <w:t>A single table showing</w:t>
      </w:r>
      <w:r w:rsidRPr="00E9329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2D38CE" w14:textId="0B11C012" w:rsidR="00694B74" w:rsidRPr="00E93292" w:rsidRDefault="00FA673E" w:rsidP="00E93292">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4EE29D7C" wp14:editId="515A2A33">
            <wp:extent cx="4852669" cy="1531620"/>
            <wp:effectExtent l="0" t="0" r="5715" b="0"/>
            <wp:docPr id="105971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1902" name=""/>
                    <pic:cNvPicPr/>
                  </pic:nvPicPr>
                  <pic:blipFill rotWithShape="1">
                    <a:blip r:embed="rId19"/>
                    <a:srcRect l="18666" t="62025" r="62334" b="26733"/>
                    <a:stretch>
                      <a:fillRect/>
                    </a:stretch>
                  </pic:blipFill>
                  <pic:spPr bwMode="auto">
                    <a:xfrm>
                      <a:off x="0" y="0"/>
                      <a:ext cx="4874962" cy="1538656"/>
                    </a:xfrm>
                    <a:prstGeom prst="rect">
                      <a:avLst/>
                    </a:prstGeom>
                    <a:ln>
                      <a:noFill/>
                    </a:ln>
                    <a:extLst>
                      <a:ext uri="{53640926-AAD7-44D8-BBD7-CCE9431645EC}">
                        <a14:shadowObscured xmlns:a14="http://schemas.microsoft.com/office/drawing/2010/main"/>
                      </a:ext>
                    </a:extLst>
                  </pic:spPr>
                </pic:pic>
              </a:graphicData>
            </a:graphic>
          </wp:inline>
        </w:drawing>
      </w:r>
    </w:p>
    <w:p w14:paraId="2D537DCC" w14:textId="77777777" w:rsidR="00FA673E" w:rsidRPr="00E93292" w:rsidRDefault="00FA673E" w:rsidP="00FA673E">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323E63">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r w:rsidRPr="00E93292">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4E753323" w14:textId="421EA20B" w:rsidR="00694B74" w:rsidRDefault="00FA673E" w:rsidP="00FA673E">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mc:AlternateContent>
          <mc:Choice Requires="cx4">
            <w:drawing>
              <wp:inline distT="0" distB="0" distL="0" distR="0" wp14:anchorId="2C3B5EC8" wp14:editId="7CAFEFE0">
                <wp:extent cx="5597563" cy="3048672"/>
                <wp:effectExtent l="0" t="0" r="3175" b="18415"/>
                <wp:docPr id="169855473" name="Chart 1">
                  <a:extLst xmlns:a="http://schemas.openxmlformats.org/drawingml/2006/main">
                    <a:ext uri="{FF2B5EF4-FFF2-40B4-BE49-F238E27FC236}">
                      <a16:creationId xmlns:a16="http://schemas.microsoft.com/office/drawing/2014/main" id="{2830226C-3666-75C4-20EA-84EA91AF9C8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2C3B5EC8" wp14:editId="7CAFEFE0">
                <wp:extent cx="5597563" cy="3048672"/>
                <wp:effectExtent l="0" t="0" r="3175" b="18415"/>
                <wp:docPr id="169855473" name="Chart 1">
                  <a:extLst xmlns:a="http://schemas.openxmlformats.org/drawingml/2006/main">
                    <a:ext uri="{FF2B5EF4-FFF2-40B4-BE49-F238E27FC236}">
                      <a16:creationId xmlns:a16="http://schemas.microsoft.com/office/drawing/2014/main" id="{2830226C-3666-75C4-20EA-84EA91AF9C8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9855473" name="Chart 1">
                          <a:extLst>
                            <a:ext uri="{FF2B5EF4-FFF2-40B4-BE49-F238E27FC236}">
                              <a16:creationId xmlns:a16="http://schemas.microsoft.com/office/drawing/2014/main" id="{2830226C-3666-75C4-20EA-84EA91AF9C8F}"/>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5597525" cy="3048635"/>
                        </a:xfrm>
                        <a:prstGeom prst="rect">
                          <a:avLst/>
                        </a:prstGeom>
                      </pic:spPr>
                    </pic:pic>
                  </a:graphicData>
                </a:graphic>
              </wp:inline>
            </w:drawing>
          </mc:Fallback>
        </mc:AlternateContent>
      </w:r>
    </w:p>
    <w:p w14:paraId="0CB255AC" w14:textId="77777777" w:rsidR="00694B74" w:rsidRPr="005578D5" w:rsidRDefault="00694B74"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7D55B0E4" w14:textId="77777777" w:rsidR="00FA673E" w:rsidRPr="00323E63" w:rsidRDefault="00FA673E" w:rsidP="00FA673E">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E63">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39B07217" w14:textId="5F4D6FD8" w:rsidR="00FA673E" w:rsidRPr="00323E63" w:rsidRDefault="00FA673E" w:rsidP="00323E63">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E63">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323E63" w:rsidRPr="00323E63">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323E63" w:rsidRPr="00323E6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Find out which geographic region has the highest number of active customers with a tenure greater than 5 </w:t>
      </w:r>
      <w:r w:rsidR="00D70B0C" w:rsidRPr="00323E6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years</w:t>
      </w:r>
      <w:r w:rsidR="00D70B0C">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identify which area have highest number of   loyal customers?</w:t>
      </w:r>
    </w:p>
    <w:p w14:paraId="346737AE" w14:textId="0AD01CE7" w:rsidR="00D70B0C" w:rsidRPr="00D70B0C" w:rsidRDefault="00FA673E" w:rsidP="00D70B0C">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B0C">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r w:rsidR="00D70B0C" w:rsidRPr="00D70B0C">
        <w:rPr>
          <w:rFonts w:ascii="Times New Roman" w:eastAsia="Times New Roman" w:hAnsi="Times New Roman" w:cs="Times New Roman"/>
          <w:sz w:val="24"/>
          <w:szCs w:val="24"/>
          <w:lang w:val="en-US"/>
        </w:rPr>
        <w:t xml:space="preserve"> </w:t>
      </w:r>
      <w:r w:rsidR="00D70B0C" w:rsidRPr="00D70B0C">
        <w:rPr>
          <w:rFonts w:asciiTheme="minorHAnsi" w:eastAsia="Times New Roman" w:hAnsiTheme="minorHAnsi" w:cs="Times New Roman"/>
          <w:sz w:val="28"/>
          <w:szCs w:val="28"/>
          <w:lang w:val="en-US"/>
        </w:rPr>
        <w:t>T</w:t>
      </w:r>
      <w:r w:rsidR="00D70B0C"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solve this question, we joined three tables: </w:t>
      </w:r>
      <w:r w:rsidR="00D70B0C" w:rsidRPr="00D70B0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Customer_Info</w:t>
      </w:r>
      <w:r w:rsidR="00D70B0C"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70B0C" w:rsidRPr="00D70B0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Bank_Churn</w:t>
      </w:r>
      <w:r w:rsidR="00D70B0C"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00D70B0C" w:rsidRPr="00D70B0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Geographical_Locations</w:t>
      </w:r>
      <w:proofErr w:type="spellEnd"/>
      <w:r w:rsidR="00D70B0C"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CFE2F4" w14:textId="77777777" w:rsidR="00D70B0C" w:rsidRPr="00D70B0C" w:rsidRDefault="00D70B0C" w:rsidP="00D70B0C">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then applied the conditions </w:t>
      </w:r>
      <w:r w:rsidRPr="00D70B0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IsExited = 0</w:t>
      </w: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(customers who have not left the bank) and </w:t>
      </w:r>
      <w:r w:rsidRPr="00D70B0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Tenure &gt; 5 years</w:t>
      </w: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filter long-term retained customers.</w:t>
      </w:r>
    </w:p>
    <w:p w14:paraId="20429531" w14:textId="77777777" w:rsidR="00D70B0C" w:rsidRPr="00D70B0C" w:rsidRDefault="00D70B0C" w:rsidP="00D70B0C">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we counted the number of customers who met these conditions to understand the distribution of loyal, long-tenure customers across different regions.</w:t>
      </w:r>
    </w:p>
    <w:p w14:paraId="4DB1AB7A" w14:textId="77777777" w:rsidR="00C456D8" w:rsidRPr="00C456D8" w:rsidRDefault="00FA673E" w:rsidP="00D70B0C">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B0C">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D70B0C">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FF1507" w14:textId="2446DDA4" w:rsidR="00D70B0C" w:rsidRPr="00D70B0C" w:rsidRDefault="00D70B0C" w:rsidP="00C456D8">
      <w:pPr>
        <w:pStyle w:val="ListParagraph"/>
        <w:numPr>
          <w:ilvl w:val="1"/>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B0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France has the highest number of active long-tenure customers (797)</w:t>
      </w: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indicating strong customer retention in this region.</w:t>
      </w:r>
    </w:p>
    <w:p w14:paraId="1BD69FE3" w14:textId="1243AE45" w:rsidR="00D70B0C" w:rsidRPr="00D70B0C" w:rsidRDefault="00D70B0C" w:rsidP="00C456D8">
      <w:pPr>
        <w:pStyle w:val="ListParagraph"/>
        <w:numPr>
          <w:ilvl w:val="1"/>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0B0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Spain has 431 active customers</w:t>
      </w: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showing moderate retention performance.</w:t>
      </w:r>
    </w:p>
    <w:p w14:paraId="78AAF174" w14:textId="5E3E7234" w:rsidR="00FA673E" w:rsidRPr="00C456D8" w:rsidRDefault="00D70B0C" w:rsidP="00C456D8">
      <w:pPr>
        <w:pStyle w:val="ListParagraph"/>
        <w:numPr>
          <w:ilvl w:val="1"/>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0B0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 has the lowest count (399)</w:t>
      </w:r>
      <w:r w:rsidRPr="00D70B0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among the three regions, suggesting comparatively lower long-term customer retention.</w:t>
      </w:r>
    </w:p>
    <w:p w14:paraId="6351FD81" w14:textId="35341219" w:rsidR="00195AD8" w:rsidRPr="00C456D8" w:rsidRDefault="00FA673E" w:rsidP="00C456D8">
      <w:pPr>
        <w:pStyle w:val="ListParagraph"/>
        <w:numPr>
          <w:ilvl w:val="0"/>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6D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Pr="00C456D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456D8" w:rsidRPr="00C456D8">
        <w:rPr>
          <w:bCs/>
        </w:rPr>
        <w:t xml:space="preserve"> </w:t>
      </w:r>
      <w:r w:rsidR="00C456D8" w:rsidRPr="00C456D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France has the highest number of loyal, long-tenure customers, the bank should maintain strong relationship management and introduce loyalty rewards programs to retain this valuable segment.</w:t>
      </w:r>
    </w:p>
    <w:p w14:paraId="07FC8AB5" w14:textId="77777777" w:rsidR="00195AD8" w:rsidRPr="00E93292" w:rsidRDefault="00195AD8"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CAB757B" w14:textId="314B4118" w:rsidR="00C54D9B" w:rsidRPr="00C456D8"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C456D8">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Q9. </w:t>
      </w:r>
      <w:r w:rsidR="00C54D9B" w:rsidRPr="00C456D8">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What is the impact of having a credit card on customer churn, based on the available data?</w:t>
      </w:r>
    </w:p>
    <w:p w14:paraId="59315B57" w14:textId="77777777" w:rsidR="001300B1" w:rsidRDefault="001300B1" w:rsidP="001300B1">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675C40DD" w14:textId="77777777" w:rsidR="001300B1" w:rsidRPr="005578D5" w:rsidRDefault="001300B1"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0D351F30" w14:textId="317DA745" w:rsidR="00195AD8" w:rsidRPr="005578D5" w:rsidRDefault="001A0A83" w:rsidP="001300B1">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3C86D649" wp14:editId="4BA834E9">
            <wp:extent cx="3962400" cy="2506824"/>
            <wp:effectExtent l="0" t="0" r="0" b="8255"/>
            <wp:docPr id="18723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88581" name=""/>
                    <pic:cNvPicPr/>
                  </pic:nvPicPr>
                  <pic:blipFill rotWithShape="1">
                    <a:blip r:embed="rId22"/>
                    <a:srcRect l="5111" t="54716" r="73111" b="20790"/>
                    <a:stretch>
                      <a:fillRect/>
                    </a:stretch>
                  </pic:blipFill>
                  <pic:spPr bwMode="auto">
                    <a:xfrm>
                      <a:off x="0" y="0"/>
                      <a:ext cx="3981651" cy="2519003"/>
                    </a:xfrm>
                    <a:prstGeom prst="rect">
                      <a:avLst/>
                    </a:prstGeom>
                    <a:ln>
                      <a:noFill/>
                    </a:ln>
                    <a:extLst>
                      <a:ext uri="{53640926-AAD7-44D8-BBD7-CCE9431645EC}">
                        <a14:shadowObscured xmlns:a14="http://schemas.microsoft.com/office/drawing/2010/main"/>
                      </a:ext>
                    </a:extLst>
                  </pic:spPr>
                </pic:pic>
              </a:graphicData>
            </a:graphic>
          </wp:inline>
        </w:drawing>
      </w:r>
    </w:p>
    <w:p w14:paraId="1FB9EC93"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B07F5AE" w14:textId="77777777" w:rsidR="001300B1" w:rsidRPr="00C456D8" w:rsidRDefault="001300B1" w:rsidP="001300B1">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6D8">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42E1BB93" w14:textId="2A090FF3" w:rsidR="001300B1" w:rsidRPr="00B9114A" w:rsidRDefault="001300B1" w:rsidP="00B9114A">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6D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B9114A" w:rsidRPr="00B9114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B9114A" w:rsidRPr="00B9114A">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What is the impact of having a credit card on customer churn, based on the available data?</w:t>
      </w:r>
    </w:p>
    <w:p w14:paraId="2A2EB1A4" w14:textId="77777777" w:rsidR="00EC1B65" w:rsidRPr="00EC1B65" w:rsidRDefault="001300B1" w:rsidP="00EC1B65">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created a </w:t>
      </w:r>
      <w:r w:rsidR="00EC1B65"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DAX measure</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calculate the total number of churned customers.</w:t>
      </w:r>
    </w:p>
    <w:p w14:paraId="5C61A43D" w14:textId="77777777" w:rsidR="00EC1B65" w:rsidRPr="00EC1B65" w:rsidRDefault="00EC1B65" w:rsidP="00EC1B65">
      <w:pPr>
        <w:pStyle w:val="ListParagraph"/>
        <w:numPr>
          <w:ilvl w:val="1"/>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we applied a filter on the </w:t>
      </w:r>
      <w:proofErr w:type="spellStart"/>
      <w:r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HasCreditCard</w:t>
      </w:r>
      <w:proofErr w:type="spellEnd"/>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 to analyze churn based on whether customers had a credit card or not.</w:t>
      </w:r>
    </w:p>
    <w:p w14:paraId="28E692D3" w14:textId="77777777" w:rsidR="00EC1B65" w:rsidRPr="00EC1B65" w:rsidRDefault="00EC1B65" w:rsidP="00EC1B65">
      <w:pPr>
        <w:pStyle w:val="ListParagraph"/>
        <w:numPr>
          <w:ilvl w:val="1"/>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helped us evaluate which group of customers (credit card holders vs. non-credit card holders) had a higher churn rate.</w:t>
      </w:r>
    </w:p>
    <w:p w14:paraId="224CA969" w14:textId="7939FF75" w:rsidR="00EC1B65" w:rsidRPr="00EC1B65" w:rsidRDefault="001300B1" w:rsidP="00EC1B65">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EC1B65">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who </w:t>
      </w:r>
      <w:r w:rsidR="00EC1B65"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 a credit card (1)</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 significantly higher churn (</w:t>
      </w:r>
      <w:r w:rsidR="00EC1B65"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1424 customers</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compared to those who </w:t>
      </w:r>
      <w:r w:rsidR="00EC1B65"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not have a credit card (0)</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w:t>
      </w:r>
      <w:r w:rsidR="00EC1B65"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613 customers</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95AD2C" w14:textId="58377B2E" w:rsidR="001300B1" w:rsidRPr="00EC1B65" w:rsidRDefault="00EC1B65" w:rsidP="00EC1B65">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suggests that credit card holders are leaving the bank more frequently than non-credit card holders.</w:t>
      </w:r>
    </w:p>
    <w:p w14:paraId="19215970" w14:textId="094DDCD1" w:rsidR="001300B1" w:rsidRPr="00EC1B65" w:rsidRDefault="001300B1" w:rsidP="00EC1B65">
      <w:pPr>
        <w:pStyle w:val="ListParagraph"/>
        <w:numPr>
          <w:ilvl w:val="0"/>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EC1B65" w:rsidRPr="00EC1B65">
        <w:t xml:space="preserve"> </w:t>
      </w:r>
      <w:r w:rsidR="00EC1B65" w:rsidRPr="00EC1B65">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bank should analyse credit card-related issues such as high fees, interest rates, reward structure, or customer service problems that may be driving higher churn among cardholders</w:t>
      </w:r>
      <w:r w:rsidR="00EC1B65" w:rsidRPr="00EC1B6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91A8B1" w14:textId="77777777" w:rsidR="00195AD8" w:rsidRPr="00E93292" w:rsidRDefault="00195AD8"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8C6C82D" w14:textId="7D6D81BC" w:rsidR="00C54D9B" w:rsidRPr="00EC1B65"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B6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Q10. </w:t>
      </w:r>
      <w:r w:rsidR="00C54D9B" w:rsidRPr="00EC1B6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For customers who have exited, what is the most common number of products they have used?</w:t>
      </w:r>
    </w:p>
    <w:p w14:paraId="0810F2C9" w14:textId="0B1CF766" w:rsidR="00B537F0" w:rsidRPr="00EC1B65" w:rsidRDefault="00B537F0"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B6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3B36C148" w14:textId="30B5997F" w:rsidR="00B537F0" w:rsidRDefault="003A2420" w:rsidP="00B537F0">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41CE6B23" wp14:editId="5C838EC7">
            <wp:extent cx="5684520" cy="2674620"/>
            <wp:effectExtent l="0" t="0" r="0" b="0"/>
            <wp:docPr id="37503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6844" name=""/>
                    <pic:cNvPicPr/>
                  </pic:nvPicPr>
                  <pic:blipFill rotWithShape="1">
                    <a:blip r:embed="rId23"/>
                    <a:srcRect l="26667" t="42863" r="41000" b="26914"/>
                    <a:stretch>
                      <a:fillRect/>
                    </a:stretch>
                  </pic:blipFill>
                  <pic:spPr bwMode="auto">
                    <a:xfrm>
                      <a:off x="0" y="0"/>
                      <a:ext cx="5684520" cy="2674620"/>
                    </a:xfrm>
                    <a:prstGeom prst="rect">
                      <a:avLst/>
                    </a:prstGeom>
                    <a:ln>
                      <a:noFill/>
                    </a:ln>
                    <a:extLst>
                      <a:ext uri="{53640926-AAD7-44D8-BBD7-CCE9431645EC}">
                        <a14:shadowObscured xmlns:a14="http://schemas.microsoft.com/office/drawing/2010/main"/>
                      </a:ext>
                    </a:extLst>
                  </pic:spPr>
                </pic:pic>
              </a:graphicData>
            </a:graphic>
          </wp:inline>
        </w:drawing>
      </w:r>
    </w:p>
    <w:p w14:paraId="6DF55A5B" w14:textId="77777777" w:rsidR="001C3441" w:rsidRDefault="001C3441"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5ED8FCB" w14:textId="77777777" w:rsidR="003A2420" w:rsidRPr="00EC1B65" w:rsidRDefault="003A2420" w:rsidP="003A2420">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7FA9378E" w14:textId="1DDD4405" w:rsidR="003A2420" w:rsidRPr="00EC1B65" w:rsidRDefault="003A2420" w:rsidP="00EC1B65">
      <w:pPr>
        <w:pStyle w:val="ListParagraph"/>
        <w:numPr>
          <w:ilvl w:val="0"/>
          <w:numId w:val="3"/>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B6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EC1B65" w:rsidRPr="00EC1B6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EC1B65" w:rsidRPr="00EC1B65">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For customers who have exited, what is the most common number of products they have used?</w:t>
      </w:r>
    </w:p>
    <w:p w14:paraId="5224861A" w14:textId="77777777" w:rsidR="00EC1B65" w:rsidRPr="00EC1B65" w:rsidRDefault="003A2420" w:rsidP="00EC1B65">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the total number of churned customers, we categorized them based on the </w:t>
      </w:r>
      <w:r w:rsidR="00EC1B65"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products</w:t>
      </w:r>
      <w:r w:rsidR="00EC1B65"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they were using.</w:t>
      </w:r>
    </w:p>
    <w:p w14:paraId="19C53980" w14:textId="50C6EA31" w:rsidR="003A2420" w:rsidRPr="00EC1B65" w:rsidRDefault="00EC1B65" w:rsidP="00EC1B65">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helped us analyze how product holding impacts customer churn and identify which product segments have higher exit rates.</w:t>
      </w:r>
    </w:p>
    <w:p w14:paraId="7CBED46C" w14:textId="77777777" w:rsidR="00EC1B65" w:rsidRPr="00EC1B65" w:rsidRDefault="003A2420" w:rsidP="00EC1B65">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Insights:</w:t>
      </w:r>
      <w:r w:rsidRPr="00EC1B65">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533D35" w14:textId="2EB54FB0" w:rsidR="00EC1B65" w:rsidRPr="00EC1B65" w:rsidRDefault="00EC1B65" w:rsidP="00EC1B65">
      <w:pPr>
        <w:pStyle w:val="ListParagraph"/>
        <w:numPr>
          <w:ilvl w:val="1"/>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with </w:t>
      </w:r>
      <w:r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1 product have the highest churn (1409 customers)</w:t>
      </w: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is significantly higher than other segments.</w:t>
      </w:r>
    </w:p>
    <w:p w14:paraId="2C60003C" w14:textId="5E5EAE94" w:rsidR="00EC1B65" w:rsidRPr="00EC1B65" w:rsidRDefault="00EC1B65" w:rsidP="00EC1B65">
      <w:pPr>
        <w:pStyle w:val="ListParagraph"/>
        <w:numPr>
          <w:ilvl w:val="1"/>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Churn decreases as the </w:t>
      </w:r>
      <w:r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products increases</w:t>
      </w: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customers with 2, 3, or 4 products show much lower churn.</w:t>
      </w:r>
    </w:p>
    <w:p w14:paraId="79F5B983" w14:textId="7D795E0C" w:rsidR="00EC1B65" w:rsidRPr="00EC1B65" w:rsidRDefault="00EC1B65" w:rsidP="00EC1B65">
      <w:pPr>
        <w:pStyle w:val="ListParagraph"/>
        <w:numPr>
          <w:ilvl w:val="1"/>
          <w:numId w:val="3"/>
        </w:numPr>
        <w:spacing w:after="160"/>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holding </w:t>
      </w:r>
      <w:r w:rsidRPr="00EC1B65">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products have the lowest churn (60 customers)</w:t>
      </w:r>
      <w:r w:rsidRPr="00EC1B6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indicating that higher product engagement leads to better retention</w:t>
      </w:r>
      <w:r w:rsidRPr="00EC1B65">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3BA12B" w14:textId="62DACDE0" w:rsidR="003A2420" w:rsidRPr="00EC1B65" w:rsidRDefault="003A2420" w:rsidP="00EC1B65">
      <w:pPr>
        <w:pStyle w:val="ListParagraph"/>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A2B4E8" w14:textId="68858964" w:rsidR="003A2420" w:rsidRPr="00EC1B65" w:rsidRDefault="003A2420" w:rsidP="00EC1B65">
      <w:pPr>
        <w:pStyle w:val="ListParagraph"/>
        <w:numPr>
          <w:ilvl w:val="0"/>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1B65">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EC1B65" w:rsidRPr="00EC1B65">
        <w:t xml:space="preserve"> </w:t>
      </w:r>
      <w:r w:rsidR="00EC1B65" w:rsidRPr="00EC1B65">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targeted engagement campaigns for single-product customers, as they represent the highest churn-risk segment.</w:t>
      </w:r>
    </w:p>
    <w:p w14:paraId="0509342A" w14:textId="77777777" w:rsidR="001C3441" w:rsidRDefault="001C3441"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CFA2DAE" w14:textId="4524E1CB" w:rsidR="00C54D9B" w:rsidRPr="00E93292" w:rsidRDefault="00CA0A33"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E1C8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Q11</w:t>
      </w:r>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C54D9B" w:rsidRPr="004E1C8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Examine the trend of customers joining over time and identify any seasonal patterns (yearly or monthly). Prepare the data through SQL and then visualize it.</w:t>
      </w:r>
    </w:p>
    <w:p w14:paraId="1B5BC7C6" w14:textId="77777777" w:rsidR="00A92106" w:rsidRPr="00E93292" w:rsidRDefault="00A92106" w:rsidP="00A92106">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E1C8D">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SQL Code</w:t>
      </w:r>
      <w:r w:rsidRPr="00E93292">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29B07783" w14:textId="0D3939C0" w:rsidR="00A92106" w:rsidRPr="004E1C8D" w:rsidRDefault="00A92106" w:rsidP="00A92106">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select DATE_FORMAT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bank_DOJ,"%M</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MonthOfJoining</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71E59CA7" w14:textId="77777777" w:rsidR="00A92106" w:rsidRPr="004E1C8D" w:rsidRDefault="00A92106" w:rsidP="00A92106">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Year(</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bank_DOJ</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YearOfJoining</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0B79820" w14:textId="38494C2D" w:rsidR="00A92106" w:rsidRPr="004E1C8D" w:rsidRDefault="00A92106" w:rsidP="00A92106">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Quarter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Bank_DOJ</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CurrentQuarter</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E53B500" w14:textId="77777777" w:rsidR="00A92106" w:rsidRPr="004E1C8D" w:rsidRDefault="00A92106" w:rsidP="00A92106">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count(</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NumberOfJoining</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C53B5BE" w14:textId="77777777" w:rsidR="00A92106" w:rsidRPr="004E1C8D" w:rsidRDefault="00A92106" w:rsidP="00A92106">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721AE722" w14:textId="5C70A6D9" w:rsidR="00195AD8" w:rsidRPr="004E1C8D" w:rsidRDefault="00A92106" w:rsidP="00A92106">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MonthOfJoining</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YearOfJoining</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CurrentQuarter</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order by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YearOfJoining</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asc</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CurrentQuarter</w:t>
      </w:r>
      <w:proofErr w:type="spellEnd"/>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asc</w:t>
      </w:r>
      <w:proofErr w:type="spellEnd"/>
    </w:p>
    <w:p w14:paraId="607BE89F" w14:textId="77777777" w:rsidR="00A92106" w:rsidRPr="00013B53" w:rsidRDefault="00A92106" w:rsidP="00A92106">
      <w:pPr>
        <w:pStyle w:val="ListParagraph"/>
        <w:numPr>
          <w:ilvl w:val="0"/>
          <w:numId w:val="5"/>
        </w:numPr>
        <w:spacing w:after="160" w:line="240" w:lineRule="auto"/>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Output</w:t>
      </w:r>
      <w:r w:rsidRPr="004E1C8D">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4E1C8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1C8D">
        <w:rPr>
          <w:rFonts w:asciiTheme="minorHAnsi" w:hAnsiTheme="minorHAnsi"/>
          <w:color w:val="0000FF"/>
          <w:sz w:val="28"/>
          <w:szCs w:val="28"/>
          <w:lang w:val="en"/>
        </w:rPr>
        <w:t>A single table showing</w:t>
      </w:r>
      <w:r w:rsidRPr="004E1C8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2624D1" w14:textId="7AE6EFAF" w:rsidR="00195AD8" w:rsidRDefault="00A92106" w:rsidP="00A92106">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0885FFBE" wp14:editId="38F4EABC">
            <wp:extent cx="3527425" cy="3360420"/>
            <wp:effectExtent l="0" t="0" r="0" b="0"/>
            <wp:docPr id="192355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56848" name=""/>
                    <pic:cNvPicPr/>
                  </pic:nvPicPr>
                  <pic:blipFill rotWithShape="1">
                    <a:blip r:embed="rId24"/>
                    <a:srcRect l="20112" t="35951" r="55571" b="21662"/>
                    <a:stretch>
                      <a:fillRect/>
                    </a:stretch>
                  </pic:blipFill>
                  <pic:spPr bwMode="auto">
                    <a:xfrm>
                      <a:off x="0" y="0"/>
                      <a:ext cx="3536743" cy="3369297"/>
                    </a:xfrm>
                    <a:prstGeom prst="rect">
                      <a:avLst/>
                    </a:prstGeom>
                    <a:ln>
                      <a:noFill/>
                    </a:ln>
                    <a:extLst>
                      <a:ext uri="{53640926-AAD7-44D8-BBD7-CCE9431645EC}">
                        <a14:shadowObscured xmlns:a14="http://schemas.microsoft.com/office/drawing/2010/main"/>
                      </a:ext>
                    </a:extLst>
                  </pic:spPr>
                </pic:pic>
              </a:graphicData>
            </a:graphic>
          </wp:inline>
        </w:drawing>
      </w:r>
    </w:p>
    <w:p w14:paraId="09F8319E" w14:textId="77777777" w:rsidR="00965702" w:rsidRPr="00E93292" w:rsidRDefault="00965702" w:rsidP="00965702">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DB007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r w:rsidRPr="00E93292">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4B506B1" w14:textId="6DC779F2" w:rsidR="00965702" w:rsidRDefault="00965702" w:rsidP="00965702">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189E2BA2" wp14:editId="003A31C6">
            <wp:extent cx="5821680" cy="3166110"/>
            <wp:effectExtent l="0" t="0" r="7620" b="15240"/>
            <wp:docPr id="990290883" name="Chart 1">
              <a:extLst xmlns:a="http://schemas.openxmlformats.org/drawingml/2006/main">
                <a:ext uri="{FF2B5EF4-FFF2-40B4-BE49-F238E27FC236}">
                  <a16:creationId xmlns:a16="http://schemas.microsoft.com/office/drawing/2014/main" id="{F6A60573-0DB8-AC6E-FF2B-FAE73EE5D0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5A268F9" w14:textId="4C54BEEF" w:rsidR="00741726" w:rsidRDefault="00741726" w:rsidP="00DB0071">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31F6E371" wp14:editId="539439BE">
            <wp:extent cx="4572000" cy="2579370"/>
            <wp:effectExtent l="0" t="0" r="0" b="11430"/>
            <wp:docPr id="1547333686" name="Chart 1">
              <a:extLst xmlns:a="http://schemas.openxmlformats.org/drawingml/2006/main">
                <a:ext uri="{FF2B5EF4-FFF2-40B4-BE49-F238E27FC236}">
                  <a16:creationId xmlns:a16="http://schemas.microsoft.com/office/drawing/2014/main" id="{B76D07FE-C349-9669-E07E-914EBEE672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2A1FE37" w14:textId="77777777" w:rsidR="00741726" w:rsidRPr="00DB0071" w:rsidRDefault="00741726" w:rsidP="00741726">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0071">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1BA2362F" w14:textId="77777777" w:rsidR="00741726" w:rsidRPr="00DB0071" w:rsidRDefault="00741726" w:rsidP="00741726">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007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39057761" w14:textId="7BDAF0D2" w:rsidR="00741726" w:rsidRPr="00DB0071" w:rsidRDefault="00741726" w:rsidP="00741726">
      <w:pPr>
        <w:pStyle w:val="ListParagraph"/>
        <w:spacing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0071">
        <w:rPr>
          <w:rFonts w:asciiTheme="minorHAnsi" w:hAnsi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16022" w:rsidRPr="004E1C8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E16022" w:rsidRPr="00E16022">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Examine the trend of customers joining over time and identify any seasonal patterns (yearly or monthly). Prepare the data through SQL and then visualize it.</w:t>
      </w:r>
    </w:p>
    <w:p w14:paraId="21C1879A" w14:textId="77777777" w:rsidR="00741726" w:rsidRPr="00DB0071" w:rsidRDefault="00741726" w:rsidP="00741726">
      <w:pPr>
        <w:pStyle w:val="ListParagraph"/>
        <w:spacing w:line="240" w:lineRule="auto"/>
        <w:rPr>
          <w:rFonts w:asciiTheme="minorHAnsi" w:hAnsi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7647B" w14:textId="77777777" w:rsidR="00E16022" w:rsidRPr="00E16022" w:rsidRDefault="00741726" w:rsidP="00E16022">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p>
    <w:p w14:paraId="02F8D8FC" w14:textId="1B45D8B5" w:rsidR="00E16022" w:rsidRPr="00E16022" w:rsidRDefault="00E16022" w:rsidP="00E16022">
      <w:pPr>
        <w:pStyle w:val="ListParagraph"/>
        <w:numPr>
          <w:ilvl w:val="1"/>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we used the </w:t>
      </w: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Customer_Info</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and applied date functions to calculate the number of customers who joined the bank each month.</w:t>
      </w:r>
    </w:p>
    <w:p w14:paraId="1FA8FE29" w14:textId="54DF72D9" w:rsidR="00E16022" w:rsidRPr="00E16022" w:rsidRDefault="00E16022" w:rsidP="00E16022">
      <w:pPr>
        <w:pStyle w:val="ListParagraph"/>
        <w:numPr>
          <w:ilvl w:val="1"/>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Similarly, we performed a yearly aggregation to analyze the number of customers </w:t>
      </w:r>
      <w:proofErr w:type="spellStart"/>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joinings</w:t>
      </w:r>
      <w:proofErr w:type="spellEnd"/>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 year.</w:t>
      </w:r>
    </w:p>
    <w:p w14:paraId="312B30BB" w14:textId="77777777" w:rsidR="00E16022" w:rsidRPr="00E16022" w:rsidRDefault="00E16022" w:rsidP="00E16022">
      <w:pPr>
        <w:pStyle w:val="ListParagraph"/>
        <w:numPr>
          <w:ilvl w:val="1"/>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helped us understand the monthly and yearly customer acquisition trends of the bank.</w:t>
      </w:r>
    </w:p>
    <w:p w14:paraId="4C7AD049" w14:textId="77777777" w:rsidR="00E16022" w:rsidRPr="00E16022" w:rsidRDefault="00741726" w:rsidP="00E16022">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E16022">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BBB7B5" w14:textId="47C0DA12" w:rsidR="00E16022" w:rsidRPr="00E16022" w:rsidRDefault="00E16022" w:rsidP="00E16022">
      <w:pPr>
        <w:pStyle w:val="ListParagraph"/>
        <w:numPr>
          <w:ilvl w:val="1"/>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Growth Year over Year</w:t>
      </w:r>
    </w:p>
    <w:p w14:paraId="028388AE" w14:textId="77777777" w:rsidR="00E16022" w:rsidRPr="00E16022" w:rsidRDefault="00E16022" w:rsidP="00E16022">
      <w:pPr>
        <w:pStyle w:val="ListParagraph"/>
        <w:numPr>
          <w:ilvl w:val="2"/>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2016:</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1,951 customers</w:t>
      </w:r>
    </w:p>
    <w:p w14:paraId="0B1F1A4F" w14:textId="77777777" w:rsidR="00E16022" w:rsidRPr="00E16022" w:rsidRDefault="00E16022" w:rsidP="00E16022">
      <w:pPr>
        <w:pStyle w:val="ListParagraph"/>
        <w:numPr>
          <w:ilvl w:val="2"/>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2017:</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2,143 customers (</w:t>
      </w: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growth</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410ACA" w14:textId="77777777" w:rsidR="00E16022" w:rsidRPr="00E16022" w:rsidRDefault="00E16022" w:rsidP="00E16022">
      <w:pPr>
        <w:pStyle w:val="ListParagraph"/>
        <w:numPr>
          <w:ilvl w:val="2"/>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2018:</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2,593 customers (</w:t>
      </w: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growth</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47B9CC" w14:textId="77777777" w:rsidR="00E16022" w:rsidRPr="00E16022" w:rsidRDefault="00E16022" w:rsidP="00E16022">
      <w:pPr>
        <w:pStyle w:val="ListParagraph"/>
        <w:numPr>
          <w:ilvl w:val="2"/>
          <w:numId w:val="3"/>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2019:</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3,313 customers (</w:t>
      </w: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 growth</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0C37EB" w14:textId="1A561BD6" w:rsidR="00E16022" w:rsidRPr="00E16022" w:rsidRDefault="00E16022" w:rsidP="00E16022">
      <w:pPr>
        <w:pStyle w:val="ListParagraph"/>
        <w:numPr>
          <w:ilvl w:val="0"/>
          <w:numId w:val="3"/>
        </w:numPr>
        <w:spacing w:before="100" w:beforeAutospacing="1" w:after="100" w:afterAutospacing="1" w:line="240" w:lineRule="auto"/>
        <w:ind w:left="108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largest jump occurred between 2018 and 2019.</w:t>
      </w:r>
    </w:p>
    <w:p w14:paraId="0BCA08EB" w14:textId="5CB1189F" w:rsidR="00E16022" w:rsidRPr="00E16022" w:rsidRDefault="00E16022" w:rsidP="00E16022">
      <w:pPr>
        <w:pStyle w:val="ListParagraph"/>
        <w:spacing w:before="100" w:beforeAutospacing="1" w:after="100" w:afterAutospacing="1" w:line="240" w:lineRule="auto"/>
        <w:ind w:left="108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growth from 2016 to 2019 is approximately 70%, indicating effective scaling and customer acquisition strategies.</w:t>
      </w:r>
    </w:p>
    <w:p w14:paraId="65DA31E9" w14:textId="77777777" w:rsidR="00E16022" w:rsidRPr="00E16022" w:rsidRDefault="00E16022" w:rsidP="00E16022">
      <w:p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Peak Months:</w:t>
      </w:r>
    </w:p>
    <w:p w14:paraId="7EB9A57C" w14:textId="77777777" w:rsidR="00E16022" w:rsidRPr="00E16022" w:rsidRDefault="00E16022" w:rsidP="00E16022">
      <w:pPr>
        <w:pStyle w:val="ListParagraph"/>
        <w:numPr>
          <w:ilvl w:val="0"/>
          <w:numId w:val="37"/>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November (1,437)</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Highest</w:t>
      </w:r>
    </w:p>
    <w:p w14:paraId="330E9131" w14:textId="77777777" w:rsidR="00E16022" w:rsidRPr="00E16022" w:rsidRDefault="00E16022" w:rsidP="00E16022">
      <w:pPr>
        <w:pStyle w:val="ListParagraph"/>
        <w:numPr>
          <w:ilvl w:val="0"/>
          <w:numId w:val="37"/>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December (1,409)</w:t>
      </w:r>
    </w:p>
    <w:p w14:paraId="50E4C41D" w14:textId="77777777" w:rsidR="00E16022" w:rsidRPr="00E16022" w:rsidRDefault="00E16022" w:rsidP="00E16022">
      <w:pPr>
        <w:pStyle w:val="ListParagraph"/>
        <w:numPr>
          <w:ilvl w:val="0"/>
          <w:numId w:val="37"/>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September (1,356)</w:t>
      </w:r>
    </w:p>
    <w:p w14:paraId="73447907" w14:textId="106C232C" w:rsidR="00E16022" w:rsidRPr="00E16022" w:rsidRDefault="00E16022" w:rsidP="00E16022">
      <w:p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Months:</w:t>
      </w:r>
    </w:p>
    <w:p w14:paraId="24E40259" w14:textId="77777777" w:rsidR="00E16022" w:rsidRPr="00E16022" w:rsidRDefault="00E16022" w:rsidP="00E16022">
      <w:pPr>
        <w:pStyle w:val="ListParagraph"/>
        <w:numPr>
          <w:ilvl w:val="0"/>
          <w:numId w:val="3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(324)</w:t>
      </w:r>
      <w:r w:rsidRPr="00E1602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Lowest</w:t>
      </w:r>
    </w:p>
    <w:p w14:paraId="5A3ACD19" w14:textId="77777777" w:rsidR="00E16022" w:rsidRPr="00E16022" w:rsidRDefault="00E16022" w:rsidP="00E16022">
      <w:pPr>
        <w:pStyle w:val="ListParagraph"/>
        <w:numPr>
          <w:ilvl w:val="0"/>
          <w:numId w:val="3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602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January (482)</w:t>
      </w:r>
    </w:p>
    <w:p w14:paraId="62F65760" w14:textId="27AF8A2C" w:rsidR="00741726" w:rsidRPr="00E16022" w:rsidRDefault="00741726" w:rsidP="00E16022">
      <w:pPr>
        <w:pStyle w:val="ListParagraph"/>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A636CF" w14:textId="77777777" w:rsidR="00B634AB" w:rsidRDefault="00741726" w:rsidP="00741726">
      <w:pPr>
        <w:spacing w:after="120" w:line="240" w:lineRule="auto"/>
      </w:pPr>
      <w:r w:rsidRPr="00DB007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B634AB" w:rsidRPr="00B634AB">
        <w:t xml:space="preserve"> </w:t>
      </w:r>
    </w:p>
    <w:p w14:paraId="5E02CD1F" w14:textId="10831415" w:rsidR="00195AD8" w:rsidRDefault="00B634AB" w:rsidP="00741726">
      <w:pPr>
        <w:spacing w:after="12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4A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(324) and January (482) are significantly lower than other months.</w:t>
      </w:r>
    </w:p>
    <w:p w14:paraId="1F1B9D26" w14:textId="3F3950B4" w:rsidR="00B634AB" w:rsidRPr="00B634AB" w:rsidRDefault="00B634AB" w:rsidP="00B634AB">
      <w:pPr>
        <w:pStyle w:val="ListParagraph"/>
        <w:numPr>
          <w:ilvl w:val="0"/>
          <w:numId w:val="39"/>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4A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Launch </w:t>
      </w:r>
      <w:r w:rsidRPr="00B634AB">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Year acquisition campaigns</w:t>
      </w:r>
    </w:p>
    <w:p w14:paraId="01688B48" w14:textId="0CFF374D" w:rsidR="00B634AB" w:rsidRPr="00B634AB" w:rsidRDefault="00B634AB" w:rsidP="00B634AB">
      <w:pPr>
        <w:pStyle w:val="ListParagraph"/>
        <w:numPr>
          <w:ilvl w:val="0"/>
          <w:numId w:val="39"/>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4A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Offer </w:t>
      </w:r>
      <w:r w:rsidRPr="00B634AB">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limited-time sign-up incentives</w:t>
      </w:r>
    </w:p>
    <w:p w14:paraId="22B3FFC8" w14:textId="6FD597F4" w:rsidR="00B634AB" w:rsidRPr="00B634AB" w:rsidRDefault="00B634AB" w:rsidP="00B634AB">
      <w:pPr>
        <w:pStyle w:val="ListParagraph"/>
        <w:numPr>
          <w:ilvl w:val="0"/>
          <w:numId w:val="39"/>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4A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Introduce </w:t>
      </w:r>
      <w:r w:rsidRPr="00B634AB">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referral bonuses</w:t>
      </w:r>
      <w:r w:rsidRPr="00B634A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Q1</w:t>
      </w:r>
    </w:p>
    <w:p w14:paraId="413B3692" w14:textId="77777777" w:rsidR="00B634AB" w:rsidRPr="00B634AB" w:rsidRDefault="00B634AB" w:rsidP="00741726">
      <w:pPr>
        <w:spacing w:after="12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C69733" w14:textId="77777777" w:rsidR="00E16022" w:rsidRPr="00DB0071" w:rsidRDefault="00E16022" w:rsidP="00741726">
      <w:p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3E8A04" w14:textId="063F8870" w:rsidR="00741726"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C1228">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Q12. </w:t>
      </w:r>
      <w:r w:rsidR="00C54D9B" w:rsidRPr="006C1228">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Analyze the relationship between the number of products and the account balance for customers who have exited.</w:t>
      </w:r>
    </w:p>
    <w:p w14:paraId="36D6774F" w14:textId="4E61DA6C" w:rsidR="00741726" w:rsidRPr="006C1228" w:rsidRDefault="007E00B2"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C1228">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465BCE23" w14:textId="448A91C3" w:rsidR="00741726" w:rsidRDefault="007E00B2" w:rsidP="007E00B2">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1306B69E" wp14:editId="14A19BDA">
            <wp:extent cx="5516880" cy="2979420"/>
            <wp:effectExtent l="0" t="0" r="7620" b="0"/>
            <wp:docPr id="155838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85577" name=""/>
                    <pic:cNvPicPr/>
                  </pic:nvPicPr>
                  <pic:blipFill rotWithShape="1">
                    <a:blip r:embed="rId27"/>
                    <a:srcRect l="5000" t="26864" r="57666" b="35605"/>
                    <a:stretch>
                      <a:fillRect/>
                    </a:stretch>
                  </pic:blipFill>
                  <pic:spPr bwMode="auto">
                    <a:xfrm>
                      <a:off x="0" y="0"/>
                      <a:ext cx="5528358" cy="2985619"/>
                    </a:xfrm>
                    <a:prstGeom prst="rect">
                      <a:avLst/>
                    </a:prstGeom>
                    <a:ln>
                      <a:noFill/>
                    </a:ln>
                    <a:extLst>
                      <a:ext uri="{53640926-AAD7-44D8-BBD7-CCE9431645EC}">
                        <a14:shadowObscured xmlns:a14="http://schemas.microsoft.com/office/drawing/2010/main"/>
                      </a:ext>
                    </a:extLst>
                  </pic:spPr>
                </pic:pic>
              </a:graphicData>
            </a:graphic>
          </wp:inline>
        </w:drawing>
      </w:r>
    </w:p>
    <w:p w14:paraId="2497FEF3" w14:textId="77777777" w:rsidR="007E00B2" w:rsidRDefault="007E00B2" w:rsidP="007E00B2">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41296DBF" w14:textId="77777777" w:rsidR="006C1228" w:rsidRDefault="006C1228" w:rsidP="007E00B2">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66725C" w14:textId="77777777" w:rsidR="006C1228" w:rsidRDefault="006C1228" w:rsidP="007E00B2">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1C6716" w14:textId="6D642182" w:rsidR="007E00B2" w:rsidRPr="006C1228" w:rsidRDefault="007E00B2" w:rsidP="007E00B2">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228">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Approach:</w:t>
      </w:r>
    </w:p>
    <w:p w14:paraId="69853732" w14:textId="60772FA4" w:rsidR="007E00B2" w:rsidRPr="006C1228" w:rsidRDefault="007E00B2" w:rsidP="006C1228">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22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6C1228" w:rsidRPr="006C1228">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6C1228" w:rsidRPr="006C1228">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Analyze the relationship between the number of products and the account balance for customers who have exited.</w:t>
      </w:r>
    </w:p>
    <w:p w14:paraId="476ACD89" w14:textId="37534671" w:rsidR="00C73679" w:rsidRPr="00C73679" w:rsidRDefault="007E00B2" w:rsidP="00C73679">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22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C73679" w:rsidRPr="00C7367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I used the </w:t>
      </w:r>
      <w:r w:rsidR="00C73679" w:rsidRPr="00C73679">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Products</w:t>
      </w:r>
      <w:r w:rsidR="00C73679" w:rsidRPr="00C7367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columns along with the </w:t>
      </w:r>
      <w:r w:rsidR="00C73679" w:rsidRPr="00C73679">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Account Balance</w:t>
      </w:r>
      <w:r w:rsidR="00C73679" w:rsidRPr="00C7367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5BE8EB" w14:textId="77777777" w:rsidR="00C73679" w:rsidRPr="00C73679" w:rsidRDefault="00C73679" w:rsidP="00C73679">
      <w:pPr>
        <w:spacing w:after="160"/>
        <w:ind w:left="7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67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report view, I created a </w:t>
      </w:r>
      <w:r w:rsidRPr="00C73679">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scatter chart</w:t>
      </w:r>
      <w:r w:rsidRPr="00C7367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visualize the relationship between the number of products a customer holds and their total account balance.</w:t>
      </w:r>
    </w:p>
    <w:p w14:paraId="36A37505" w14:textId="4C036BA4" w:rsidR="007E00B2" w:rsidRPr="006C1228" w:rsidRDefault="007E00B2" w:rsidP="00C73679">
      <w:pPr>
        <w:pStyle w:val="ListParagraph"/>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CF7601" w14:textId="77777777" w:rsidR="00D204FA" w:rsidRPr="00D204FA" w:rsidRDefault="007E00B2" w:rsidP="00D204FA">
      <w:pPr>
        <w:pStyle w:val="ListParagraph"/>
        <w:numPr>
          <w:ilvl w:val="0"/>
          <w:numId w:val="3"/>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22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6C1228">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2DED55" w14:textId="32378313" w:rsidR="00D204FA" w:rsidRPr="00D204FA" w:rsidRDefault="00D204FA" w:rsidP="00D204FA">
      <w:pPr>
        <w:pStyle w:val="ListParagraph"/>
        <w:numPr>
          <w:ilvl w:val="0"/>
          <w:numId w:val="40"/>
        </w:numPr>
        <w:spacing w:after="120" w:line="240" w:lineRule="auto"/>
        <w:ind w:left="108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04FA">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Exited customers with only 1 product hold the highest total account balance, indicating that a large amount of money is lost from single-product customers.</w:t>
      </w:r>
    </w:p>
    <w:p w14:paraId="5E0D3D01" w14:textId="1E54527F" w:rsidR="00D204FA" w:rsidRPr="00D204FA" w:rsidRDefault="00D204FA" w:rsidP="00D204FA">
      <w:pPr>
        <w:pStyle w:val="ListParagraph"/>
        <w:numPr>
          <w:ilvl w:val="0"/>
          <w:numId w:val="40"/>
        </w:numPr>
        <w:spacing w:after="120" w:line="240" w:lineRule="auto"/>
        <w:ind w:left="108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04FA">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 number of products increases, the total exited balance decreases significantly, showing lower churn impact from multi-product customers.</w:t>
      </w:r>
    </w:p>
    <w:p w14:paraId="37CD2452" w14:textId="3CEA27EE" w:rsidR="007E00B2" w:rsidRPr="00D204FA" w:rsidRDefault="00D204FA" w:rsidP="00D204FA">
      <w:pPr>
        <w:pStyle w:val="ListParagraph"/>
        <w:numPr>
          <w:ilvl w:val="0"/>
          <w:numId w:val="40"/>
        </w:numPr>
        <w:spacing w:after="120" w:line="240" w:lineRule="auto"/>
        <w:ind w:left="1080"/>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04FA">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 with 3 or 4 products contribute very little to the exited balance, suggesting that higher product engagement improves retention.</w:t>
      </w:r>
    </w:p>
    <w:p w14:paraId="53F74005" w14:textId="4BDC00DF" w:rsidR="007E00B2" w:rsidRPr="006C1228" w:rsidRDefault="007E00B2" w:rsidP="006C1228">
      <w:pPr>
        <w:pStyle w:val="ListParagraph"/>
        <w:numPr>
          <w:ilvl w:val="0"/>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22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D204FA" w:rsidRPr="00D204FA">
        <w:t xml:space="preserve"> </w:t>
      </w:r>
      <w:r w:rsidR="00D204FA" w:rsidRPr="00D204FA">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bank should focus strongly on single-product customers with high balances, as they represent the highest financial loss when they churn. Personalized retention strategies and relationship management should be prioritized for this segment</w:t>
      </w:r>
      <w:r w:rsidR="00D204FA" w:rsidRPr="00D204FA">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AECE02" w14:textId="77777777" w:rsidR="00195AD8" w:rsidRPr="00D204FA" w:rsidRDefault="00195AD8"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5943791" w14:textId="5536424D" w:rsidR="00C54D9B" w:rsidRPr="00D204FA"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D204F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Q13. </w:t>
      </w:r>
      <w:r w:rsidR="00C54D9B" w:rsidRPr="00D204F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Identify any potential outliers in terms of balance among customers who have remained with the bank.</w:t>
      </w:r>
    </w:p>
    <w:p w14:paraId="228D1DB0" w14:textId="3D5AAF37" w:rsidR="00930791" w:rsidRDefault="00930791"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D204FA">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3CA22323" w14:textId="26E9AF03" w:rsidR="00930791" w:rsidRDefault="00930791" w:rsidP="00930791">
      <w:pPr>
        <w:spacing w:after="160" w:line="240" w:lineRule="auto"/>
        <w:jc w:val="cente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6DEBD55D" wp14:editId="7D419647">
            <wp:extent cx="4556125" cy="2720340"/>
            <wp:effectExtent l="0" t="0" r="0" b="3810"/>
            <wp:docPr id="192934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49170" name=""/>
                    <pic:cNvPicPr/>
                  </pic:nvPicPr>
                  <pic:blipFill rotWithShape="1">
                    <a:blip r:embed="rId28"/>
                    <a:srcRect l="29778" t="29432" r="39111" b="33630"/>
                    <a:stretch>
                      <a:fillRect/>
                    </a:stretch>
                  </pic:blipFill>
                  <pic:spPr bwMode="auto">
                    <a:xfrm>
                      <a:off x="0" y="0"/>
                      <a:ext cx="4565087" cy="2725691"/>
                    </a:xfrm>
                    <a:prstGeom prst="rect">
                      <a:avLst/>
                    </a:prstGeom>
                    <a:ln>
                      <a:noFill/>
                    </a:ln>
                    <a:extLst>
                      <a:ext uri="{53640926-AAD7-44D8-BBD7-CCE9431645EC}">
                        <a14:shadowObscured xmlns:a14="http://schemas.microsoft.com/office/drawing/2010/main"/>
                      </a:ext>
                    </a:extLst>
                  </pic:spPr>
                </pic:pic>
              </a:graphicData>
            </a:graphic>
          </wp:inline>
        </w:drawing>
      </w:r>
    </w:p>
    <w:p w14:paraId="1785D003" w14:textId="77777777" w:rsidR="00930791" w:rsidRPr="00D204FA" w:rsidRDefault="00930791" w:rsidP="00D204FA">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04FA">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Approach:</w:t>
      </w:r>
    </w:p>
    <w:p w14:paraId="6B7A5121" w14:textId="79C3D477" w:rsidR="00930791" w:rsidRPr="00D204FA" w:rsidRDefault="00930791" w:rsidP="00D204FA">
      <w:pPr>
        <w:pStyle w:val="ListParagraph"/>
        <w:numPr>
          <w:ilvl w:val="0"/>
          <w:numId w:val="42"/>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04FA">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D204FA" w:rsidRPr="00D204F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D204FA" w:rsidRPr="00D204FA">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Identify any potential outliers in terms of balance among customers who have remained with the bank.</w:t>
      </w:r>
    </w:p>
    <w:p w14:paraId="75582E7B" w14:textId="61086324" w:rsidR="00E62A5D" w:rsidRPr="00E62A5D" w:rsidRDefault="00930791" w:rsidP="00E62A5D">
      <w:pPr>
        <w:pStyle w:val="ListParagraph"/>
        <w:numPr>
          <w:ilvl w:val="0"/>
          <w:numId w:val="42"/>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04FA">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r w:rsidR="00E62A5D"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Here, we used IF–ELSE conditions to create an Account Balance Status category, considering only customers who are still active.</w:t>
      </w:r>
    </w:p>
    <w:p w14:paraId="52FC208A" w14:textId="77777777" w:rsidR="00E62A5D" w:rsidRPr="00E62A5D" w:rsidRDefault="00E62A5D" w:rsidP="00E62A5D">
      <w:pPr>
        <w:pStyle w:val="ListParagraph"/>
        <w:numPr>
          <w:ilvl w:val="1"/>
          <w:numId w:val="42"/>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conditions were defined as:</w:t>
      </w:r>
    </w:p>
    <w:p w14:paraId="2D7931B7" w14:textId="77777777" w:rsidR="00E62A5D" w:rsidRPr="00E62A5D" w:rsidRDefault="00E62A5D" w:rsidP="00E62A5D">
      <w:pPr>
        <w:pStyle w:val="ListParagraph"/>
        <w:numPr>
          <w:ilvl w:val="1"/>
          <w:numId w:val="42"/>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Balance</w:t>
      </w: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Balance ≥ 200,000</w:t>
      </w:r>
    </w:p>
    <w:p w14:paraId="1D74FC52" w14:textId="77777777" w:rsidR="00E62A5D" w:rsidRPr="00E62A5D" w:rsidRDefault="00E62A5D" w:rsidP="00E62A5D">
      <w:pPr>
        <w:pStyle w:val="ListParagraph"/>
        <w:numPr>
          <w:ilvl w:val="1"/>
          <w:numId w:val="42"/>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Balance</w:t>
      </w: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Balance between 100,001 and 199,999</w:t>
      </w:r>
    </w:p>
    <w:p w14:paraId="2C008A2A" w14:textId="77777777" w:rsidR="00E62A5D" w:rsidRPr="00E62A5D" w:rsidRDefault="00E62A5D" w:rsidP="00E62A5D">
      <w:pPr>
        <w:pStyle w:val="ListParagraph"/>
        <w:numPr>
          <w:ilvl w:val="1"/>
          <w:numId w:val="42"/>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Balance:</w:t>
      </w: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Balance ≤ 100,000</w:t>
      </w:r>
    </w:p>
    <w:p w14:paraId="2BC145D3" w14:textId="77777777" w:rsidR="00E62A5D" w:rsidRPr="00E62A5D" w:rsidRDefault="00E62A5D" w:rsidP="00E62A5D">
      <w:pPr>
        <w:pStyle w:val="ListParagraph"/>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categorizing the customers, we counted how many active customers fall into each balance category to understand the distribution of account balances among retained customers.</w:t>
      </w:r>
    </w:p>
    <w:p w14:paraId="4E873CF3" w14:textId="30A07DF4" w:rsidR="00930791" w:rsidRPr="00D204FA" w:rsidRDefault="00930791" w:rsidP="00E62A5D">
      <w:pPr>
        <w:pStyle w:val="ListParagraph"/>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780619" w14:textId="1275567B" w:rsidR="00E62A5D" w:rsidRPr="00E62A5D" w:rsidRDefault="00930791" w:rsidP="00E62A5D">
      <w:pPr>
        <w:pStyle w:val="ListParagraph"/>
        <w:numPr>
          <w:ilvl w:val="0"/>
          <w:numId w:val="42"/>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04FA">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D204FA">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62A5D"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majority of active customers fall into the </w:t>
      </w:r>
      <w:r w:rsidR="00E62A5D" w:rsidRPr="00E62A5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Balance category</w:t>
      </w:r>
      <w:r w:rsidR="00E62A5D"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(4,375 customers), indicating that most customers maintain relatively smaller account balances.</w:t>
      </w:r>
    </w:p>
    <w:p w14:paraId="498ED7EE" w14:textId="77777777" w:rsidR="00E62A5D" w:rsidRPr="00E62A5D" w:rsidRDefault="00E62A5D" w:rsidP="00E62A5D">
      <w:pPr>
        <w:pStyle w:val="ListParagraph"/>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significant number of customers are in the </w:t>
      </w:r>
      <w:r w:rsidRPr="00E62A5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 Balance category</w:t>
      </w: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(3,573 customers), showing a stable mid-value segment.</w:t>
      </w:r>
    </w:p>
    <w:p w14:paraId="353A07BA" w14:textId="4E4EDD5A" w:rsidR="00930791" w:rsidRPr="00E62A5D" w:rsidRDefault="00E62A5D" w:rsidP="00E62A5D">
      <w:pPr>
        <w:spacing w:after="160" w:line="240" w:lineRule="auto"/>
        <w:ind w:left="720"/>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Only 15 customers are in the </w:t>
      </w:r>
      <w:r w:rsidRPr="00E62A5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Balance category</w:t>
      </w:r>
      <w:r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highlighting a very small premium segment within the bank.</w:t>
      </w:r>
    </w:p>
    <w:p w14:paraId="0E472F0F" w14:textId="0CCBFD25" w:rsidR="00930791" w:rsidRPr="00D204FA" w:rsidRDefault="00930791" w:rsidP="00D204FA">
      <w:pPr>
        <w:pStyle w:val="ListParagraph"/>
        <w:numPr>
          <w:ilvl w:val="0"/>
          <w:numId w:val="42"/>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04FA">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E62A5D" w:rsidRPr="00E62A5D">
        <w:t xml:space="preserve"> </w:t>
      </w:r>
      <w:r w:rsidR="00E62A5D" w:rsidRPr="00E62A5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most customers fall into the Low Balance category, the bank should introduce savings incentives, investment plans, and financial awareness programs to encourage higher deposits.</w:t>
      </w:r>
    </w:p>
    <w:p w14:paraId="40325D32" w14:textId="77777777" w:rsidR="00930791" w:rsidRPr="00930791" w:rsidRDefault="00930791"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02249A75" w14:textId="1F0C1F9C" w:rsidR="00C54D9B" w:rsidRPr="00E62A5D"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Q14. </w:t>
      </w:r>
      <w:r w:rsidR="00C54D9B" w:rsidRPr="00E62A5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How many different tables are given in the dataset, out of these tables which table only consists of categorical variables?</w:t>
      </w:r>
    </w:p>
    <w:p w14:paraId="7C3DE579" w14:textId="44D2551E" w:rsidR="00930791" w:rsidRPr="00E62A5D" w:rsidRDefault="00E93292"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In the given dataset there are total 7 tables out of 5 tables are only consists of categorical variables e.g. (</w:t>
      </w:r>
      <w:proofErr w:type="spellStart"/>
      <w:r w:rsidRPr="00E62A5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ActiveCustomer</w:t>
      </w:r>
      <w:proofErr w:type="spellEnd"/>
      <w:r w:rsidRPr="00E62A5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Category, Cardholder Category, exit details Category, Gender Category, Geographical Location Category) these are 5 tables and other 2 tables are one fact table and other one is dimension table e.g. (</w:t>
      </w:r>
      <w:proofErr w:type="spellStart"/>
      <w:r w:rsidRPr="00E62A5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E62A5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Dimension Table, </w:t>
      </w:r>
      <w:proofErr w:type="spellStart"/>
      <w:r w:rsidRPr="00E62A5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E62A5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Fact table).</w:t>
      </w:r>
    </w:p>
    <w:p w14:paraId="2D99A355" w14:textId="77777777" w:rsidR="00930791" w:rsidRDefault="00930791"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171A643E" w14:textId="77777777" w:rsidR="00930791" w:rsidRDefault="00930791"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749D7563" w14:textId="77777777" w:rsidR="00930791" w:rsidRPr="005578D5" w:rsidRDefault="00930791"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14639BE" w14:textId="4064DBB5" w:rsidR="00C54D9B"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578D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Q15. </w:t>
      </w:r>
      <w:r w:rsidR="00C54D9B" w:rsidRPr="005578D5">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Using SQL, write a query to find out the gender-wise average income of males and females in each geography id. Also, rank the gender according to the average value. (SQL)</w:t>
      </w:r>
    </w:p>
    <w:p w14:paraId="0EE6DBF4" w14:textId="77777777" w:rsidR="00F93EC3" w:rsidRPr="00E62A5D" w:rsidRDefault="00F93EC3" w:rsidP="00F93EC3">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45ACFA05"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with </w:t>
      </w:r>
      <w:proofErr w:type="spellStart"/>
      <w:r w:rsidRPr="00E62A5D">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AverageINcome</w:t>
      </w:r>
      <w:proofErr w:type="spell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(select </w:t>
      </w:r>
    </w:p>
    <w:p w14:paraId="18006464"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2180A3F"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gh.GeographyLocation</w:t>
      </w:r>
      <w:proofErr w:type="spellEnd"/>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4F4DFC63" w14:textId="1DAF7EDC"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round(</w:t>
      </w:r>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c.estimatedSalary</w:t>
      </w:r>
      <w:proofErr w:type="spellEnd"/>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as </w:t>
      </w:r>
      <w:proofErr w:type="spell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Average_Salary</w:t>
      </w:r>
      <w:proofErr w:type="spellEnd"/>
    </w:p>
    <w:p w14:paraId="7DD83236"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E62A5D">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 </w:t>
      </w:r>
    </w:p>
    <w:p w14:paraId="6A0B300F"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r w:rsidRPr="00E62A5D">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gender</w:t>
      </w: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 </w:t>
      </w:r>
    </w:p>
    <w:p w14:paraId="4A3FA5C3"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g.genderID</w:t>
      </w:r>
      <w:proofErr w:type="spellEnd"/>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c.genderID</w:t>
      </w:r>
      <w:proofErr w:type="spellEnd"/>
      <w:proofErr w:type="gramEnd"/>
    </w:p>
    <w:p w14:paraId="06C6FC6A"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r w:rsidRPr="00E62A5D">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geography </w:t>
      </w:r>
      <w:proofErr w:type="spell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gh</w:t>
      </w:r>
      <w:proofErr w:type="spell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ACE286E"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gh.geographyID</w:t>
      </w:r>
      <w:proofErr w:type="spellEnd"/>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c.geographyID</w:t>
      </w:r>
      <w:proofErr w:type="spellEnd"/>
      <w:proofErr w:type="gramEnd"/>
    </w:p>
    <w:p w14:paraId="09D5AB0A" w14:textId="04F8EB04"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g.genderCategory</w:t>
      </w:r>
      <w:proofErr w:type="spellEnd"/>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gh.GeographyLocation</w:t>
      </w:r>
      <w:proofErr w:type="spellEnd"/>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50F5F25" w14:textId="77777777"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select </w:t>
      </w:r>
      <w:proofErr w:type="spellStart"/>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GenderCategory,GeographyLocation</w:t>
      </w:r>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,Average_Salary</w:t>
      </w:r>
      <w:proofErr w:type="spell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9C1F758" w14:textId="24C0CAD4" w:rsidR="00F93EC3" w:rsidRPr="00E62A5D" w:rsidRDefault="00F93EC3" w:rsidP="00F93EC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rank(</w:t>
      </w:r>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gram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over(</w:t>
      </w:r>
      <w:proofErr w:type="gram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partition by </w:t>
      </w:r>
      <w:proofErr w:type="spell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GenderCategory</w:t>
      </w:r>
      <w:proofErr w:type="spell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order by </w:t>
      </w:r>
      <w:proofErr w:type="spellStart"/>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Average_Salary</w:t>
      </w:r>
      <w:proofErr w:type="spellEnd"/>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desc) as "Rank"  </w:t>
      </w:r>
    </w:p>
    <w:p w14:paraId="3E74CFF7" w14:textId="6A3F9AF0" w:rsidR="00E93292" w:rsidRPr="00E62A5D" w:rsidRDefault="00F93EC3"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E62A5D">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AverageINcome</w:t>
      </w:r>
      <w:proofErr w:type="spellEnd"/>
    </w:p>
    <w:p w14:paraId="76605F94" w14:textId="77777777" w:rsidR="00F93EC3" w:rsidRPr="00013B53" w:rsidRDefault="00F93EC3" w:rsidP="00F93EC3">
      <w:pPr>
        <w:pStyle w:val="ListParagraph"/>
        <w:numPr>
          <w:ilvl w:val="0"/>
          <w:numId w:val="5"/>
        </w:numPr>
        <w:spacing w:after="160" w:line="240" w:lineRule="auto"/>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Output</w:t>
      </w:r>
      <w: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r w:rsidRPr="001C2F3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215B7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93292">
        <w:rPr>
          <w:color w:val="0000FF"/>
          <w:sz w:val="32"/>
          <w:szCs w:val="32"/>
          <w:lang w:val="en"/>
        </w:rPr>
        <w:t>A single table showing</w:t>
      </w:r>
      <w:r w:rsidRPr="00E9329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260E70" w14:textId="77777777" w:rsidR="00F93EC3" w:rsidRDefault="00F93EC3" w:rsidP="00F93EC3">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56E30FCC" wp14:editId="02216C34">
            <wp:extent cx="5852160" cy="1501140"/>
            <wp:effectExtent l="0" t="0" r="0" b="3810"/>
            <wp:docPr id="61809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91042" name=""/>
                    <pic:cNvPicPr/>
                  </pic:nvPicPr>
                  <pic:blipFill rotWithShape="1">
                    <a:blip r:embed="rId29"/>
                    <a:srcRect l="19556" t="56889" r="56444" b="27506"/>
                    <a:stretch>
                      <a:fillRect/>
                    </a:stretch>
                  </pic:blipFill>
                  <pic:spPr bwMode="auto">
                    <a:xfrm>
                      <a:off x="0" y="0"/>
                      <a:ext cx="5879060" cy="1508040"/>
                    </a:xfrm>
                    <a:prstGeom prst="rect">
                      <a:avLst/>
                    </a:prstGeom>
                    <a:ln>
                      <a:noFill/>
                    </a:ln>
                    <a:extLst>
                      <a:ext uri="{53640926-AAD7-44D8-BBD7-CCE9431645EC}">
                        <a14:shadowObscured xmlns:a14="http://schemas.microsoft.com/office/drawing/2010/main"/>
                      </a:ext>
                    </a:extLst>
                  </pic:spPr>
                </pic:pic>
              </a:graphicData>
            </a:graphic>
          </wp:inline>
        </w:drawing>
      </w:r>
    </w:p>
    <w:p w14:paraId="63DA16B2" w14:textId="2C00D632" w:rsidR="00F93EC3" w:rsidRPr="00E62A5D" w:rsidRDefault="00F93EC3" w:rsidP="00F93EC3">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62A5D">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6B0221D0" w14:textId="0C57DE4F" w:rsidR="006B1228" w:rsidRDefault="006B1228" w:rsidP="006B1228">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21F82DB4" wp14:editId="1F8C7A6D">
            <wp:extent cx="6278880" cy="2743200"/>
            <wp:effectExtent l="0" t="0" r="7620" b="0"/>
            <wp:docPr id="2070917209" name="Chart 1">
              <a:extLst xmlns:a="http://schemas.openxmlformats.org/drawingml/2006/main">
                <a:ext uri="{FF2B5EF4-FFF2-40B4-BE49-F238E27FC236}">
                  <a16:creationId xmlns:a16="http://schemas.microsoft.com/office/drawing/2014/main" id="{A1903B87-0304-101F-FB41-B54C7332A9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8C0FB5B" w14:textId="77777777" w:rsidR="006B1228" w:rsidRPr="00E62A5D" w:rsidRDefault="006B1228" w:rsidP="00E62A5D">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8F2CBEB" w14:textId="77777777" w:rsidR="000C49BB" w:rsidRPr="00BB6031" w:rsidRDefault="006B1228" w:rsidP="00BB6031">
      <w:pPr>
        <w:pStyle w:val="ListParagraph"/>
        <w:numPr>
          <w:ilvl w:val="0"/>
          <w:numId w:val="45"/>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0C49BB" w:rsidRPr="00BB603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49C5B184" w14:textId="702D0CAF" w:rsidR="006B1228" w:rsidRPr="000C49BB" w:rsidRDefault="000C49BB" w:rsidP="000C49BB">
      <w:pPr>
        <w:pStyle w:val="ListParagraph"/>
        <w:numPr>
          <w:ilvl w:val="0"/>
          <w:numId w:val="43"/>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0C49B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write a query to find out the gender-wise average income of males and females in each geography id. Also, rank the gender according to the average value</w:t>
      </w:r>
    </w:p>
    <w:p w14:paraId="1F444BE3" w14:textId="77777777" w:rsidR="00BB6031" w:rsidRPr="00BB6031" w:rsidRDefault="006B1228" w:rsidP="00BB6031">
      <w:pPr>
        <w:pStyle w:val="ListParagraph"/>
        <w:numPr>
          <w:ilvl w:val="0"/>
          <w:numId w:val="46"/>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p>
    <w:p w14:paraId="52EF5BD6" w14:textId="2812EA81" w:rsidR="00BB6031" w:rsidRPr="00BB6031" w:rsidRDefault="00BB6031" w:rsidP="00BB6031">
      <w:pPr>
        <w:pStyle w:val="ListParagraph"/>
        <w:numPr>
          <w:ilvl w:val="1"/>
          <w:numId w:val="4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we joined three tables: </w:t>
      </w:r>
      <w:r w:rsidRPr="00BB603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Customer_Info</w:t>
      </w:r>
      <w:r w:rsidRPr="00BB603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603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Gender</w:t>
      </w:r>
      <w:r w:rsidRPr="00BB603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BB603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Geography</w:t>
      </w:r>
      <w:r>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r w:rsidRPr="00BB603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Locations</w:t>
      </w:r>
      <w:r w:rsidRPr="00BB603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A2F94F" w14:textId="77777777" w:rsidR="00BB6031" w:rsidRPr="00BB6031" w:rsidRDefault="00BB6031" w:rsidP="00BB6031">
      <w:pPr>
        <w:pStyle w:val="ListParagraph"/>
        <w:numPr>
          <w:ilvl w:val="1"/>
          <w:numId w:val="4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joining the tables, we applied aggregate functions to calculate the </w:t>
      </w:r>
      <w:r w:rsidRPr="00BB603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Estimated Salary</w:t>
      </w:r>
      <w:r w:rsidRPr="00BB603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both </w:t>
      </w:r>
      <w:r w:rsidRPr="00BB603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geographical location and gender</w:t>
      </w:r>
      <w:r w:rsidRPr="00BB603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4319FF" w14:textId="77777777" w:rsidR="00BB6031" w:rsidRPr="00BB6031" w:rsidRDefault="00BB6031" w:rsidP="00BB6031">
      <w:pPr>
        <w:pStyle w:val="ListParagraph"/>
        <w:numPr>
          <w:ilvl w:val="1"/>
          <w:numId w:val="4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we ranked the results in descending order to identify which region and gender group has the highest average estimated salary.</w:t>
      </w:r>
    </w:p>
    <w:p w14:paraId="4037E19B" w14:textId="4F4944B8" w:rsidR="006B1228" w:rsidRPr="00E62A5D" w:rsidRDefault="006B1228" w:rsidP="00BB6031">
      <w:pPr>
        <w:pStyle w:val="ListParagraph"/>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5C06D" w14:textId="77777777" w:rsidR="00BB6031" w:rsidRPr="00BB6031" w:rsidRDefault="006B1228" w:rsidP="00BB6031">
      <w:pPr>
        <w:pStyle w:val="ListParagraph"/>
        <w:numPr>
          <w:ilvl w:val="0"/>
          <w:numId w:val="42"/>
        </w:numPr>
        <w:spacing w:after="160" w:line="240" w:lineRule="auto"/>
        <w:rPr>
          <w:rFonts w:asciiTheme="minorHAnsi" w:hAnsiTheme="minorHAnsi"/>
          <w:b/>
          <w:b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E62A5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7CB03A" w14:textId="64A12BAF" w:rsidR="00BB6031" w:rsidRPr="00BB6031" w:rsidRDefault="00BB6031" w:rsidP="00BB6031">
      <w:pPr>
        <w:pStyle w:val="ListParagraph"/>
        <w:numPr>
          <w:ilvl w:val="0"/>
          <w:numId w:val="43"/>
        </w:numPr>
        <w:spacing w:after="160" w:line="240" w:lineRule="auto"/>
        <w:rPr>
          <w:rFonts w:asciiTheme="minorHAnsi" w:hAnsiTheme="minorHAnsi"/>
          <w:b/>
          <w:b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 stands out as the strongest market</w:t>
      </w:r>
      <w:r w:rsidRPr="00BB603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terms of average estimated salary. Both male and female customers in Germany earn more on average compared to the other two locations.</w:t>
      </w:r>
    </w:p>
    <w:p w14:paraId="4F9B20B7" w14:textId="7617F256" w:rsidR="00BB6031" w:rsidRPr="00BB6031" w:rsidRDefault="00BB6031" w:rsidP="00BB6031">
      <w:pPr>
        <w:pStyle w:val="ListParagraph"/>
        <w:numPr>
          <w:ilvl w:val="0"/>
          <w:numId w:val="43"/>
        </w:numPr>
        <w:spacing w:after="160" w:line="240" w:lineRule="auto"/>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Spain holds the middle position</w:t>
      </w:r>
      <w:r w:rsidRPr="00BB6031">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average salaries are lower than Germany but generally higher than France (especially for female customers). Spain can be considered a moderately strong market with stable earning potential.</w:t>
      </w:r>
    </w:p>
    <w:p w14:paraId="0B627982" w14:textId="0E3DE7BD" w:rsidR="00BB6031" w:rsidRPr="00BB6031" w:rsidRDefault="00BB6031" w:rsidP="00BB6031">
      <w:pPr>
        <w:pStyle w:val="ListParagraph"/>
        <w:numPr>
          <w:ilvl w:val="0"/>
          <w:numId w:val="43"/>
        </w:numPr>
        <w:spacing w:after="160" w:line="240" w:lineRule="auto"/>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France ranks lowest overall</w:t>
      </w:r>
      <w:r w:rsidRPr="00BB6031">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average estimated salary among the three countries. Although the difference is not extremely large, France consistently appears below Germany and slightly below Spain in salary averages.</w:t>
      </w:r>
    </w:p>
    <w:p w14:paraId="3AD6CA2E" w14:textId="020AD3C5" w:rsidR="006B1228" w:rsidRPr="00E62A5D" w:rsidRDefault="006B1228" w:rsidP="00BB6031">
      <w:pPr>
        <w:pStyle w:val="ListParagraph"/>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E25CA2" w14:textId="77777777" w:rsidR="00BB6031" w:rsidRPr="00BB6031" w:rsidRDefault="006B1228" w:rsidP="00E62A5D">
      <w:pPr>
        <w:pStyle w:val="ListParagraph"/>
        <w:numPr>
          <w:ilvl w:val="0"/>
          <w:numId w:val="42"/>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A5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Recommendation:</w:t>
      </w:r>
      <w:r w:rsidR="00BB6031" w:rsidRPr="00BB6031">
        <w:t xml:space="preserve"> </w:t>
      </w:r>
    </w:p>
    <w:p w14:paraId="6D9647C0" w14:textId="1BB32014" w:rsidR="006B1228" w:rsidRPr="00BB6031" w:rsidRDefault="00BB6031" w:rsidP="00BB6031">
      <w:pPr>
        <w:pStyle w:val="ListParagraph"/>
        <w:numPr>
          <w:ilvl w:val="1"/>
          <w:numId w:val="42"/>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Focus on premium and wealth products in Germany, as it has the highest earning customers.</w:t>
      </w:r>
    </w:p>
    <w:p w14:paraId="391CDE49" w14:textId="58B1C78A" w:rsidR="00BB6031" w:rsidRPr="00BB6031" w:rsidRDefault="00BB6031" w:rsidP="00BB6031">
      <w:pPr>
        <w:pStyle w:val="ListParagraph"/>
        <w:numPr>
          <w:ilvl w:val="1"/>
          <w:numId w:val="42"/>
        </w:numPr>
        <w:spacing w:after="12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603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growth and cross-selling strategies in Spain to increase customer value.</w:t>
      </w:r>
    </w:p>
    <w:p w14:paraId="0E22138F" w14:textId="214EF83F" w:rsidR="00C54D9B" w:rsidRPr="00BB6031"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Q16. </w:t>
      </w:r>
      <w:r w:rsidR="00C54D9B" w:rsidRPr="00BB603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Using SQL, write a query to find out the average tenure of the people who have exited in each age bracket (18-30, 30-50, 50+).</w:t>
      </w:r>
    </w:p>
    <w:p w14:paraId="791E2AD6" w14:textId="77777777" w:rsidR="00A21D8F" w:rsidRPr="00BB6031" w:rsidRDefault="00A21D8F" w:rsidP="00A21D8F">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10763E75"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select </w:t>
      </w:r>
    </w:p>
    <w:p w14:paraId="2346DA85"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(Case when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c.age</w:t>
      </w:r>
      <w:proofErr w:type="spell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between 18 and 30 then "18-30"</w:t>
      </w:r>
    </w:p>
    <w:p w14:paraId="7039F180"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when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c.age</w:t>
      </w:r>
      <w:proofErr w:type="spell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between 30 and 50 then "30-50"</w:t>
      </w:r>
    </w:p>
    <w:p w14:paraId="79F2A123"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when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c.age</w:t>
      </w:r>
      <w:proofErr w:type="spell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&gt;50 then "50+"</w:t>
      </w:r>
    </w:p>
    <w:p w14:paraId="6C1CB805"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end</w:t>
      </w:r>
    </w:p>
    <w:p w14:paraId="24CC7ED8" w14:textId="076DF7D5"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As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Age_Group</w:t>
      </w:r>
      <w:proofErr w:type="spell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542AF504"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round(avg(</w:t>
      </w:r>
      <w:proofErr w:type="spellStart"/>
      <w:proofErr w:type="gram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b.tenure</w:t>
      </w:r>
      <w:proofErr w:type="spellEnd"/>
      <w:proofErr w:type="gram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as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Avg_Tenure</w:t>
      </w:r>
      <w:proofErr w:type="spellEnd"/>
    </w:p>
    <w:p w14:paraId="0F067E69"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w:t>
      </w:r>
    </w:p>
    <w:p w14:paraId="072C4176"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 </w:t>
      </w:r>
    </w:p>
    <w:p w14:paraId="47D81200"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on </w:t>
      </w:r>
      <w:proofErr w:type="spellStart"/>
      <w:proofErr w:type="gram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b.customerID</w:t>
      </w:r>
      <w:proofErr w:type="spellEnd"/>
      <w:proofErr w:type="gram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47376470" w14:textId="77777777" w:rsidR="00386B50" w:rsidRPr="00BB6031" w:rsidRDefault="00386B50" w:rsidP="00386B50">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where </w:t>
      </w:r>
      <w:proofErr w:type="spellStart"/>
      <w:proofErr w:type="gram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b.exited</w:t>
      </w:r>
      <w:proofErr w:type="spellEnd"/>
      <w:proofErr w:type="gram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 </w:t>
      </w:r>
    </w:p>
    <w:p w14:paraId="50D24898" w14:textId="511F0D2D" w:rsidR="00386B50" w:rsidRPr="00BB6031" w:rsidRDefault="00386B50" w:rsidP="00A21D8F">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Age_group</w:t>
      </w:r>
      <w:proofErr w:type="spell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order by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Age_group</w:t>
      </w:r>
      <w:proofErr w:type="spellEnd"/>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BB603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asc</w:t>
      </w:r>
      <w:proofErr w:type="spellEnd"/>
    </w:p>
    <w:p w14:paraId="18812EE3" w14:textId="25303900" w:rsidR="006B1228" w:rsidRPr="00386B50" w:rsidRDefault="00A21D8F" w:rsidP="005578D5">
      <w:pPr>
        <w:pStyle w:val="ListParagraph"/>
        <w:numPr>
          <w:ilvl w:val="0"/>
          <w:numId w:val="5"/>
        </w:numPr>
        <w:spacing w:after="160" w:line="240" w:lineRule="auto"/>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78D5">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Output</w:t>
      </w:r>
      <w:r>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r w:rsidRPr="001C2F3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215B7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93292">
        <w:rPr>
          <w:color w:val="0000FF"/>
          <w:sz w:val="32"/>
          <w:szCs w:val="32"/>
          <w:lang w:val="en"/>
        </w:rPr>
        <w:t>A single table showing</w:t>
      </w:r>
      <w:r w:rsidRPr="00E9329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6B1D8B" w14:textId="06F253D6" w:rsidR="006B1228" w:rsidRDefault="00386B50" w:rsidP="00386B50">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1986F73C" wp14:editId="782B94E7">
            <wp:extent cx="3429000" cy="2067485"/>
            <wp:effectExtent l="0" t="0" r="0" b="9525"/>
            <wp:docPr id="171303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3743" name=""/>
                    <pic:cNvPicPr/>
                  </pic:nvPicPr>
                  <pic:blipFill rotWithShape="1">
                    <a:blip r:embed="rId31"/>
                    <a:srcRect l="18556" t="61827" r="66333" b="21975"/>
                    <a:stretch>
                      <a:fillRect/>
                    </a:stretch>
                  </pic:blipFill>
                  <pic:spPr bwMode="auto">
                    <a:xfrm>
                      <a:off x="0" y="0"/>
                      <a:ext cx="3436973" cy="2072292"/>
                    </a:xfrm>
                    <a:prstGeom prst="rect">
                      <a:avLst/>
                    </a:prstGeom>
                    <a:ln>
                      <a:noFill/>
                    </a:ln>
                    <a:extLst>
                      <a:ext uri="{53640926-AAD7-44D8-BBD7-CCE9431645EC}">
                        <a14:shadowObscured xmlns:a14="http://schemas.microsoft.com/office/drawing/2010/main"/>
                      </a:ext>
                    </a:extLst>
                  </pic:spPr>
                </pic:pic>
              </a:graphicData>
            </a:graphic>
          </wp:inline>
        </w:drawing>
      </w:r>
    </w:p>
    <w:p w14:paraId="21A7020C" w14:textId="77777777" w:rsidR="00BB6031" w:rsidRDefault="00BB6031"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40C60C38" w14:textId="67C23CE5" w:rsidR="006B1228" w:rsidRPr="00BB6031" w:rsidRDefault="00386B50"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B603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Visualization:</w:t>
      </w:r>
    </w:p>
    <w:p w14:paraId="2BB4DD54" w14:textId="64202DB3" w:rsidR="00195AD8" w:rsidRPr="005578D5" w:rsidRDefault="00920DD0" w:rsidP="00920DD0">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4186117B" wp14:editId="4F597346">
            <wp:extent cx="4572000" cy="2743200"/>
            <wp:effectExtent l="0" t="0" r="0" b="0"/>
            <wp:docPr id="1368307606" name="Chart 1">
              <a:extLst xmlns:a="http://schemas.openxmlformats.org/drawingml/2006/main">
                <a:ext uri="{FF2B5EF4-FFF2-40B4-BE49-F238E27FC236}">
                  <a16:creationId xmlns:a16="http://schemas.microsoft.com/office/drawing/2014/main" id="{9BE7B94E-59BD-B240-AD19-9C67EF7F72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3ACFA8A" w14:textId="77777777" w:rsidR="00195AD8"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7932970C" w14:textId="77777777" w:rsidR="00920DD0" w:rsidRPr="001C4BB3" w:rsidRDefault="00920DD0" w:rsidP="00920DD0">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4BB3">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37653E56" w14:textId="77777777" w:rsidR="001C4BB3" w:rsidRPr="001C4BB3" w:rsidRDefault="00920DD0" w:rsidP="001C4BB3">
      <w:pPr>
        <w:pStyle w:val="ListParagraph"/>
        <w:numPr>
          <w:ilvl w:val="0"/>
          <w:numId w:val="4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C4BB3">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Pr="001C4BB3">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C4BB3" w:rsidRPr="001C4BB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26C21B43" w14:textId="10B2D36A" w:rsidR="001C4BB3" w:rsidRPr="001C4BB3" w:rsidRDefault="001C4BB3" w:rsidP="001C4BB3">
      <w:pPr>
        <w:pStyle w:val="ListParagraph"/>
        <w:numPr>
          <w:ilvl w:val="1"/>
          <w:numId w:val="4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C4BB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Using SQL, write a query to find out the average tenure of the people who have exited in each age bracket (18-30, 30-50, 50+).</w:t>
      </w:r>
    </w:p>
    <w:p w14:paraId="0CABA82A" w14:textId="7F9CB3ED" w:rsidR="00920DD0" w:rsidRPr="001C4BB3" w:rsidRDefault="00920DD0" w:rsidP="001C4BB3">
      <w:pPr>
        <w:pStyle w:val="ListParagraph"/>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3D95C4" w14:textId="77777777" w:rsidR="0013685F" w:rsidRPr="0013685F" w:rsidRDefault="00920DD0" w:rsidP="001C4BB3">
      <w:pPr>
        <w:pStyle w:val="ListParagraph"/>
        <w:numPr>
          <w:ilvl w:val="0"/>
          <w:numId w:val="42"/>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13685F"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we first joined two tables in the MySQL interface, namely </w:t>
      </w:r>
      <w:r w:rsidR="0013685F" w:rsidRPr="001368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Customer_Info</w:t>
      </w:r>
      <w:r w:rsidR="0013685F"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13685F" w:rsidRPr="001368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Bank_Churn</w:t>
      </w:r>
      <w:r w:rsidR="0013685F"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we applied a </w:t>
      </w:r>
      <w:r w:rsidR="0013685F" w:rsidRPr="001368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WHEN</w:t>
      </w:r>
      <w:r w:rsidR="0013685F"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statement to create age buckets. Finally, we calculated the average tenure of customers in the bank.</w:t>
      </w:r>
      <w:r w:rsid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F39537" w14:textId="77777777" w:rsidR="0013685F" w:rsidRPr="0013685F" w:rsidRDefault="00920DD0" w:rsidP="0013685F">
      <w:pPr>
        <w:pStyle w:val="ListParagraph"/>
        <w:numPr>
          <w:ilvl w:val="0"/>
          <w:numId w:val="4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13685F">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FF4E26" w14:textId="286A52B4" w:rsidR="0013685F" w:rsidRPr="0013685F" w:rsidRDefault="0013685F" w:rsidP="0013685F">
      <w:pPr>
        <w:pStyle w:val="ListParagraph"/>
        <w:numPr>
          <w:ilvl w:val="1"/>
          <w:numId w:val="4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aged </w:t>
      </w:r>
      <w:r w:rsidRPr="001368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30–50</w:t>
      </w:r>
      <w:r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the highest average tenure (4.89 years), indicating they are the most stable and long-term customers of the bank.</w:t>
      </w:r>
    </w:p>
    <w:p w14:paraId="0A65C2C7" w14:textId="7C7BA59F" w:rsidR="0013685F" w:rsidRPr="0013685F" w:rsidRDefault="0013685F" w:rsidP="0013685F">
      <w:pPr>
        <w:pStyle w:val="ListParagraph"/>
        <w:numPr>
          <w:ilvl w:val="1"/>
          <w:numId w:val="4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1368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r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group has a slightly lower average tenure (4.83 years), but still remains relatively loyal compared to younger customers.</w:t>
      </w:r>
    </w:p>
    <w:p w14:paraId="46D1C025" w14:textId="401283CD" w:rsidR="00920DD0" w:rsidRPr="0013685F" w:rsidRDefault="0013685F" w:rsidP="0013685F">
      <w:pPr>
        <w:pStyle w:val="ListParagraph"/>
        <w:numPr>
          <w:ilvl w:val="1"/>
          <w:numId w:val="4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1368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18–30</w:t>
      </w:r>
      <w:r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group has the lowest average tenure (4.78 years), suggesting younger customers are slightly more likely to switch banks or have shorter banking relationships.</w:t>
      </w:r>
    </w:p>
    <w:p w14:paraId="77C51B89" w14:textId="4A67328C" w:rsidR="00920DD0" w:rsidRPr="001C4BB3" w:rsidRDefault="00920DD0" w:rsidP="001C4BB3">
      <w:pPr>
        <w:pStyle w:val="ListParagraph"/>
        <w:numPr>
          <w:ilvl w:val="0"/>
          <w:numId w:val="42"/>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4BB3">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13685F" w:rsidRPr="0013685F">
        <w:t xml:space="preserve"> </w:t>
      </w:r>
      <w:r w:rsidR="0013685F"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Focus on retention strategies for the 18–30 age group, such as digital banking features, rewards programs, and personalized offers to increase long-term loyalty</w:t>
      </w:r>
      <w:r w:rsidR="0013685F"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54FDC9" w14:textId="0B99D087" w:rsidR="00C54D9B" w:rsidRPr="0013685F"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8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Q17. </w:t>
      </w:r>
      <w:r w:rsidR="00C54D9B" w:rsidRPr="001368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 there any direct correlation between salary and the balance of the customers? And is it different for people who have exited or not?</w:t>
      </w:r>
    </w:p>
    <w:p w14:paraId="0B2B61F6" w14:textId="7ABA2712" w:rsidR="005F24FF" w:rsidRPr="0013685F" w:rsidRDefault="005F24FF"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8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Account Balance and Estimated Salary appear to be largely independent, showing no direct linear relationship</w:t>
      </w:r>
    </w:p>
    <w:p w14:paraId="4ED7D24E" w14:textId="4E70742F" w:rsidR="00195AD8" w:rsidRPr="0013685F" w:rsidRDefault="005F24FF"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85F">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0586F689" w14:textId="171433F6" w:rsidR="00195AD8" w:rsidRDefault="00705155" w:rsidP="005F24FF">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7D1A2819" wp14:editId="5EF19C7F">
            <wp:extent cx="4739640" cy="3385457"/>
            <wp:effectExtent l="0" t="0" r="3810" b="5715"/>
            <wp:docPr id="41434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47093" name=""/>
                    <pic:cNvPicPr/>
                  </pic:nvPicPr>
                  <pic:blipFill rotWithShape="1">
                    <a:blip r:embed="rId33"/>
                    <a:srcRect l="34889" t="45235" r="32444" b="13284"/>
                    <a:stretch>
                      <a:fillRect/>
                    </a:stretch>
                  </pic:blipFill>
                  <pic:spPr bwMode="auto">
                    <a:xfrm>
                      <a:off x="0" y="0"/>
                      <a:ext cx="4745333" cy="3389523"/>
                    </a:xfrm>
                    <a:prstGeom prst="rect">
                      <a:avLst/>
                    </a:prstGeom>
                    <a:ln>
                      <a:noFill/>
                    </a:ln>
                    <a:extLst>
                      <a:ext uri="{53640926-AAD7-44D8-BBD7-CCE9431645EC}">
                        <a14:shadowObscured xmlns:a14="http://schemas.microsoft.com/office/drawing/2010/main"/>
                      </a:ext>
                    </a:extLst>
                  </pic:spPr>
                </pic:pic>
              </a:graphicData>
            </a:graphic>
          </wp:inline>
        </w:drawing>
      </w:r>
    </w:p>
    <w:p w14:paraId="5E3A4166" w14:textId="77777777" w:rsidR="005F24FF" w:rsidRDefault="005F24FF" w:rsidP="005F24FF">
      <w:pPr>
        <w:spacing w:line="240" w:lineRule="auto"/>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29791" w14:textId="77777777" w:rsidR="005F24FF" w:rsidRDefault="005F24FF" w:rsidP="005F24FF">
      <w:pPr>
        <w:spacing w:line="240" w:lineRule="auto"/>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3494BA" w14:textId="7BEBDAB7" w:rsidR="005F24FF" w:rsidRPr="0013685F" w:rsidRDefault="005F24FF" w:rsidP="005F24FF">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06FD1B99" w14:textId="77777777" w:rsidR="0013685F" w:rsidRPr="0013685F" w:rsidRDefault="005F24FF" w:rsidP="005F24FF">
      <w:pPr>
        <w:pStyle w:val="ListParagraph"/>
        <w:numPr>
          <w:ilvl w:val="0"/>
          <w:numId w:val="3"/>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363A47FD" w14:textId="3A0A8FAF" w:rsidR="005F24FF" w:rsidRPr="0013685F" w:rsidRDefault="0013685F" w:rsidP="0013685F">
      <w:pPr>
        <w:pStyle w:val="ListParagraph"/>
        <w:numPr>
          <w:ilvl w:val="1"/>
          <w:numId w:val="3"/>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 there any direct correlation between salary and the balance of the customers? And is it different for people who have exited or not?</w:t>
      </w:r>
    </w:p>
    <w:p w14:paraId="721B9D97" w14:textId="77777777" w:rsidR="0013685F" w:rsidRPr="0013685F" w:rsidRDefault="005F24FF" w:rsidP="005F24FF">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13685F"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solve this question, we selected two columns</w:t>
      </w:r>
      <w:r w:rsid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3685F"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 Balance and Estimated Salary</w:t>
      </w:r>
      <w:r w:rsid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3685F"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the Customer_Info and Bank_Churn tables, and used a scatter chart to visualize the relationship between them.</w:t>
      </w:r>
    </w:p>
    <w:p w14:paraId="562FE1D3" w14:textId="7A42289E" w:rsidR="0013685F" w:rsidRPr="0013685F" w:rsidRDefault="005F24FF" w:rsidP="0013685F">
      <w:pPr>
        <w:pStyle w:val="ListParagraph"/>
        <w:numPr>
          <w:ilvl w:val="0"/>
          <w:numId w:val="3"/>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13685F">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3685F"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is </w:t>
      </w:r>
      <w:r w:rsidR="0013685F" w:rsidRPr="001368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strong visible correlation</w:t>
      </w:r>
      <w:r w:rsidR="0013685F"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account balance and estimated salary. Customers with both high and low salaries appear across all balance ranges.</w:t>
      </w:r>
    </w:p>
    <w:p w14:paraId="1491B447" w14:textId="694C5688" w:rsidR="005F24FF" w:rsidRPr="0013685F" w:rsidRDefault="0013685F" w:rsidP="0013685F">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with </w:t>
      </w:r>
      <w:r w:rsidRPr="001368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zero balance</w:t>
      </w:r>
      <w:r w:rsidRPr="001368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present across different salary levels, indicating that salary alone does not determine whether customers maintain funds in their accounts.</w:t>
      </w:r>
      <w:r w:rsidRPr="0013685F">
        <w:t xml:space="preserve"> </w:t>
      </w:r>
      <w:r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Based on the scatter plot, there is no clear visual difference between </w:t>
      </w:r>
      <w:r w:rsidRPr="001368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customers who exited and those who stayed. Both exited (1) and non-exited (0) customers are spread across all salary and balance ranges.</w:t>
      </w:r>
    </w:p>
    <w:p w14:paraId="7398E1A2" w14:textId="70A5F6A1" w:rsidR="00C54D9B" w:rsidRPr="0013685F"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8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Q18. </w:t>
      </w:r>
      <w:r w:rsidR="00C54D9B" w:rsidRPr="001368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 there any correlation between the salary and the Credit score of customers?</w:t>
      </w:r>
    </w:p>
    <w:p w14:paraId="6ED0E0C9" w14:textId="3310950D" w:rsidR="00167F22" w:rsidRPr="0013685F" w:rsidRDefault="00167F22"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85F">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6A3EE49A" w14:textId="2711B701" w:rsidR="00195AD8" w:rsidRDefault="00705155" w:rsidP="00167F22">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85F">
        <w:rPr>
          <w:rFonts w:asciiTheme="minorHAnsi" w:hAnsiTheme="minorHAnsi"/>
          <w:noProof/>
          <w14:ligatures w14:val="standardContextual"/>
        </w:rPr>
        <w:drawing>
          <wp:inline distT="0" distB="0" distL="0" distR="0" wp14:anchorId="6DA65DC1" wp14:editId="25EC78CC">
            <wp:extent cx="4810598" cy="2659380"/>
            <wp:effectExtent l="0" t="0" r="9525" b="7620"/>
            <wp:docPr id="17907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50038" name=""/>
                    <pic:cNvPicPr/>
                  </pic:nvPicPr>
                  <pic:blipFill rotWithShape="1">
                    <a:blip r:embed="rId34"/>
                    <a:srcRect l="35666" t="18766" r="32778" b="50222"/>
                    <a:stretch>
                      <a:fillRect/>
                    </a:stretch>
                  </pic:blipFill>
                  <pic:spPr bwMode="auto">
                    <a:xfrm>
                      <a:off x="0" y="0"/>
                      <a:ext cx="4818600" cy="2663804"/>
                    </a:xfrm>
                    <a:prstGeom prst="rect">
                      <a:avLst/>
                    </a:prstGeom>
                    <a:ln>
                      <a:noFill/>
                    </a:ln>
                    <a:extLst>
                      <a:ext uri="{53640926-AAD7-44D8-BBD7-CCE9431645EC}">
                        <a14:shadowObscured xmlns:a14="http://schemas.microsoft.com/office/drawing/2010/main"/>
                      </a:ext>
                    </a:extLst>
                  </pic:spPr>
                </pic:pic>
              </a:graphicData>
            </a:graphic>
          </wp:inline>
        </w:drawing>
      </w:r>
    </w:p>
    <w:p w14:paraId="4FAF8170" w14:textId="77777777" w:rsidR="00167F22" w:rsidRPr="0013685F" w:rsidRDefault="00167F22" w:rsidP="00167F22">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1B057544" w14:textId="36F09EB6" w:rsidR="00167F22" w:rsidRPr="0013685F" w:rsidRDefault="00167F22" w:rsidP="0013685F">
      <w:pPr>
        <w:pStyle w:val="ListParagraph"/>
        <w:numPr>
          <w:ilvl w:val="0"/>
          <w:numId w:val="48"/>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13685F" w:rsidRPr="001368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13685F" w:rsidRPr="001368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 there any correlation between the salary and the Credit score of customers?</w:t>
      </w:r>
    </w:p>
    <w:p w14:paraId="3B70616F" w14:textId="3888DF7F" w:rsidR="00167F22" w:rsidRPr="0013685F" w:rsidRDefault="00167F22" w:rsidP="0013685F">
      <w:pPr>
        <w:pStyle w:val="ListParagraph"/>
        <w:numPr>
          <w:ilvl w:val="0"/>
          <w:numId w:val="48"/>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A858B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858B9" w:rsidRPr="00A858B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we used a scatter plot in the report view to represent the relationship between Estimated Salary and Credit Score, using the </w:t>
      </w:r>
      <w:proofErr w:type="spellStart"/>
      <w:r w:rsidR="00A858B9" w:rsidRPr="00A858B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Estimated_Salary</w:t>
      </w:r>
      <w:proofErr w:type="spellEnd"/>
      <w:r w:rsidR="00A858B9" w:rsidRPr="00A858B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00A858B9" w:rsidRPr="00A858B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CreditScore</w:t>
      </w:r>
      <w:proofErr w:type="spellEnd"/>
      <w:r w:rsidR="00A858B9" w:rsidRPr="00A858B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columns.</w:t>
      </w:r>
    </w:p>
    <w:p w14:paraId="57D94D1F" w14:textId="77777777" w:rsidR="001C2F72" w:rsidRPr="001C2F72" w:rsidRDefault="00167F22" w:rsidP="001C2F72">
      <w:pPr>
        <w:pStyle w:val="ListParagraph"/>
        <w:numPr>
          <w:ilvl w:val="0"/>
          <w:numId w:val="48"/>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8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13685F">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8A61CE6" w14:textId="374B1E61" w:rsidR="001C2F72" w:rsidRPr="001C2F72" w:rsidRDefault="001C2F72" w:rsidP="001C2F72">
      <w:pPr>
        <w:pStyle w:val="ListParagraph"/>
        <w:numPr>
          <w:ilvl w:val="1"/>
          <w:numId w:val="48"/>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F72">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no strong correlation between estimated salary and credit score. Customers with both high and low salaries have a wide range of credit scores.</w:t>
      </w:r>
    </w:p>
    <w:p w14:paraId="61872715" w14:textId="3F44242A" w:rsidR="005F24FF" w:rsidRPr="001C2F72" w:rsidRDefault="001C2F72" w:rsidP="005578D5">
      <w:pPr>
        <w:pStyle w:val="ListParagraph"/>
        <w:numPr>
          <w:ilvl w:val="1"/>
          <w:numId w:val="48"/>
        </w:numPr>
        <w:spacing w:after="160" w:line="240" w:lineRule="auto"/>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F72">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 scores are spread mostly between 400 and 850, regardless of salary level. This indicates income does not directly determine creditworthiness.</w:t>
      </w:r>
    </w:p>
    <w:p w14:paraId="479E6E31" w14:textId="77777777" w:rsidR="00195AD8"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1225ACE" w14:textId="77777777" w:rsidR="00167F22" w:rsidRDefault="00167F22"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D1F3DF5" w14:textId="77777777" w:rsidR="004A1004" w:rsidRDefault="004A1004"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4A06D5C" w14:textId="77777777" w:rsidR="004A1004" w:rsidRDefault="004A1004"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4B14E6FB" w14:textId="786C448D" w:rsidR="00C54D9B" w:rsidRPr="001C2F72"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C2F72">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Q19. </w:t>
      </w:r>
      <w:r w:rsidR="00C54D9B" w:rsidRPr="001C2F72">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Rank each bucket of credit score as per the number of customers who have churned the bank.</w:t>
      </w:r>
    </w:p>
    <w:p w14:paraId="5CC4A302" w14:textId="1A488281" w:rsidR="00195AD8" w:rsidRPr="001C2F72" w:rsidRDefault="00285AE0"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C2F72">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7ADAC203" w14:textId="1BF6DB8E" w:rsidR="00167F22" w:rsidRDefault="00285AE0" w:rsidP="00285AE0">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68518976" wp14:editId="1B135A86">
            <wp:extent cx="4572000" cy="2743200"/>
            <wp:effectExtent l="0" t="0" r="0" b="0"/>
            <wp:docPr id="1417336449" name="Chart 1">
              <a:extLst xmlns:a="http://schemas.openxmlformats.org/drawingml/2006/main">
                <a:ext uri="{FF2B5EF4-FFF2-40B4-BE49-F238E27FC236}">
                  <a16:creationId xmlns:a16="http://schemas.microsoft.com/office/drawing/2014/main" id="{650A6305-3E9C-B3CF-C015-D057F7F8C2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1F2549D" w14:textId="77777777" w:rsidR="00167F22" w:rsidRDefault="00167F22"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12084E7A" w14:textId="77777777" w:rsidR="00285AE0" w:rsidRPr="001C2F72" w:rsidRDefault="00285AE0" w:rsidP="00285AE0">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F72">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3B75C22" w14:textId="42101016" w:rsidR="00285AE0" w:rsidRPr="001C2F72" w:rsidRDefault="00285AE0" w:rsidP="001C2F72">
      <w:pPr>
        <w:pStyle w:val="ListParagraph"/>
        <w:numPr>
          <w:ilvl w:val="0"/>
          <w:numId w:val="49"/>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F72">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1C2F72" w:rsidRPr="001C2F72">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1C2F72" w:rsidRPr="001C2F72">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Rank each bucket of credit score as per the number of customers who have churned the bank.</w:t>
      </w:r>
    </w:p>
    <w:p w14:paraId="0C567EF0" w14:textId="7486A7CA" w:rsidR="00285AE0" w:rsidRPr="00F41C14" w:rsidRDefault="00285AE0" w:rsidP="001C2F72">
      <w:pPr>
        <w:pStyle w:val="ListParagraph"/>
        <w:numPr>
          <w:ilvl w:val="0"/>
          <w:numId w:val="49"/>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F72">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r w:rsidR="00F41C14" w:rsidRPr="00F41C14">
        <w:t xml:space="preserve"> </w:t>
      </w:r>
      <w:r w:rsidR="00F41C14" w:rsidRPr="00F41C14">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table view, we created a calculated column to define Credit Categories based on specific conditions. Then, we calculated the average exit rate for each credit category and ranked them according to the exit</w:t>
      </w:r>
      <w:r w:rsidR="00F41C14">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14A471" w14:textId="77777777" w:rsidR="00952EB8" w:rsidRPr="00952EB8" w:rsidRDefault="00285AE0" w:rsidP="001C2F72">
      <w:pPr>
        <w:pStyle w:val="ListParagraph"/>
        <w:numPr>
          <w:ilvl w:val="0"/>
          <w:numId w:val="49"/>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F72">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952EB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5076F4" w14:textId="51DBC4AB" w:rsidR="00285AE0" w:rsidRPr="001C2F72" w:rsidRDefault="00952EB8" w:rsidP="00952EB8">
      <w:pPr>
        <w:pStyle w:val="ListParagraph"/>
        <w:numPr>
          <w:ilvl w:val="0"/>
          <w:numId w:val="50"/>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EB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chart shows that churn is highest among customers with </w:t>
      </w:r>
      <w:r w:rsidRPr="00952EB8">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w:t>
      </w:r>
      <w:r w:rsidRPr="00952EB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952EB8">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w:t>
      </w:r>
      <w:r w:rsidRPr="00952EB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credit scores, while customers with </w:t>
      </w:r>
      <w:r w:rsidRPr="00952EB8">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Excellent</w:t>
      </w:r>
      <w:r w:rsidRPr="00952EB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952EB8">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Very Good</w:t>
      </w:r>
      <w:r w:rsidRPr="00952EB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credit scores have much lower churn rates. This indicates that lower and mid-credit customers are more likely to leave the bank.</w:t>
      </w:r>
    </w:p>
    <w:p w14:paraId="42F07091" w14:textId="3CA27F18" w:rsidR="00285AE0" w:rsidRPr="001C2F72" w:rsidRDefault="00285AE0" w:rsidP="001C2F72">
      <w:pPr>
        <w:pStyle w:val="ListParagraph"/>
        <w:numPr>
          <w:ilvl w:val="0"/>
          <w:numId w:val="49"/>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F72">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952EB8" w:rsidRPr="00952EB8">
        <w:t xml:space="preserve"> </w:t>
      </w:r>
      <w:r w:rsidR="00952EB8" w:rsidRPr="00952EB8">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bank should focus on retaining Average and Poor credit customers by offering flexible repayment options, personalized offers, and better communication. Early identification of at-risk customers and targeted loyalty benefits can help reduce churn.</w:t>
      </w:r>
    </w:p>
    <w:p w14:paraId="22A3E9D5"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7BEE1102" w14:textId="0040419F" w:rsidR="00C54D9B" w:rsidRPr="00952EB8"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52EB8">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Q20. </w:t>
      </w:r>
      <w:r w:rsidR="00C54D9B" w:rsidRPr="00952EB8">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According to the age buckets find the number of customers who have a credit card. Also retrieve those buckets that have lesser than average number of credit cards per bucket.</w:t>
      </w:r>
    </w:p>
    <w:p w14:paraId="39F24FB2" w14:textId="1DF2D9BB" w:rsidR="00285AE0" w:rsidRPr="00952EB8" w:rsidRDefault="0091214D"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52EB8">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The Average Number of credit card per category is 2351.3 so here we include only age bucket having average less than 2351.</w:t>
      </w:r>
    </w:p>
    <w:p w14:paraId="2943AEF0" w14:textId="0FFB8495" w:rsidR="00285AE0" w:rsidRDefault="00285AE0" w:rsidP="0091214D">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3567047" w14:textId="77777777" w:rsidR="0091214D" w:rsidRDefault="0091214D" w:rsidP="0091214D">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53F24B4" w14:textId="1B6ED488" w:rsidR="00285AE0" w:rsidRDefault="0091214D" w:rsidP="0091214D">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05DC17D6" wp14:editId="1EC1E2E7">
            <wp:extent cx="3535367" cy="2336165"/>
            <wp:effectExtent l="0" t="0" r="8255" b="6985"/>
            <wp:docPr id="124592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25123" name=""/>
                    <pic:cNvPicPr/>
                  </pic:nvPicPr>
                  <pic:blipFill rotWithShape="1">
                    <a:blip r:embed="rId36"/>
                    <a:srcRect l="2555" t="25284" r="82778" b="60296"/>
                    <a:stretch>
                      <a:fillRect/>
                    </a:stretch>
                  </pic:blipFill>
                  <pic:spPr bwMode="auto">
                    <a:xfrm>
                      <a:off x="0" y="0"/>
                      <a:ext cx="3543384" cy="2341462"/>
                    </a:xfrm>
                    <a:prstGeom prst="rect">
                      <a:avLst/>
                    </a:prstGeom>
                    <a:ln>
                      <a:noFill/>
                    </a:ln>
                    <a:extLst>
                      <a:ext uri="{53640926-AAD7-44D8-BBD7-CCE9431645EC}">
                        <a14:shadowObscured xmlns:a14="http://schemas.microsoft.com/office/drawing/2010/main"/>
                      </a:ext>
                    </a:extLst>
                  </pic:spPr>
                </pic:pic>
              </a:graphicData>
            </a:graphic>
          </wp:inline>
        </w:drawing>
      </w:r>
    </w:p>
    <w:p w14:paraId="504D8010" w14:textId="5D99053C" w:rsidR="0091214D" w:rsidRPr="00952EB8" w:rsidRDefault="0091214D" w:rsidP="0091214D">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52EB8">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7A2EFB22" w14:textId="5E92C699" w:rsidR="0091214D" w:rsidRDefault="0091214D" w:rsidP="0091214D">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3FD9D1D2" wp14:editId="53A33EF7">
            <wp:extent cx="4076700" cy="2405620"/>
            <wp:effectExtent l="0" t="0" r="0" b="0"/>
            <wp:docPr id="173977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73372" name=""/>
                    <pic:cNvPicPr/>
                  </pic:nvPicPr>
                  <pic:blipFill rotWithShape="1">
                    <a:blip r:embed="rId37"/>
                    <a:srcRect l="12778" t="33581" r="37890" b="14665"/>
                    <a:stretch>
                      <a:fillRect/>
                    </a:stretch>
                  </pic:blipFill>
                  <pic:spPr bwMode="auto">
                    <a:xfrm>
                      <a:off x="0" y="0"/>
                      <a:ext cx="4082186" cy="2408857"/>
                    </a:xfrm>
                    <a:prstGeom prst="rect">
                      <a:avLst/>
                    </a:prstGeom>
                    <a:ln>
                      <a:noFill/>
                    </a:ln>
                    <a:extLst>
                      <a:ext uri="{53640926-AAD7-44D8-BBD7-CCE9431645EC}">
                        <a14:shadowObscured xmlns:a14="http://schemas.microsoft.com/office/drawing/2010/main"/>
                      </a:ext>
                    </a:extLst>
                  </pic:spPr>
                </pic:pic>
              </a:graphicData>
            </a:graphic>
          </wp:inline>
        </w:drawing>
      </w:r>
    </w:p>
    <w:p w14:paraId="10B9877C" w14:textId="77777777" w:rsidR="0091214D" w:rsidRPr="00952EB8" w:rsidRDefault="0091214D" w:rsidP="0091214D">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EB8">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388F4F67" w14:textId="37EE0E4B" w:rsidR="0091214D" w:rsidRPr="00952EB8" w:rsidRDefault="0091214D" w:rsidP="0091214D">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EB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A47956" w:rsidRPr="00A47956">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According to the age buckets find the number of customers who have a credit card. Also retrieve those buckets that have lesser than average number of credit cards per bucket.</w:t>
      </w:r>
    </w:p>
    <w:p w14:paraId="6CE5F476" w14:textId="2C6ECB9C" w:rsidR="0091214D" w:rsidRPr="00952EB8" w:rsidRDefault="0091214D" w:rsidP="0091214D">
      <w:pPr>
        <w:pStyle w:val="ListParagraph"/>
        <w:numPr>
          <w:ilvl w:val="0"/>
          <w:numId w:val="3"/>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EB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Method: </w:t>
      </w:r>
      <w:r w:rsidR="00A47956" w:rsidRPr="00A4795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we first created two age groups: </w:t>
      </w:r>
      <w:r w:rsidR="00A47956" w:rsidRPr="00A47956">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18–30</w:t>
      </w:r>
      <w:r w:rsidR="00A47956" w:rsidRPr="00A4795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A47956" w:rsidRPr="00A47956">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r w:rsidR="00A47956" w:rsidRPr="00A4795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Then, in the report view, we calculated and displayed the number of customers falling into each of these age categories to compare their distribution.</w:t>
      </w:r>
    </w:p>
    <w:p w14:paraId="4CE04F19" w14:textId="070BE387" w:rsidR="0091214D" w:rsidRPr="00952EB8" w:rsidRDefault="0091214D" w:rsidP="0091214D">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EB8">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952EB8">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47956" w:rsidRPr="00A4795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chart shows that customers aged </w:t>
      </w:r>
      <w:r w:rsidR="00A47956" w:rsidRPr="00A47956">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18–30</w:t>
      </w:r>
      <w:r w:rsidR="00A47956" w:rsidRPr="00A4795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a higher number of credit cards (1172) compared to customers aged </w:t>
      </w:r>
      <w:r w:rsidR="00A47956" w:rsidRPr="00A47956">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r w:rsidR="00A47956" w:rsidRPr="00A4795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(961). This indicates that younger customers are more likely to use or adopt credit cards than older customer</w:t>
      </w:r>
    </w:p>
    <w:p w14:paraId="54475237" w14:textId="386904B5" w:rsidR="0091214D" w:rsidRPr="00A47956" w:rsidRDefault="0091214D" w:rsidP="00A47956">
      <w:pPr>
        <w:pStyle w:val="ListParagraph"/>
        <w:numPr>
          <w:ilvl w:val="0"/>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7956">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A47956" w:rsidRPr="00A47956">
        <w:t xml:space="preserve"> </w:t>
      </w:r>
      <w:r w:rsidR="00A47956" w:rsidRPr="00A4795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bank should strengthen its focus on the 18–30 segment by offering digital-first benefits such as cashback, EMI options, and rewards for online spending, since this group already shows high credit card usage.</w:t>
      </w:r>
    </w:p>
    <w:p w14:paraId="5C56B977" w14:textId="77777777" w:rsidR="00285AE0" w:rsidRPr="005578D5" w:rsidRDefault="00285AE0"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770F7428" w14:textId="5AB901F5" w:rsidR="00C54D9B" w:rsidRPr="00A47956" w:rsidRDefault="00C54D9B"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47956">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CA0A33" w:rsidRPr="00A47956">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Q21. </w:t>
      </w:r>
      <w:r w:rsidRPr="00A47956">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Rank the Locations as per the number of people who have churned the bank and average balance of the customers.</w:t>
      </w:r>
    </w:p>
    <w:p w14:paraId="29D83457" w14:textId="6B87898D" w:rsidR="00195AD8" w:rsidRPr="005578D5" w:rsidRDefault="004108DC" w:rsidP="00705155">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49B4DD35" wp14:editId="68CDEAD0">
            <wp:extent cx="4015740" cy="1714500"/>
            <wp:effectExtent l="0" t="0" r="3810" b="0"/>
            <wp:docPr id="83179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93348" name=""/>
                    <pic:cNvPicPr/>
                  </pic:nvPicPr>
                  <pic:blipFill rotWithShape="1">
                    <a:blip r:embed="rId38"/>
                    <a:srcRect l="2667" t="56889" r="69223" b="23753"/>
                    <a:stretch>
                      <a:fillRect/>
                    </a:stretch>
                  </pic:blipFill>
                  <pic:spPr bwMode="auto">
                    <a:xfrm>
                      <a:off x="0" y="0"/>
                      <a:ext cx="4015740" cy="1714500"/>
                    </a:xfrm>
                    <a:prstGeom prst="rect">
                      <a:avLst/>
                    </a:prstGeom>
                    <a:ln>
                      <a:noFill/>
                    </a:ln>
                    <a:extLst>
                      <a:ext uri="{53640926-AAD7-44D8-BBD7-CCE9431645EC}">
                        <a14:shadowObscured xmlns:a14="http://schemas.microsoft.com/office/drawing/2010/main"/>
                      </a:ext>
                    </a:extLst>
                  </pic:spPr>
                </pic:pic>
              </a:graphicData>
            </a:graphic>
          </wp:inline>
        </w:drawing>
      </w:r>
    </w:p>
    <w:p w14:paraId="37B81DCE" w14:textId="77777777" w:rsidR="004108DC" w:rsidRPr="00A47956" w:rsidRDefault="004108DC" w:rsidP="004108DC">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47956">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0D90724B" w14:textId="180DA25B" w:rsidR="00195AD8" w:rsidRPr="005578D5" w:rsidRDefault="004108DC" w:rsidP="004108DC">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5E1A3747" wp14:editId="6A5D4ECD">
            <wp:extent cx="5882005" cy="3497580"/>
            <wp:effectExtent l="0" t="0" r="4445" b="7620"/>
            <wp:docPr id="5254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7505" name=""/>
                    <pic:cNvPicPr/>
                  </pic:nvPicPr>
                  <pic:blipFill rotWithShape="1">
                    <a:blip r:embed="rId39"/>
                    <a:srcRect l="40778" t="24098" r="22000" b="24938"/>
                    <a:stretch>
                      <a:fillRect/>
                    </a:stretch>
                  </pic:blipFill>
                  <pic:spPr bwMode="auto">
                    <a:xfrm>
                      <a:off x="0" y="0"/>
                      <a:ext cx="5889351" cy="3501948"/>
                    </a:xfrm>
                    <a:prstGeom prst="rect">
                      <a:avLst/>
                    </a:prstGeom>
                    <a:ln>
                      <a:noFill/>
                    </a:ln>
                    <a:extLst>
                      <a:ext uri="{53640926-AAD7-44D8-BBD7-CCE9431645EC}">
                        <a14:shadowObscured xmlns:a14="http://schemas.microsoft.com/office/drawing/2010/main"/>
                      </a:ext>
                    </a:extLst>
                  </pic:spPr>
                </pic:pic>
              </a:graphicData>
            </a:graphic>
          </wp:inline>
        </w:drawing>
      </w:r>
    </w:p>
    <w:p w14:paraId="7B187D3F" w14:textId="77777777" w:rsidR="004108DC" w:rsidRPr="00A47956" w:rsidRDefault="004108DC" w:rsidP="004108DC">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7956">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Approach:</w:t>
      </w:r>
    </w:p>
    <w:p w14:paraId="7589E2A1" w14:textId="6C35A86F" w:rsidR="004108DC" w:rsidRPr="00A47956" w:rsidRDefault="004108DC" w:rsidP="004108DC">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7956">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8A3B71" w:rsidRPr="008A3B7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8A3B71" w:rsidRPr="008A3B7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Rank the Locations as per the number of people who have churned the bank and average balance of the customers.</w:t>
      </w:r>
    </w:p>
    <w:p w14:paraId="45C8275C" w14:textId="1BDBA025" w:rsidR="004108DC" w:rsidRPr="00A47956" w:rsidRDefault="004108DC" w:rsidP="004108DC">
      <w:pPr>
        <w:pStyle w:val="ListParagraph"/>
        <w:numPr>
          <w:ilvl w:val="0"/>
          <w:numId w:val="3"/>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7956">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we used two tables, </w:t>
      </w:r>
      <w:proofErr w:type="spellStart"/>
      <w:r w:rsidR="008A3B71" w:rsidRPr="008A3B7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customer_info</w:t>
      </w:r>
      <w:proofErr w:type="spellEnd"/>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008A3B71" w:rsidRPr="008A3B7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bank_churn</w:t>
      </w:r>
      <w:proofErr w:type="spellEnd"/>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joined them based on the customer ID. Then we filtered customers where </w:t>
      </w:r>
      <w:r w:rsidR="008A3B71" w:rsidRPr="008A3B7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Exited = 1</w:t>
      </w:r>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identify those who left the bank. After that, we calculated the </w:t>
      </w:r>
      <w:r w:rsidR="008A3B71" w:rsidRPr="008A3B7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balance</w:t>
      </w:r>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 </w:t>
      </w:r>
      <w:r w:rsidR="008A3B71" w:rsidRPr="008A3B7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of exited customers</w:t>
      </w:r>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each location. Finally, we ranked the locations based on the number of exited customers and their average balance to identify which regions had higher churn impact.</w:t>
      </w:r>
    </w:p>
    <w:p w14:paraId="3120DB88" w14:textId="77777777" w:rsidR="00896BC9" w:rsidRDefault="004108DC" w:rsidP="004108DC">
      <w:pPr>
        <w:pStyle w:val="ListParagraph"/>
        <w:numPr>
          <w:ilvl w:val="0"/>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7956">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p>
    <w:p w14:paraId="2A9ACB6A" w14:textId="1956C719" w:rsidR="004108DC" w:rsidRPr="00896BC9" w:rsidRDefault="004108DC" w:rsidP="00896BC9">
      <w:pPr>
        <w:pStyle w:val="ListParagraph"/>
        <w:numPr>
          <w:ilvl w:val="1"/>
          <w:numId w:val="3"/>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7956">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chart shows that </w:t>
      </w:r>
      <w:r w:rsidR="008A3B71" w:rsidRPr="008A3B7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w:t>
      </w:r>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highest average account balance at around 120.36K, significantly higher than </w:t>
      </w:r>
      <w:r w:rsidR="008A3B71" w:rsidRPr="008A3B7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France</w:t>
      </w:r>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(71.19K) and </w:t>
      </w:r>
      <w:r w:rsidR="008A3B71" w:rsidRPr="008A3B71">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Spain</w:t>
      </w:r>
      <w:r w:rsidR="008A3B71" w:rsidRPr="008A3B7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(72.51K). This indicates that customers in Germany maintain much larger balances compared to the other two countries.</w:t>
      </w:r>
    </w:p>
    <w:p w14:paraId="3DA2B10F" w14:textId="544B7A5E" w:rsidR="00896BC9" w:rsidRPr="00896BC9" w:rsidRDefault="00896BC9" w:rsidP="00896BC9">
      <w:pPr>
        <w:pStyle w:val="ListParagraph"/>
        <w:numPr>
          <w:ilvl w:val="1"/>
          <w:numId w:val="3"/>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terms of customer count, France and Germany have a similar number of customers (around 0.81K each), while Spain has the lowest (0.41K). Even though Germany and France have nearly the same customer base, Germany contributes much higher value per customer due to its higher average balance.</w:t>
      </w:r>
    </w:p>
    <w:p w14:paraId="475E42B8" w14:textId="77777777" w:rsidR="00896BC9" w:rsidRPr="00896BC9" w:rsidRDefault="004108DC" w:rsidP="00896BC9">
      <w:pPr>
        <w:pStyle w:val="ListParagraph"/>
        <w:numPr>
          <w:ilvl w:val="0"/>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P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96BC9" w:rsidRPr="00896BC9">
        <w:rPr>
          <w:bCs/>
        </w:rPr>
        <w:t xml:space="preserve"> </w:t>
      </w:r>
    </w:p>
    <w:p w14:paraId="0F7A76EE" w14:textId="1A1233E9" w:rsidR="004108DC" w:rsidRDefault="00896BC9" w:rsidP="00896BC9">
      <w:pPr>
        <w:pStyle w:val="ListParagraph"/>
        <w:numPr>
          <w:ilvl w:val="1"/>
          <w:numId w:val="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France, the focus can be on increasing average balance through cross-selling savings plans, fixed deposits, and personalized offers</w:t>
      </w:r>
      <w:r w:rsidRPr="00896BC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F3B453" w14:textId="7CA3F286" w:rsidR="00896BC9" w:rsidRPr="00896BC9" w:rsidRDefault="00896BC9" w:rsidP="00896BC9">
      <w:pPr>
        <w:pStyle w:val="ListParagraph"/>
        <w:numPr>
          <w:ilvl w:val="1"/>
          <w:numId w:val="3"/>
        </w:numPr>
        <w:spacing w:after="12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Spain, the bank should work on customer acquisition strategies and engagement campaigns to grow the customer base and improve overall account balance</w:t>
      </w:r>
    </w:p>
    <w:p w14:paraId="578A2E56"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9C01DB6"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6E81B3E" w14:textId="10D5F2DF" w:rsidR="00C54D9B" w:rsidRPr="00896BC9"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Q22. </w:t>
      </w:r>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As we can see that the “</w:t>
      </w:r>
      <w:proofErr w:type="spellStart"/>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table has the </w:t>
      </w:r>
      <w:proofErr w:type="spellStart"/>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Surname, now if we have to join it with a table where the primary key is also a combination of </w:t>
      </w:r>
      <w:proofErr w:type="spellStart"/>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Surname, come up with a column where the format is “</w:t>
      </w:r>
      <w:proofErr w:type="spellStart"/>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CustomerID_Surname</w:t>
      </w:r>
      <w:proofErr w:type="spellEnd"/>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5D2B95D9"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7726847"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02D7D791" w14:textId="658334E6" w:rsidR="00195AD8" w:rsidRPr="005578D5" w:rsidRDefault="0049069E" w:rsidP="0049069E">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75915B87" wp14:editId="24992E75">
            <wp:extent cx="7047230" cy="3383280"/>
            <wp:effectExtent l="0" t="0" r="1270" b="7620"/>
            <wp:docPr id="47519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98287" name=""/>
                    <pic:cNvPicPr/>
                  </pic:nvPicPr>
                  <pic:blipFill rotWithShape="1">
                    <a:blip r:embed="rId40"/>
                    <a:srcRect t="18174" r="28222" b="36986"/>
                    <a:stretch>
                      <a:fillRect/>
                    </a:stretch>
                  </pic:blipFill>
                  <pic:spPr bwMode="auto">
                    <a:xfrm>
                      <a:off x="0" y="0"/>
                      <a:ext cx="7054000" cy="3386530"/>
                    </a:xfrm>
                    <a:prstGeom prst="rect">
                      <a:avLst/>
                    </a:prstGeom>
                    <a:ln>
                      <a:noFill/>
                    </a:ln>
                    <a:extLst>
                      <a:ext uri="{53640926-AAD7-44D8-BBD7-CCE9431645EC}">
                        <a14:shadowObscured xmlns:a14="http://schemas.microsoft.com/office/drawing/2010/main"/>
                      </a:ext>
                    </a:extLst>
                  </pic:spPr>
                </pic:pic>
              </a:graphicData>
            </a:graphic>
          </wp:inline>
        </w:drawing>
      </w:r>
    </w:p>
    <w:p w14:paraId="1C0E2FB1" w14:textId="77777777" w:rsidR="0049069E" w:rsidRPr="00896BC9" w:rsidRDefault="0049069E" w:rsidP="0049069E">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74850F8" w14:textId="3EC3C7F2" w:rsidR="0049069E" w:rsidRPr="00896BC9" w:rsidRDefault="0049069E" w:rsidP="00896BC9">
      <w:pPr>
        <w:pStyle w:val="ListParagraph"/>
        <w:numPr>
          <w:ilvl w:val="0"/>
          <w:numId w:val="52"/>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896BC9"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As we can see that the “</w:t>
      </w:r>
      <w:proofErr w:type="spellStart"/>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table has the </w:t>
      </w:r>
      <w:proofErr w:type="spellStart"/>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Surname, now if we have to join it with a table where the primary key is also a combination of </w:t>
      </w:r>
      <w:proofErr w:type="spellStart"/>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Surname, come up with a column where the format is “</w:t>
      </w:r>
      <w:proofErr w:type="spellStart"/>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CustomerID_Surname</w:t>
      </w:r>
      <w:proofErr w:type="spellEnd"/>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r w:rsid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5C5738B9" w14:textId="4C8C920F" w:rsidR="0049069E" w:rsidRPr="00896BC9" w:rsidRDefault="0049069E" w:rsidP="00896BC9">
      <w:pPr>
        <w:pStyle w:val="ListParagraph"/>
        <w:numPr>
          <w:ilvl w:val="0"/>
          <w:numId w:val="52"/>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achieve this task using </w:t>
      </w:r>
      <w:proofErr w:type="spellStart"/>
      <w:r w:rsid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concat</w:t>
      </w:r>
      <w:proofErr w:type="spellEnd"/>
      <w:r w:rsid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here we join 2 columns </w:t>
      </w:r>
      <w:proofErr w:type="spellStart"/>
      <w:r w:rsid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customerName</w:t>
      </w:r>
      <w:proofErr w:type="spellEnd"/>
      <w:r w:rsidR="00896BC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together by add new column in table view. </w:t>
      </w:r>
    </w:p>
    <w:p w14:paraId="0675F29F" w14:textId="77777777" w:rsidR="00896BC9" w:rsidRPr="00896BC9" w:rsidRDefault="00896BC9" w:rsidP="00896BC9">
      <w:pPr>
        <w:pStyle w:val="ListParagraph"/>
        <w:numPr>
          <w:ilvl w:val="1"/>
          <w:numId w:val="5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Dax is </w:t>
      </w:r>
      <w:proofErr w:type="spellStart"/>
      <w:r w:rsidRPr="00896BC9">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Customer_key</w:t>
      </w:r>
      <w:proofErr w:type="spellEnd"/>
      <w:r w:rsidRPr="00896BC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96BC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CustomerInfo</w:t>
      </w:r>
      <w:proofErr w:type="spellEnd"/>
      <w:r w:rsidRPr="00896BC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896BC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CustomerId</w:t>
      </w:r>
      <w:proofErr w:type="spellEnd"/>
      <w:r w:rsidRPr="00896BC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]&amp;"_"&amp;</w:t>
      </w:r>
      <w:proofErr w:type="spellStart"/>
      <w:proofErr w:type="gramStart"/>
      <w:r w:rsidRPr="00896BC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CustomerInfo</w:t>
      </w:r>
      <w:proofErr w:type="spellEnd"/>
      <w:r w:rsidRPr="00896BC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96BC9">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Surname]</w:t>
      </w:r>
    </w:p>
    <w:p w14:paraId="046A4371" w14:textId="75E983F7" w:rsidR="00896BC9" w:rsidRPr="00896BC9" w:rsidRDefault="00896BC9" w:rsidP="00896BC9">
      <w:pPr>
        <w:pStyle w:val="ListParagraph"/>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84CD3C" w14:textId="77777777" w:rsidR="00896BC9" w:rsidRPr="00896BC9" w:rsidRDefault="00896BC9" w:rsidP="00896BC9">
      <w:pPr>
        <w:pStyle w:val="ListParagraph"/>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69E4FA" w14:textId="40EE2240" w:rsidR="00C54D9B" w:rsidRPr="00896BC9"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6841E9">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Q23. </w:t>
      </w:r>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Without using “Join”, can we get the “</w:t>
      </w:r>
      <w:proofErr w:type="spellStart"/>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ExitCategory</w:t>
      </w:r>
      <w:proofErr w:type="spellEnd"/>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ExitCustomers</w:t>
      </w:r>
      <w:proofErr w:type="spellEnd"/>
      <w:r w:rsidR="00C54D9B"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table to Bank_Churn table? If yes do this using SQL.</w:t>
      </w:r>
    </w:p>
    <w:p w14:paraId="0EA1C0D3" w14:textId="77777777" w:rsidR="004245C9" w:rsidRPr="00896BC9" w:rsidRDefault="004245C9" w:rsidP="004245C9">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96BC9">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4222B211" w14:textId="77777777" w:rsidR="004245C9" w:rsidRPr="00896BC9" w:rsidRDefault="004245C9" w:rsidP="004245C9">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SELECT *,</w:t>
      </w:r>
    </w:p>
    <w:p w14:paraId="48161B54" w14:textId="77777777" w:rsidR="004245C9" w:rsidRPr="00896BC9" w:rsidRDefault="004245C9" w:rsidP="004245C9">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(SELECT </w:t>
      </w:r>
      <w:proofErr w:type="spellStart"/>
      <w:proofErr w:type="gramStart"/>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ec.ExitCategory</w:t>
      </w:r>
      <w:proofErr w:type="spellEnd"/>
      <w:proofErr w:type="gramEnd"/>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323479A" w14:textId="77777777" w:rsidR="004245C9" w:rsidRPr="00896BC9" w:rsidRDefault="004245C9" w:rsidP="004245C9">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exitcustomer</w:t>
      </w:r>
      <w:proofErr w:type="spellEnd"/>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ec</w:t>
      </w:r>
      <w:proofErr w:type="spellEnd"/>
    </w:p>
    <w:p w14:paraId="4B7E8981" w14:textId="77777777" w:rsidR="004245C9" w:rsidRPr="00896BC9" w:rsidRDefault="004245C9" w:rsidP="004245C9">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WHERE </w:t>
      </w:r>
      <w:proofErr w:type="spellStart"/>
      <w:proofErr w:type="gramStart"/>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ec.ExitID</w:t>
      </w:r>
      <w:proofErr w:type="spellEnd"/>
      <w:proofErr w:type="gramEnd"/>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w:t>
      </w:r>
      <w:proofErr w:type="gramStart"/>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churn.Exited</w:t>
      </w:r>
      <w:proofErr w:type="spellEnd"/>
      <w:proofErr w:type="gramEnd"/>
    </w:p>
    <w:p w14:paraId="506DFA4C" w14:textId="77777777" w:rsidR="004245C9" w:rsidRPr="00896BC9" w:rsidRDefault="004245C9" w:rsidP="004245C9">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AS </w:t>
      </w:r>
      <w:proofErr w:type="spellStart"/>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ExitCategory</w:t>
      </w:r>
      <w:proofErr w:type="spellEnd"/>
    </w:p>
    <w:p w14:paraId="7463D195" w14:textId="262806AF" w:rsidR="00195AD8" w:rsidRPr="00896BC9" w:rsidRDefault="004245C9" w:rsidP="004245C9">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FROM </w:t>
      </w:r>
      <w:proofErr w:type="spellStart"/>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7EEFB91E" w14:textId="77777777" w:rsidR="004245C9" w:rsidRPr="00896BC9" w:rsidRDefault="004245C9" w:rsidP="004245C9">
      <w:pPr>
        <w:pStyle w:val="ListParagraph"/>
        <w:numPr>
          <w:ilvl w:val="0"/>
          <w:numId w:val="5"/>
        </w:numPr>
        <w:spacing w:after="160" w:line="240" w:lineRule="auto"/>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Output: </w:t>
      </w:r>
      <w:r w:rsidRPr="00896BC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96BC9">
        <w:rPr>
          <w:color w:val="0000FF"/>
          <w:sz w:val="28"/>
          <w:szCs w:val="28"/>
          <w:lang w:val="en"/>
        </w:rPr>
        <w:t>A single table showing</w:t>
      </w:r>
      <w:r w:rsidRPr="00896B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0D9752" w14:textId="104F7E2A" w:rsidR="00195AD8" w:rsidRPr="005578D5" w:rsidRDefault="004245C9" w:rsidP="004245C9">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54A7C602" wp14:editId="20877BBB">
            <wp:extent cx="5562600" cy="3268980"/>
            <wp:effectExtent l="0" t="0" r="0" b="7620"/>
            <wp:docPr id="5786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0537" name=""/>
                    <pic:cNvPicPr/>
                  </pic:nvPicPr>
                  <pic:blipFill rotWithShape="1">
                    <a:blip r:embed="rId41"/>
                    <a:srcRect l="18667" t="34963" r="37000" b="20198"/>
                    <a:stretch>
                      <a:fillRect/>
                    </a:stretch>
                  </pic:blipFill>
                  <pic:spPr bwMode="auto">
                    <a:xfrm>
                      <a:off x="0" y="0"/>
                      <a:ext cx="5562600" cy="3268980"/>
                    </a:xfrm>
                    <a:prstGeom prst="rect">
                      <a:avLst/>
                    </a:prstGeom>
                    <a:ln>
                      <a:noFill/>
                    </a:ln>
                    <a:extLst>
                      <a:ext uri="{53640926-AAD7-44D8-BBD7-CCE9431645EC}">
                        <a14:shadowObscured xmlns:a14="http://schemas.microsoft.com/office/drawing/2010/main"/>
                      </a:ext>
                    </a:extLst>
                  </pic:spPr>
                </pic:pic>
              </a:graphicData>
            </a:graphic>
          </wp:inline>
        </w:drawing>
      </w:r>
    </w:p>
    <w:p w14:paraId="14949501" w14:textId="77777777" w:rsidR="004245C9" w:rsidRPr="00896BC9" w:rsidRDefault="004245C9" w:rsidP="004245C9">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232513DE" w14:textId="571B6F9B" w:rsidR="004245C9" w:rsidRPr="00896BC9" w:rsidRDefault="004245C9" w:rsidP="00896BC9">
      <w:pPr>
        <w:pStyle w:val="ListParagraph"/>
        <w:numPr>
          <w:ilvl w:val="0"/>
          <w:numId w:val="53"/>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896BC9" w:rsidRPr="00896BC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Without using “Join”, can we get the “</w:t>
      </w:r>
      <w:proofErr w:type="spellStart"/>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ExitCategory</w:t>
      </w:r>
      <w:proofErr w:type="spellEnd"/>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ExitCustomers</w:t>
      </w:r>
      <w:proofErr w:type="spellEnd"/>
      <w:r w:rsidR="00896BC9" w:rsidRPr="00896BC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table to Bank_Churn table? If yes do this using SQL.</w:t>
      </w:r>
    </w:p>
    <w:p w14:paraId="25FB1436" w14:textId="5FB6F820" w:rsidR="00195AD8" w:rsidRPr="00E104ED" w:rsidRDefault="004245C9" w:rsidP="005578D5">
      <w:pPr>
        <w:pStyle w:val="ListParagraph"/>
        <w:numPr>
          <w:ilvl w:val="0"/>
          <w:numId w:val="53"/>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BC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E104ED" w:rsidRPr="00E104E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Yes, we can retrieve exited customers from </w:t>
      </w:r>
      <w:proofErr w:type="spellStart"/>
      <w:r w:rsidR="00E104ED" w:rsidRPr="00E104ED">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bank_churn</w:t>
      </w:r>
      <w:proofErr w:type="spellEnd"/>
      <w:r w:rsidR="00E104ED" w:rsidRPr="00E104E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without using an explicit JOIN by applying the subquery concept. Instead of joining tables, we use a subquery to filter or fetch the required records (for example, selecting customers where Exited = 1) and then use that result in the main query. This allows us to achieve the same outcome as a join while keeping the logic inside a nested query.</w:t>
      </w:r>
    </w:p>
    <w:p w14:paraId="4682214A" w14:textId="5F89EF55" w:rsidR="00C54D9B" w:rsidRPr="00E104ED"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Q24. </w:t>
      </w:r>
      <w:r w:rsidR="00C54D9B" w:rsidRPr="00E104E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Were there any missing values in the data, using which tool did you replace them and what are the ways to handle them?</w:t>
      </w:r>
    </w:p>
    <w:p w14:paraId="17E806FF" w14:textId="3B61253A" w:rsidR="00214706" w:rsidRPr="00E104ED" w:rsidRDefault="00214706" w:rsidP="00214706">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In the given dataset, there are no missing or blank values; all seven tables are complete. However, if missing values are encountered in the future, they can be handled using the following approaches:</w:t>
      </w:r>
    </w:p>
    <w:p w14:paraId="63573D5C" w14:textId="77777777" w:rsidR="00214706" w:rsidRPr="00214706" w:rsidRDefault="00214706" w:rsidP="00214706">
      <w:pPr>
        <w:numPr>
          <w:ilvl w:val="0"/>
          <w:numId w:val="7"/>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In the Power Query Editor, the </w:t>
      </w:r>
      <w:r w:rsidRPr="00E104E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Remove Rows</w:t>
      </w: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option can be used to eliminate blank records by selecting </w:t>
      </w:r>
      <w:r w:rsidRPr="00E104E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Remove Blank Rows</w:t>
      </w:r>
      <w:r w:rsidRPr="00214706">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320DB7E4" w14:textId="67DBC35B" w:rsidR="00E677FC" w:rsidRDefault="00E677FC"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mc:AlternateContent>
          <mc:Choice Requires="wps">
            <w:drawing>
              <wp:anchor distT="0" distB="0" distL="114300" distR="114300" simplePos="0" relativeHeight="251662336" behindDoc="0" locked="0" layoutInCell="1" allowOverlap="1" wp14:anchorId="74E27490" wp14:editId="0921A380">
                <wp:simplePos x="0" y="0"/>
                <wp:positionH relativeFrom="column">
                  <wp:posOffset>3505200</wp:posOffset>
                </wp:positionH>
                <wp:positionV relativeFrom="paragraph">
                  <wp:posOffset>1127760</wp:posOffset>
                </wp:positionV>
                <wp:extent cx="1203960" cy="327660"/>
                <wp:effectExtent l="0" t="0" r="15240" b="15240"/>
                <wp:wrapNone/>
                <wp:docPr id="387349755"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847AD8" id="Rectangle 3" o:spid="_x0000_s1026" style="position:absolute;margin-left:276pt;margin-top:88.8pt;width:94.8pt;height:25.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" filled="f" strokecolor="#e00" strokeweight="1.5pt"/>
            </w:pict>
          </mc:Fallback>
        </mc:AlternateContent>
      </w:r>
      <w:r>
        <w:rPr>
          <w:noProof/>
          <w14:ligatures w14:val="standardContextual"/>
        </w:rPr>
        <w:drawing>
          <wp:inline distT="0" distB="0" distL="0" distR="0" wp14:anchorId="0941DB81" wp14:editId="55142192">
            <wp:extent cx="7109460" cy="3779520"/>
            <wp:effectExtent l="0" t="0" r="0" b="0"/>
            <wp:docPr id="84035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50534" name=""/>
                    <pic:cNvPicPr/>
                  </pic:nvPicPr>
                  <pic:blipFill rotWithShape="1">
                    <a:blip r:embed="rId42"/>
                    <a:srcRect l="-555" t="-594" r="16111" b="27309"/>
                    <a:stretch>
                      <a:fillRect/>
                    </a:stretch>
                  </pic:blipFill>
                  <pic:spPr bwMode="auto">
                    <a:xfrm>
                      <a:off x="0" y="0"/>
                      <a:ext cx="7109460" cy="3779520"/>
                    </a:xfrm>
                    <a:prstGeom prst="rect">
                      <a:avLst/>
                    </a:prstGeom>
                    <a:ln>
                      <a:noFill/>
                    </a:ln>
                    <a:extLst>
                      <a:ext uri="{53640926-AAD7-44D8-BBD7-CCE9431645EC}">
                        <a14:shadowObscured xmlns:a14="http://schemas.microsoft.com/office/drawing/2010/main"/>
                      </a:ext>
                    </a:extLst>
                  </pic:spPr>
                </pic:pic>
              </a:graphicData>
            </a:graphic>
          </wp:inline>
        </w:drawing>
      </w:r>
    </w:p>
    <w:p w14:paraId="289A35EB" w14:textId="23D397C2" w:rsidR="005701F4" w:rsidRDefault="00214706"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noProof/>
          <w:sz w:val="20"/>
          <w:szCs w:val="20"/>
          <w14:ligatures w14:val="standardContextual"/>
        </w:rPr>
        <mc:AlternateContent>
          <mc:Choice Requires="wps">
            <w:drawing>
              <wp:anchor distT="0" distB="0" distL="114300" distR="114300" simplePos="0" relativeHeight="251664384" behindDoc="0" locked="0" layoutInCell="1" allowOverlap="1" wp14:anchorId="6254FAE2" wp14:editId="3F9B6A31">
                <wp:simplePos x="0" y="0"/>
                <wp:positionH relativeFrom="column">
                  <wp:posOffset>1059180</wp:posOffset>
                </wp:positionH>
                <wp:positionV relativeFrom="paragraph">
                  <wp:posOffset>2001520</wp:posOffset>
                </wp:positionV>
                <wp:extent cx="1203960" cy="327660"/>
                <wp:effectExtent l="0" t="0" r="15240" b="15240"/>
                <wp:wrapNone/>
                <wp:docPr id="573034904" name="Rectangle 3"/>
                <wp:cNvGraphicFramePr/>
                <a:graphic xmlns:a="http://schemas.openxmlformats.org/drawingml/2006/main">
                  <a:graphicData uri="http://schemas.microsoft.com/office/word/2010/wordprocessingShape">
                    <wps:wsp>
                      <wps:cNvSpPr/>
                      <wps:spPr>
                        <a:xfrm>
                          <a:off x="0" y="0"/>
                          <a:ext cx="1203960" cy="32766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F0E96F" id="Rectangle 3" o:spid="_x0000_s1026" style="position:absolute;margin-left:83.4pt;margin-top:157.6pt;width:94.8pt;height:25.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" filled="f" strokecolor="#e00" strokeweight="1.5pt"/>
            </w:pict>
          </mc:Fallback>
        </mc:AlternateContent>
      </w:r>
      <w:r w:rsidR="00E677FC"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w:t>
      </w:r>
      <w:r w:rsidRPr="00E104E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Alternatively, by right-clicking on a column and selecting Replace</w:t>
      </w:r>
      <w:r w:rsidRPr="00E104ED">
        <w:rPr>
          <w:rFonts w:asciiTheme="minorHAnsi" w:eastAsiaTheme="minorHAnsi" w:hAnsiTheme="minorHAnsi" w:cstheme="minorBidi"/>
          <w:b/>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Values</w:t>
      </w:r>
      <w:r w:rsidRPr="00E104E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missing entries can be replaced with meaningful placeholders such as </w:t>
      </w:r>
      <w:r w:rsidRPr="00E104ED">
        <w:rPr>
          <w:rFonts w:asciiTheme="minorHAnsi" w:eastAsiaTheme="minorHAnsi" w:hAnsiTheme="minorHAnsi" w:cstheme="minorBidi"/>
          <w:bCs/>
          <w:i/>
          <w:i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Not Available (N/A)</w:t>
      </w:r>
      <w:r w:rsidRPr="00E104E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or </w:t>
      </w:r>
      <w:r w:rsidRPr="00E104ED">
        <w:rPr>
          <w:rFonts w:asciiTheme="minorHAnsi" w:eastAsiaTheme="minorHAnsi" w:hAnsiTheme="minorHAnsi" w:cstheme="minorBidi"/>
          <w:bCs/>
          <w:i/>
          <w:i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Unknown</w:t>
      </w:r>
      <w:r w:rsidRPr="00E104E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to ensure better interpretation and insights from the dataset</w:t>
      </w:r>
      <w:r w:rsidRPr="00214706">
        <w:rPr>
          <w:rFonts w:asciiTheme="minorHAnsi" w:eastAsiaTheme="minorHAnsi" w:hAnsiTheme="minorHAnsi" w:cstheme="minorBidi"/>
          <w:bCs/>
          <w:color w:val="000000" w:themeColor="text1"/>
          <w:kern w:val="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r>
        <w:rPr>
          <w:noProof/>
          <w14:ligatures w14:val="standardContextual"/>
        </w:rPr>
        <w:drawing>
          <wp:inline distT="0" distB="0" distL="0" distR="0" wp14:anchorId="6A4DC37C" wp14:editId="18C5AC1E">
            <wp:extent cx="7109460" cy="3139440"/>
            <wp:effectExtent l="0" t="0" r="0" b="3810"/>
            <wp:docPr id="137888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4218" name=""/>
                    <pic:cNvPicPr/>
                  </pic:nvPicPr>
                  <pic:blipFill rotWithShape="1">
                    <a:blip r:embed="rId43"/>
                    <a:srcRect b="18617"/>
                    <a:stretch>
                      <a:fillRect/>
                    </a:stretch>
                  </pic:blipFill>
                  <pic:spPr bwMode="auto">
                    <a:xfrm>
                      <a:off x="0" y="0"/>
                      <a:ext cx="7109460" cy="3139440"/>
                    </a:xfrm>
                    <a:prstGeom prst="rect">
                      <a:avLst/>
                    </a:prstGeom>
                    <a:ln>
                      <a:noFill/>
                    </a:ln>
                    <a:extLst>
                      <a:ext uri="{53640926-AAD7-44D8-BBD7-CCE9431645EC}">
                        <a14:shadowObscured xmlns:a14="http://schemas.microsoft.com/office/drawing/2010/main"/>
                      </a:ext>
                    </a:extLst>
                  </pic:spPr>
                </pic:pic>
              </a:graphicData>
            </a:graphic>
          </wp:inline>
        </w:drawing>
      </w:r>
    </w:p>
    <w:p w14:paraId="02E54787" w14:textId="77777777" w:rsidR="00214706" w:rsidRDefault="00214706" w:rsidP="00214706">
      <w:pPr>
        <w:spacing w:line="240" w:lineRule="auto"/>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5943CA" w14:textId="77777777" w:rsidR="00214706" w:rsidRDefault="00214706" w:rsidP="00214706">
      <w:pPr>
        <w:spacing w:line="240" w:lineRule="auto"/>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A0E677" w14:textId="77777777" w:rsidR="00214706" w:rsidRDefault="00214706" w:rsidP="00214706">
      <w:pPr>
        <w:spacing w:line="240" w:lineRule="auto"/>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298909" w14:textId="7E8A81C2" w:rsidR="00214706" w:rsidRPr="00E104ED" w:rsidRDefault="00214706" w:rsidP="00214706">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4ED">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167ADB0A" w14:textId="1FDE751E" w:rsidR="00214706" w:rsidRPr="00E104ED" w:rsidRDefault="00214706" w:rsidP="00E104ED">
      <w:pPr>
        <w:pStyle w:val="ListParagraph"/>
        <w:numPr>
          <w:ilvl w:val="0"/>
          <w:numId w:val="54"/>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4E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w:t>
      </w:r>
      <w:r w:rsidR="00E104ED" w:rsidRPr="00E104E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E104ED"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Were there any missing values in the data, using which tool did you replace them and what are the ways to handle them?</w:t>
      </w:r>
    </w:p>
    <w:p w14:paraId="1B56A80B" w14:textId="77777777" w:rsidR="00E104ED" w:rsidRPr="00E104ED" w:rsidRDefault="00214706" w:rsidP="00E104ED">
      <w:pPr>
        <w:numPr>
          <w:ilvl w:val="0"/>
          <w:numId w:val="56"/>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p>
    <w:p w14:paraId="60B37FC0" w14:textId="783EC69F" w:rsidR="00E104ED" w:rsidRPr="00E104ED" w:rsidRDefault="00E104ED" w:rsidP="00E104ED">
      <w:pPr>
        <w:pStyle w:val="ListParagraph"/>
        <w:numPr>
          <w:ilvl w:val="1"/>
          <w:numId w:val="55"/>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In the Power Query Editor, the </w:t>
      </w:r>
      <w:r w:rsidRPr="00E104E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Remove Rows</w:t>
      </w: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option can be used to eliminate blank records by selecting </w:t>
      </w:r>
      <w:r w:rsidRPr="00E104E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Remove Blank Rows</w:t>
      </w:r>
      <w:r w:rsidRPr="00E104E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1882755" w14:textId="6D58D87A" w:rsidR="005701F4" w:rsidRPr="00E104ED" w:rsidRDefault="00E104ED" w:rsidP="005578D5">
      <w:pPr>
        <w:pStyle w:val="ListParagraph"/>
        <w:numPr>
          <w:ilvl w:val="1"/>
          <w:numId w:val="55"/>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Alternatively, by right-clicking on a column and selecting Replace</w:t>
      </w:r>
      <w:r w:rsidRPr="00E104ED">
        <w:rPr>
          <w:rFonts w:asciiTheme="minorHAnsi" w:eastAsiaTheme="minorHAnsi" w:hAnsiTheme="minorHAnsi" w:cstheme="minorBidi"/>
          <w:b/>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Values</w:t>
      </w:r>
      <w:r w:rsidRPr="00E104E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missing entries can be replaced with meaningful placeholders such as </w:t>
      </w:r>
      <w:r w:rsidRPr="00E104ED">
        <w:rPr>
          <w:rFonts w:asciiTheme="minorHAnsi" w:eastAsiaTheme="minorHAnsi" w:hAnsiTheme="minorHAnsi" w:cstheme="minorBidi"/>
          <w:bCs/>
          <w:i/>
          <w:i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Not Available (N/A)</w:t>
      </w:r>
      <w:r w:rsidRPr="00E104E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or </w:t>
      </w:r>
      <w:r w:rsidRPr="00E104ED">
        <w:rPr>
          <w:rFonts w:asciiTheme="minorHAnsi" w:eastAsiaTheme="minorHAnsi" w:hAnsiTheme="minorHAnsi" w:cstheme="minorBidi"/>
          <w:bCs/>
          <w:i/>
          <w:i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Unknown</w:t>
      </w:r>
      <w:r w:rsidRPr="00E104E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to ensure better interpretation and insights from the dataset</w:t>
      </w:r>
    </w:p>
    <w:p w14:paraId="0943DEE4" w14:textId="039E5D48" w:rsidR="00C54D9B" w:rsidRPr="00E104ED" w:rsidRDefault="00CA0A3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Q25. </w:t>
      </w:r>
      <w:r w:rsidR="00C54D9B" w:rsidRPr="00E104E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Write the query to get the customer IDs, their last name, and whether they are active or not for the customers whose surname ends with “on”.</w:t>
      </w:r>
    </w:p>
    <w:p w14:paraId="4A5BF913" w14:textId="1383A110" w:rsidR="000C0E44" w:rsidRPr="00E104ED" w:rsidRDefault="000C0E44" w:rsidP="000C0E4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For obtain Filter columns based on surname column in we apply New Calculated column using </w:t>
      </w:r>
      <w:r w:rsidRPr="00E104ED">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Dax Query</w:t>
      </w: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EndsWithOn</w:t>
      </w:r>
      <w:proofErr w:type="spellEnd"/>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IF (right ('</w:t>
      </w:r>
      <w:proofErr w:type="spellStart"/>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&amp; </w:t>
      </w:r>
      <w:proofErr w:type="spellStart"/>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CustomerInfo.Surname</w:t>
      </w:r>
      <w:proofErr w:type="spellEnd"/>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],2) ="</w:t>
      </w:r>
      <w:proofErr w:type="spellStart"/>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on","Yes","No</w:t>
      </w:r>
      <w:proofErr w:type="spellEnd"/>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4EF5EA3B" w14:textId="62D14E95" w:rsidR="000C0E44" w:rsidRPr="00E104ED" w:rsidRDefault="000C0E44" w:rsidP="000C0E4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Then we use this column to filter the rows in </w:t>
      </w:r>
      <w:r w:rsidR="006221F0"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following columns (</w:t>
      </w:r>
      <w:proofErr w:type="spellStart"/>
      <w:proofErr w:type="gramStart"/>
      <w:r w:rsidR="006221F0"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006221F0"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gramEnd"/>
      <w:r w:rsidR="006221F0"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Surname, </w:t>
      </w:r>
      <w:proofErr w:type="spellStart"/>
      <w:r w:rsidR="006221F0"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006221F0"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261E7821" w14:textId="3E459855" w:rsidR="00195AD8" w:rsidRPr="00E104ED" w:rsidRDefault="006221F0"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104E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Here total 704 customers having on at end of the surname after apply filter condition. </w:t>
      </w:r>
    </w:p>
    <w:p w14:paraId="4A2A8362" w14:textId="017441E6" w:rsidR="006841E9" w:rsidRDefault="000C0E44" w:rsidP="00B4335F">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mc:AlternateContent>
          <mc:Choice Requires="wps">
            <w:drawing>
              <wp:anchor distT="0" distB="0" distL="114300" distR="114300" simplePos="0" relativeHeight="251665408" behindDoc="0" locked="0" layoutInCell="1" allowOverlap="1" wp14:anchorId="428DE164" wp14:editId="0D94E6B2">
                <wp:simplePos x="0" y="0"/>
                <wp:positionH relativeFrom="column">
                  <wp:posOffset>647700</wp:posOffset>
                </wp:positionH>
                <wp:positionV relativeFrom="paragraph">
                  <wp:posOffset>1061085</wp:posOffset>
                </wp:positionV>
                <wp:extent cx="3406140" cy="259080"/>
                <wp:effectExtent l="0" t="0" r="22860" b="26670"/>
                <wp:wrapNone/>
                <wp:docPr id="299119631" name="Rectangle 4"/>
                <wp:cNvGraphicFramePr/>
                <a:graphic xmlns:a="http://schemas.openxmlformats.org/drawingml/2006/main">
                  <a:graphicData uri="http://schemas.microsoft.com/office/word/2010/wordprocessingShape">
                    <wps:wsp>
                      <wps:cNvSpPr/>
                      <wps:spPr>
                        <a:xfrm>
                          <a:off x="0" y="0"/>
                          <a:ext cx="3406140" cy="2590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97B38F" id="Rectangle 4" o:spid="_x0000_s1026" style="position:absolute;margin-left:51pt;margin-top:83.55pt;width:268.2pt;height:20.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" filled="f" strokecolor="#e00" strokeweight="1pt"/>
            </w:pict>
          </mc:Fallback>
        </mc:AlternateContent>
      </w:r>
      <w:r>
        <w:rPr>
          <w:noProof/>
          <w14:ligatures w14:val="standardContextual"/>
        </w:rPr>
        <w:drawing>
          <wp:inline distT="0" distB="0" distL="0" distR="0" wp14:anchorId="3FD51A57" wp14:editId="2193B18D">
            <wp:extent cx="7048500" cy="4168140"/>
            <wp:effectExtent l="0" t="0" r="0" b="3810"/>
            <wp:docPr id="111969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98308" name=""/>
                    <pic:cNvPicPr/>
                  </pic:nvPicPr>
                  <pic:blipFill rotWithShape="1">
                    <a:blip r:embed="rId44"/>
                    <a:srcRect r="13771" b="26799"/>
                    <a:stretch>
                      <a:fillRect/>
                    </a:stretch>
                  </pic:blipFill>
                  <pic:spPr bwMode="auto">
                    <a:xfrm>
                      <a:off x="0" y="0"/>
                      <a:ext cx="7048500" cy="4168140"/>
                    </a:xfrm>
                    <a:prstGeom prst="rect">
                      <a:avLst/>
                    </a:prstGeom>
                    <a:ln>
                      <a:noFill/>
                    </a:ln>
                    <a:extLst>
                      <a:ext uri="{53640926-AAD7-44D8-BBD7-CCE9431645EC}">
                        <a14:shadowObscured xmlns:a14="http://schemas.microsoft.com/office/drawing/2010/main"/>
                      </a:ext>
                    </a:extLst>
                  </pic:spPr>
                </pic:pic>
              </a:graphicData>
            </a:graphic>
          </wp:inline>
        </w:drawing>
      </w:r>
    </w:p>
    <w:p w14:paraId="13D94135" w14:textId="77777777" w:rsidR="006221F0" w:rsidRPr="00E104ED" w:rsidRDefault="006221F0" w:rsidP="006221F0">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4ED">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Approach:</w:t>
      </w:r>
    </w:p>
    <w:p w14:paraId="10A74807" w14:textId="39CBDA09" w:rsidR="006221F0" w:rsidRPr="00E104ED" w:rsidRDefault="006221F0" w:rsidP="00E104ED">
      <w:pPr>
        <w:pStyle w:val="ListParagraph"/>
        <w:numPr>
          <w:ilvl w:val="0"/>
          <w:numId w:val="56"/>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4E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B4335F"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B4335F"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Write the query to get the customer IDs, their last name, and whether they are active or not for the customers whose surname ends with “on”.</w:t>
      </w:r>
    </w:p>
    <w:p w14:paraId="581BD4A3" w14:textId="77777777" w:rsidR="00B4335F" w:rsidRPr="00B4335F" w:rsidRDefault="006221F0" w:rsidP="00B4335F">
      <w:pPr>
        <w:pStyle w:val="ListParagraph"/>
        <w:numPr>
          <w:ilvl w:val="0"/>
          <w:numId w:val="56"/>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3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B4335F"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complete this task, we used an </w:t>
      </w:r>
      <w:r w:rsidR="00B4335F" w:rsidRPr="00B433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condition in DAX</w:t>
      </w:r>
      <w:r w:rsidR="00B4335F"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check whether the customer’s surname ends with “on”. The formula</w:t>
      </w:r>
    </w:p>
    <w:p w14:paraId="3EB967AD" w14:textId="77777777" w:rsidR="00B4335F" w:rsidRPr="00B4335F" w:rsidRDefault="00B4335F" w:rsidP="00B4335F">
      <w:pPr>
        <w:spacing w:after="160" w:line="240" w:lineRule="auto"/>
        <w:ind w:left="144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gramStart"/>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RIGHT</w:t>
      </w:r>
      <w:proofErr w:type="gramEnd"/>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proofErr w:type="gramEnd"/>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Bank_churn</w:t>
      </w:r>
      <w:proofErr w:type="spellEnd"/>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w:t>
      </w:r>
      <w:proofErr w:type="spellStart"/>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CustomerInfo</w:t>
      </w:r>
      <w:proofErr w:type="spellEnd"/>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CustomerInfo.Surname</w:t>
      </w:r>
      <w:proofErr w:type="spellEnd"/>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"on", "Yes", "No</w:t>
      </w:r>
      <w:proofErr w:type="gramStart"/>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269E7078" w14:textId="0E9D00EA" w:rsidR="006841E9" w:rsidRPr="00B4335F" w:rsidRDefault="00B4335F" w:rsidP="00B4335F">
      <w:pPr>
        <w:spacing w:after="160" w:line="240" w:lineRule="auto"/>
        <w:ind w:left="144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creates a new column that returns </w:t>
      </w:r>
      <w:r w:rsidRPr="00B433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last two characters of the surname are </w:t>
      </w:r>
      <w:r w:rsidRPr="00B4335F">
        <w:rPr>
          <w:rFonts w:asciiTheme="minorHAnsi" w:hAnsiTheme="minorHAnsi"/>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otherwise </w:t>
      </w:r>
      <w:r w:rsidRPr="00B433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creating this column, we applied a filter on </w:t>
      </w:r>
      <w:r w:rsidRPr="00B4335F">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r w:rsidRPr="00B4335F">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get only those customers whose surname ends with “on</w:t>
      </w:r>
    </w:p>
    <w:p w14:paraId="0BCA7D7D" w14:textId="063E7F18" w:rsidR="00C54D9B" w:rsidRPr="006841E9" w:rsidRDefault="00CA0A33"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Q26. </w:t>
      </w:r>
      <w:r w:rsidR="00C54D9B"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Can you observe any data </w:t>
      </w:r>
      <w:proofErr w:type="spellStart"/>
      <w:r w:rsidR="00C54D9B"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disrupency</w:t>
      </w:r>
      <w:proofErr w:type="spellEnd"/>
      <w:r w:rsidR="00C54D9B"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in the Customer’s data? As a hint it’s present in the </w:t>
      </w:r>
      <w:proofErr w:type="spellStart"/>
      <w:r w:rsidR="00C54D9B"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00C54D9B"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Exited columns. One more point to consider is that the data in the Exited Column is absolutely correct and accurate.</w:t>
      </w:r>
    </w:p>
    <w:p w14:paraId="0F8B3928" w14:textId="77777777" w:rsidR="003101CF" w:rsidRPr="00B4335F" w:rsidRDefault="003101CF" w:rsidP="003101CF">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Yes, there is a data discrepancy in the customer data. The inconsistency is between the </w:t>
      </w:r>
      <w:proofErr w:type="spellStart"/>
      <w:r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Exited columns.</w:t>
      </w:r>
    </w:p>
    <w:p w14:paraId="6B1C7EC2" w14:textId="77777777" w:rsidR="003101CF" w:rsidRPr="00B4335F" w:rsidRDefault="003101CF" w:rsidP="003101CF">
      <w:pPr>
        <w:numPr>
          <w:ilvl w:val="0"/>
          <w:numId w:val="6"/>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The Exited column is correct and indicates whether a customer has left the bank.</w:t>
      </w:r>
    </w:p>
    <w:p w14:paraId="3F37C067" w14:textId="77777777" w:rsidR="003101CF" w:rsidRPr="00B4335F" w:rsidRDefault="003101CF" w:rsidP="003101CF">
      <w:pPr>
        <w:numPr>
          <w:ilvl w:val="0"/>
          <w:numId w:val="6"/>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However, some customers have Exited = 1 (they have left the bank) </w:t>
      </w:r>
      <w:r w:rsidRPr="00B4335F">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but </w:t>
      </w:r>
      <w:proofErr w:type="spellStart"/>
      <w:r w:rsidRPr="00B4335F">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Pr="00B4335F">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w:t>
      </w:r>
      <w:r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which incorrectly marks them as active.</w:t>
      </w:r>
    </w:p>
    <w:p w14:paraId="723CE1C6" w14:textId="77777777" w:rsidR="00C54D9B" w:rsidRPr="005578D5" w:rsidRDefault="00C54D9B"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4AE6011" w14:textId="7133ED44" w:rsidR="00C54D9B" w:rsidRPr="005578D5" w:rsidRDefault="004245C9"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700546AF" wp14:editId="717B6BCC">
                <wp:simplePos x="0" y="0"/>
                <wp:positionH relativeFrom="column">
                  <wp:posOffset>297180</wp:posOffset>
                </wp:positionH>
                <wp:positionV relativeFrom="paragraph">
                  <wp:posOffset>1974850</wp:posOffset>
                </wp:positionV>
                <wp:extent cx="3444240" cy="388620"/>
                <wp:effectExtent l="0" t="0" r="22860" b="11430"/>
                <wp:wrapNone/>
                <wp:docPr id="2018609645" name="Rectangle 1"/>
                <wp:cNvGraphicFramePr/>
                <a:graphic xmlns:a="http://schemas.openxmlformats.org/drawingml/2006/main">
                  <a:graphicData uri="http://schemas.microsoft.com/office/word/2010/wordprocessingShape">
                    <wps:wsp>
                      <wps:cNvSpPr/>
                      <wps:spPr>
                        <a:xfrm>
                          <a:off x="0" y="0"/>
                          <a:ext cx="3444240" cy="3886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4E5278" id="Rectangle 1" o:spid="_x0000_s1026" style="position:absolute;margin-left:23.4pt;margin-top:155.5pt;width:271.2pt;height:30.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" filled="f" strokecolor="#e00" strokeweight="1pt"/>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03490026" wp14:editId="77228E79">
                <wp:simplePos x="0" y="0"/>
                <wp:positionH relativeFrom="column">
                  <wp:posOffset>60960</wp:posOffset>
                </wp:positionH>
                <wp:positionV relativeFrom="paragraph">
                  <wp:posOffset>2508250</wp:posOffset>
                </wp:positionV>
                <wp:extent cx="3924300" cy="601980"/>
                <wp:effectExtent l="0" t="0" r="19050" b="26670"/>
                <wp:wrapNone/>
                <wp:docPr id="137295551" name="Rectangle 1"/>
                <wp:cNvGraphicFramePr/>
                <a:graphic xmlns:a="http://schemas.openxmlformats.org/drawingml/2006/main">
                  <a:graphicData uri="http://schemas.microsoft.com/office/word/2010/wordprocessingShape">
                    <wps:wsp>
                      <wps:cNvSpPr/>
                      <wps:spPr>
                        <a:xfrm>
                          <a:off x="0" y="0"/>
                          <a:ext cx="3924300" cy="6019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F1741" id="Rectangle 1" o:spid="_x0000_s1026" style="position:absolute;margin-left:4.8pt;margin-top:197.5pt;width:309pt;height:4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" filled="f" strokecolor="#e00" strokeweight="1pt"/>
            </w:pict>
          </mc:Fallback>
        </mc:AlternateContent>
      </w:r>
      <w:r>
        <w:rPr>
          <w:noProof/>
          <w14:ligatures w14:val="standardContextual"/>
        </w:rPr>
        <w:drawing>
          <wp:inline distT="0" distB="0" distL="0" distR="0" wp14:anchorId="0E1515F8" wp14:editId="3407A5E2">
            <wp:extent cx="6858000" cy="3634740"/>
            <wp:effectExtent l="0" t="0" r="0" b="3810"/>
            <wp:docPr id="172719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92940" name=""/>
                    <pic:cNvPicPr/>
                  </pic:nvPicPr>
                  <pic:blipFill rotWithShape="1">
                    <a:blip r:embed="rId45"/>
                    <a:srcRect b="5778"/>
                    <a:stretch>
                      <a:fillRect/>
                    </a:stretch>
                  </pic:blipFill>
                  <pic:spPr bwMode="auto">
                    <a:xfrm>
                      <a:off x="0" y="0"/>
                      <a:ext cx="6858000" cy="3634740"/>
                    </a:xfrm>
                    <a:prstGeom prst="rect">
                      <a:avLst/>
                    </a:prstGeom>
                    <a:ln>
                      <a:noFill/>
                    </a:ln>
                    <a:extLst>
                      <a:ext uri="{53640926-AAD7-44D8-BBD7-CCE9431645EC}">
                        <a14:shadowObscured xmlns:a14="http://schemas.microsoft.com/office/drawing/2010/main"/>
                      </a:ext>
                    </a:extLst>
                  </pic:spPr>
                </pic:pic>
              </a:graphicData>
            </a:graphic>
          </wp:inline>
        </w:drawing>
      </w:r>
    </w:p>
    <w:p w14:paraId="50A83ED2" w14:textId="77777777" w:rsidR="00C54D9B" w:rsidRDefault="00C54D9B"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4E3FA6D9" w14:textId="77777777" w:rsidR="00214706" w:rsidRPr="00B4335F" w:rsidRDefault="00214706" w:rsidP="00214706">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35F">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7AF0B044" w14:textId="7060BD47" w:rsidR="00214706" w:rsidRPr="00B4335F" w:rsidRDefault="00214706" w:rsidP="00B4335F">
      <w:pPr>
        <w:pStyle w:val="ListParagraph"/>
        <w:numPr>
          <w:ilvl w:val="0"/>
          <w:numId w:val="57"/>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3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B4335F"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B4335F"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Can you observe any data </w:t>
      </w:r>
      <w:proofErr w:type="spellStart"/>
      <w:r w:rsidR="00B4335F"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disrupency</w:t>
      </w:r>
      <w:proofErr w:type="spellEnd"/>
      <w:r w:rsidR="00B4335F"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in the Customer’s data? As a hint it’s present in the </w:t>
      </w:r>
      <w:proofErr w:type="spellStart"/>
      <w:r w:rsidR="00B4335F"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00B4335F" w:rsidRPr="00B4335F">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Exited columns. One more point to consider is that the data in the Exited Column is absolutely correct and accurate.</w:t>
      </w:r>
    </w:p>
    <w:p w14:paraId="35E811C6" w14:textId="77777777" w:rsidR="00B4335F" w:rsidRPr="00B4335F" w:rsidRDefault="00214706" w:rsidP="00B4335F">
      <w:pPr>
        <w:pStyle w:val="ListParagraph"/>
        <w:numPr>
          <w:ilvl w:val="0"/>
          <w:numId w:val="57"/>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35F">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B4335F" w:rsidRPr="00B433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check data accuracy, we applied filters to verify that whenever </w:t>
      </w:r>
      <w:r w:rsidR="00B4335F" w:rsidRPr="00B433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Exited = 1</w:t>
      </w:r>
      <w:r w:rsidR="00B4335F" w:rsidRPr="00B433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corresponding </w:t>
      </w:r>
      <w:proofErr w:type="spellStart"/>
      <w:r w:rsidR="00B4335F" w:rsidRPr="00B433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IsActiveMember</w:t>
      </w:r>
      <w:proofErr w:type="spellEnd"/>
      <w:r w:rsidR="00B4335F" w:rsidRPr="00B433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 should be </w:t>
      </w:r>
      <w:r w:rsidR="00B4335F" w:rsidRPr="00B433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4335F" w:rsidRPr="00B433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(since a customer who has exited should not be active). If we find any records where </w:t>
      </w:r>
      <w:r w:rsidR="00B4335F" w:rsidRPr="00B433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Exited = 1</w:t>
      </w:r>
      <w:r w:rsidR="00B4335F" w:rsidRPr="00B433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00B4335F" w:rsidRPr="00B433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IsActiveMember</w:t>
      </w:r>
      <w:proofErr w:type="spellEnd"/>
      <w:r w:rsidR="00B4335F" w:rsidRPr="00B4335F">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r w:rsidR="00B4335F" w:rsidRPr="00B4335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indicates a data inconsistency in the dataset.</w:t>
      </w:r>
    </w:p>
    <w:p w14:paraId="2130F4D3" w14:textId="77777777" w:rsidR="00B4335F" w:rsidRDefault="00B4335F" w:rsidP="005578D5">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1CDB4EA" w14:textId="77777777" w:rsidR="00B4335F" w:rsidRDefault="00B4335F" w:rsidP="005578D5">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1F18B77F" w14:textId="77777777" w:rsidR="00B2381E" w:rsidRDefault="00B2381E" w:rsidP="005578D5">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DD05821" w14:textId="77777777" w:rsidR="00B2381E" w:rsidRDefault="00B2381E" w:rsidP="005578D5">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74C8270" w14:textId="77777777" w:rsidR="00B2381E" w:rsidRDefault="00B2381E" w:rsidP="005578D5">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DEEF062" w14:textId="77777777" w:rsidR="00B2381E" w:rsidRDefault="00B2381E" w:rsidP="005578D5">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036AD22" w14:textId="77777777" w:rsidR="00B2381E" w:rsidRDefault="00B2381E" w:rsidP="005578D5">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C38C482" w14:textId="1288ABE2" w:rsidR="00C54D9B" w:rsidRPr="00EC1984" w:rsidRDefault="00C54D9B" w:rsidP="005578D5">
      <w:pPr>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C1984">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Subjective Question:</w:t>
      </w:r>
    </w:p>
    <w:p w14:paraId="08D7A637" w14:textId="4A5F0E89" w:rsidR="00C54D9B" w:rsidRPr="00B4335F"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 </w:t>
      </w:r>
      <w:r w:rsidR="00C54D9B"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 Behavior Analysis: What patterns can be observed in the spending habits of long-term customers compared to new customers, and what might these patterns suggest about customer loyalty?</w:t>
      </w:r>
    </w:p>
    <w:p w14:paraId="28474D9E" w14:textId="19873DDA" w:rsidR="00EC1984" w:rsidRPr="00B4335F" w:rsidRDefault="00EC1984"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4335F">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36BBCE62" w14:textId="0FBC0506" w:rsidR="00DF4AA6" w:rsidRDefault="00DF4AA6" w:rsidP="00EC1984">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2F99E2EB" wp14:editId="0D90C21C">
            <wp:extent cx="6768613" cy="3329940"/>
            <wp:effectExtent l="0" t="0" r="0" b="3810"/>
            <wp:docPr id="92918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82621" name=""/>
                    <pic:cNvPicPr/>
                  </pic:nvPicPr>
                  <pic:blipFill rotWithShape="1">
                    <a:blip r:embed="rId46"/>
                    <a:srcRect l="3000" t="19358" r="41667" b="32247"/>
                    <a:stretch>
                      <a:fillRect/>
                    </a:stretch>
                  </pic:blipFill>
                  <pic:spPr bwMode="auto">
                    <a:xfrm>
                      <a:off x="0" y="0"/>
                      <a:ext cx="6784945" cy="3337975"/>
                    </a:xfrm>
                    <a:prstGeom prst="rect">
                      <a:avLst/>
                    </a:prstGeom>
                    <a:ln>
                      <a:noFill/>
                    </a:ln>
                    <a:extLst>
                      <a:ext uri="{53640926-AAD7-44D8-BBD7-CCE9431645EC}">
                        <a14:shadowObscured xmlns:a14="http://schemas.microsoft.com/office/drawing/2010/main"/>
                      </a:ext>
                    </a:extLst>
                  </pic:spPr>
                </pic:pic>
              </a:graphicData>
            </a:graphic>
          </wp:inline>
        </w:drawing>
      </w:r>
    </w:p>
    <w:p w14:paraId="64BA685B" w14:textId="20711785" w:rsidR="00EC1984" w:rsidRDefault="00DF4AA6" w:rsidP="00B4335F">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4E2A44A9" wp14:editId="1B4A62C6">
            <wp:extent cx="6621780" cy="3048000"/>
            <wp:effectExtent l="0" t="0" r="7620" b="0"/>
            <wp:docPr id="117022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25053" name=""/>
                    <pic:cNvPicPr/>
                  </pic:nvPicPr>
                  <pic:blipFill rotWithShape="1">
                    <a:blip r:embed="rId47"/>
                    <a:srcRect l="3222" t="18370" r="62333" b="40926"/>
                    <a:stretch>
                      <a:fillRect/>
                    </a:stretch>
                  </pic:blipFill>
                  <pic:spPr bwMode="auto">
                    <a:xfrm>
                      <a:off x="0" y="0"/>
                      <a:ext cx="6621780" cy="3048000"/>
                    </a:xfrm>
                    <a:prstGeom prst="rect">
                      <a:avLst/>
                    </a:prstGeom>
                    <a:ln>
                      <a:noFill/>
                    </a:ln>
                    <a:extLst>
                      <a:ext uri="{53640926-AAD7-44D8-BBD7-CCE9431645EC}">
                        <a14:shadowObscured xmlns:a14="http://schemas.microsoft.com/office/drawing/2010/main"/>
                      </a:ext>
                    </a:extLst>
                  </pic:spPr>
                </pic:pic>
              </a:graphicData>
            </a:graphic>
          </wp:inline>
        </w:drawing>
      </w:r>
    </w:p>
    <w:p w14:paraId="336A8E69" w14:textId="2E669B45" w:rsidR="00EC1984" w:rsidRDefault="00EC1984" w:rsidP="00DF4AA6">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315F6156" wp14:editId="6849FD33">
            <wp:extent cx="6431280" cy="2445863"/>
            <wp:effectExtent l="0" t="0" r="7620" b="0"/>
            <wp:docPr id="175673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1142" name=""/>
                    <pic:cNvPicPr/>
                  </pic:nvPicPr>
                  <pic:blipFill rotWithShape="1">
                    <a:blip r:embed="rId48"/>
                    <a:srcRect l="3283" t="51450" r="57717" b="14295"/>
                    <a:stretch>
                      <a:fillRect/>
                    </a:stretch>
                  </pic:blipFill>
                  <pic:spPr bwMode="auto">
                    <a:xfrm>
                      <a:off x="0" y="0"/>
                      <a:ext cx="6515505" cy="2477894"/>
                    </a:xfrm>
                    <a:prstGeom prst="rect">
                      <a:avLst/>
                    </a:prstGeom>
                    <a:ln>
                      <a:noFill/>
                    </a:ln>
                    <a:extLst>
                      <a:ext uri="{53640926-AAD7-44D8-BBD7-CCE9431645EC}">
                        <a14:shadowObscured xmlns:a14="http://schemas.microsoft.com/office/drawing/2010/main"/>
                      </a:ext>
                    </a:extLst>
                  </pic:spPr>
                </pic:pic>
              </a:graphicData>
            </a:graphic>
          </wp:inline>
        </w:drawing>
      </w:r>
    </w:p>
    <w:p w14:paraId="6870FB15" w14:textId="77777777" w:rsidR="00EC1984" w:rsidRPr="00DC7EC0" w:rsidRDefault="00EC1984" w:rsidP="00EC1984">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7EC0">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0CDECAAA" w14:textId="77777777" w:rsidR="00DC7EC0" w:rsidRDefault="00EC1984" w:rsidP="00DC7EC0">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DC7EC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DC7EC0" w:rsidRPr="00DC7EC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DC7EC0" w:rsidRPr="00B4335F">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61F5D301" w14:textId="0F2B5815" w:rsidR="00DC7EC0" w:rsidRPr="00DC7EC0" w:rsidRDefault="00DC7EC0" w:rsidP="00DC7EC0">
      <w:pPr>
        <w:pStyle w:val="ListParagraph"/>
        <w:numPr>
          <w:ilvl w:val="0"/>
          <w:numId w:val="6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DC7EC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 Behavior Analysis: What patterns can be observed in the spending habits of long-term customers compared to new customers, and what might these patterns suggest about customer loyalty?</w:t>
      </w:r>
    </w:p>
    <w:p w14:paraId="515D41CC" w14:textId="2EACBDAF" w:rsidR="00EC1984" w:rsidRPr="00DC7EC0" w:rsidRDefault="00EC1984" w:rsidP="00DC7EC0">
      <w:pPr>
        <w:pStyle w:val="ListParagraph"/>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60646" w14:textId="77777777" w:rsidR="009C7C70" w:rsidRPr="009C7C70" w:rsidRDefault="00EC1984" w:rsidP="009C7C70">
      <w:pPr>
        <w:pStyle w:val="ListParagraph"/>
        <w:numPr>
          <w:ilvl w:val="0"/>
          <w:numId w:val="58"/>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7EC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9C7C70" w:rsidRPr="009C7C7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we analyzed customer spending habits by comparing key columns. First, we compared </w:t>
      </w:r>
      <w:r w:rsidR="009C7C70" w:rsidRPr="009C7C7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Balance</w:t>
      </w:r>
      <w:r w:rsidR="009C7C70" w:rsidRPr="009C7C7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w:t>
      </w:r>
      <w:r w:rsidR="009C7C70" w:rsidRPr="009C7C7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Tenure</w:t>
      </w:r>
      <w:r w:rsidR="009C7C70" w:rsidRPr="009C7C7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identify whether long-tenure or short-tenure customers maintain higher balances and if any clear pattern exists. Next, we compared </w:t>
      </w:r>
      <w:r w:rsidR="009C7C70" w:rsidRPr="009C7C7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Products</w:t>
      </w:r>
      <w:r w:rsidR="009C7C70" w:rsidRPr="009C7C7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w:t>
      </w:r>
      <w:r w:rsidR="009C7C70" w:rsidRPr="009C7C7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Tenure Category</w:t>
      </w:r>
      <w:r w:rsidR="009C7C70" w:rsidRPr="009C7C7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see which tenure group uses the most banking products. Finally, we analyzed </w:t>
      </w:r>
      <w:proofErr w:type="spellStart"/>
      <w:r w:rsidR="009C7C70" w:rsidRPr="009C7C7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HasCrCard</w:t>
      </w:r>
      <w:proofErr w:type="spellEnd"/>
      <w:r w:rsidR="009C7C70" w:rsidRPr="009C7C7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w:t>
      </w:r>
      <w:r w:rsidR="009C7C70" w:rsidRPr="009C7C7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Tenure Category</w:t>
      </w:r>
      <w:r w:rsidR="009C7C70" w:rsidRPr="009C7C7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understand how credit card usage varies across different tenure groups.</w:t>
      </w:r>
    </w:p>
    <w:p w14:paraId="327B9920" w14:textId="77777777" w:rsidR="009C7C70" w:rsidRPr="009C7C70" w:rsidRDefault="009C7C70" w:rsidP="0061539B">
      <w:pPr>
        <w:pStyle w:val="ListParagraph"/>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7C7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three comparisons together help us understand spending behavior, product engagement, and overall customer value in the bank.</w:t>
      </w:r>
    </w:p>
    <w:p w14:paraId="01B221E7" w14:textId="4AAE3777" w:rsidR="00EC1984" w:rsidRPr="009C7C70" w:rsidRDefault="00EC1984" w:rsidP="0061539B">
      <w:pPr>
        <w:pStyle w:val="ListParagraph"/>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FFE9BB" w14:textId="77777777" w:rsidR="009C7C70" w:rsidRPr="009C7C70" w:rsidRDefault="009C7C70" w:rsidP="009C7C70">
      <w:p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FB135" w14:textId="77777777" w:rsidR="0061539B" w:rsidRPr="0061539B" w:rsidRDefault="00EC1984" w:rsidP="0061539B">
      <w:pPr>
        <w:pStyle w:val="ListParagraph"/>
        <w:numPr>
          <w:ilvl w:val="0"/>
          <w:numId w:val="5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7EC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61539B">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073B4E" w14:textId="1AEF3F3F" w:rsidR="0061539B" w:rsidRPr="0061539B" w:rsidRDefault="0061539B" w:rsidP="0061539B">
      <w:pPr>
        <w:pStyle w:val="ListParagraph"/>
        <w:numPr>
          <w:ilvl w:val="1"/>
          <w:numId w:val="5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Mid-term customers contribute the highest total balance (414.9M), total products (8,392), and credit cards (3,847).</w:t>
      </w:r>
    </w:p>
    <w:p w14:paraId="067AF176" w14:textId="77777777" w:rsidR="0061539B" w:rsidRPr="0061539B" w:rsidRDefault="0061539B" w:rsidP="0061539B">
      <w:pPr>
        <w:spacing w:after="160"/>
        <w:ind w:left="144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the most valuable and engaged segment.</w:t>
      </w:r>
    </w:p>
    <w:p w14:paraId="358DFDCE" w14:textId="77777777" w:rsidR="0061539B" w:rsidRPr="0061539B" w:rsidRDefault="0061539B" w:rsidP="0061539B">
      <w:pPr>
        <w:spacing w:after="160"/>
        <w:ind w:left="144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Cross-selling appears strongest in this group.</w:t>
      </w:r>
    </w:p>
    <w:p w14:paraId="234E9BAF" w14:textId="77777777" w:rsidR="0061539B" w:rsidRPr="0061539B" w:rsidRDefault="0061539B" w:rsidP="0061539B">
      <w:pPr>
        <w:pStyle w:val="ListParagraph"/>
        <w:numPr>
          <w:ilvl w:val="1"/>
          <w:numId w:val="5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Long-term customers contribute significantly but less than mid-term customers (245.1M balance, 4,801 products, 2,245 credit cards).</w:t>
      </w:r>
    </w:p>
    <w:p w14:paraId="4AC37BC2" w14:textId="77777777" w:rsidR="0061539B" w:rsidRPr="0061539B" w:rsidRDefault="0061539B" w:rsidP="0061539B">
      <w:pPr>
        <w:pStyle w:val="ListParagraph"/>
        <w:numPr>
          <w:ilvl w:val="1"/>
          <w:numId w:val="5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customers have the lowest totals (104.8M balance, 2,109 products, 963 credit cards).</w:t>
      </w:r>
    </w:p>
    <w:p w14:paraId="486F9A6B" w14:textId="77777777" w:rsidR="0061539B" w:rsidRPr="0061539B" w:rsidRDefault="0061539B" w:rsidP="009823D7">
      <w:pPr>
        <w:spacing w:after="160"/>
        <w:ind w:left="144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Lower values are expected due to shorter relationship duration.</w:t>
      </w:r>
    </w:p>
    <w:p w14:paraId="7C83C5A5" w14:textId="77777777" w:rsidR="0061539B" w:rsidRPr="0061539B" w:rsidRDefault="0061539B" w:rsidP="009823D7">
      <w:pPr>
        <w:spacing w:after="160"/>
        <w:ind w:left="144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opportunity exists for early cross-sell and onboarding strategies.</w:t>
      </w:r>
    </w:p>
    <w:p w14:paraId="0E84628A" w14:textId="19BE64BB" w:rsidR="0061539B" w:rsidRPr="009823D7" w:rsidRDefault="0061539B" w:rsidP="009823D7">
      <w:pPr>
        <w:spacing w:after="160"/>
        <w:ind w:left="144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ranking is consistent across all metrics:</w:t>
      </w:r>
      <w:r w:rsidRPr="0061539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Mid-term &gt; Long-term &gt; New.</w:t>
      </w:r>
      <w:r w:rsidRPr="0061539B">
        <w:rPr>
          <w:rFonts w:asciiTheme="minorHAnsi" w:hAnsiTheme="minorHAnsi"/>
          <w:bCs/>
          <w:vanish/>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of Form</w:t>
      </w:r>
    </w:p>
    <w:p w14:paraId="07C50B6C" w14:textId="77777777" w:rsidR="0061539B" w:rsidRPr="0061539B" w:rsidRDefault="0061539B" w:rsidP="0061539B">
      <w:pPr>
        <w:pStyle w:val="ListParagraph"/>
        <w:spacing w:after="160"/>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53F18F" w14:textId="77777777" w:rsidR="0061539B" w:rsidRPr="0061539B" w:rsidRDefault="0061539B" w:rsidP="0061539B">
      <w:pPr>
        <w:pStyle w:val="ListParagraph"/>
        <w:numPr>
          <w:ilvl w:val="0"/>
          <w:numId w:val="58"/>
        </w:numPr>
        <w:spacing w:after="160"/>
        <w:rPr>
          <w:rFonts w:asciiTheme="minorHAnsi" w:hAnsiTheme="minorHAnsi"/>
          <w:bCs/>
          <w:vanish/>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39B">
        <w:rPr>
          <w:rFonts w:asciiTheme="minorHAnsi" w:hAnsiTheme="minorHAnsi"/>
          <w:bCs/>
          <w:vanish/>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Bottom of Form</w:t>
      </w:r>
    </w:p>
    <w:p w14:paraId="4BCBD351" w14:textId="77777777" w:rsidR="009823D7" w:rsidRPr="009823D7" w:rsidRDefault="00EC1984" w:rsidP="009823D7">
      <w:pPr>
        <w:pStyle w:val="ListParagraph"/>
        <w:numPr>
          <w:ilvl w:val="0"/>
          <w:numId w:val="58"/>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3D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9823D7" w:rsidRPr="009823D7">
        <w:rPr>
          <w:rFonts w:ascii="Times New Roman" w:eastAsia="Times New Roman" w:hAnsi="Symbol" w:cs="Times New Roman"/>
          <w:sz w:val="24"/>
          <w:szCs w:val="24"/>
          <w:lang w:val="en-US"/>
        </w:rPr>
        <w:t xml:space="preserve"> </w:t>
      </w:r>
    </w:p>
    <w:p w14:paraId="415EFE84" w14:textId="4F675F9C" w:rsidR="009823D7" w:rsidRPr="009823D7" w:rsidRDefault="009823D7" w:rsidP="009823D7">
      <w:pPr>
        <w:pStyle w:val="ListParagraph"/>
        <w:numPr>
          <w:ilvl w:val="1"/>
          <w:numId w:val="58"/>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3D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Strengthen onboarding programs to increase product and credit card adoption among new customers.</w:t>
      </w:r>
    </w:p>
    <w:p w14:paraId="2E55DF48" w14:textId="22CB35AF" w:rsidR="00195AD8" w:rsidRPr="009823D7" w:rsidRDefault="009823D7" w:rsidP="009823D7">
      <w:pPr>
        <w:pStyle w:val="ListParagraph"/>
        <w:numPr>
          <w:ilvl w:val="1"/>
          <w:numId w:val="58"/>
        </w:numPr>
        <w:spacing w:after="1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3D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 mid-term customers with loyalty rewards and personalized offers, as they generate the highest value.</w:t>
      </w:r>
    </w:p>
    <w:p w14:paraId="5410508A" w14:textId="2B0564D2" w:rsidR="00C54D9B" w:rsidRPr="009823D7"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823D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Q2. </w:t>
      </w:r>
      <w:r w:rsidR="00C54D9B" w:rsidRPr="009823D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Product Affinity Study: Which bank products or services are most commonly used together, and how might this influence cross-selling strategies?</w:t>
      </w:r>
    </w:p>
    <w:tbl>
      <w:tblPr>
        <w:tblW w:w="8054" w:type="dxa"/>
        <w:tblCellSpacing w:w="15" w:type="dxa"/>
        <w:tblInd w:w="996" w:type="dxa"/>
        <w:tblCellMar>
          <w:top w:w="15" w:type="dxa"/>
          <w:left w:w="15" w:type="dxa"/>
          <w:bottom w:w="15" w:type="dxa"/>
          <w:right w:w="15" w:type="dxa"/>
        </w:tblCellMar>
        <w:tblLook w:val="04A0" w:firstRow="1" w:lastRow="0" w:firstColumn="1" w:lastColumn="0" w:noHBand="0" w:noVBand="1"/>
      </w:tblPr>
      <w:tblGrid>
        <w:gridCol w:w="1462"/>
        <w:gridCol w:w="6592"/>
      </w:tblGrid>
      <w:tr w:rsidR="007E2FBD" w:rsidRPr="007E2FBD" w14:paraId="2C6249F4" w14:textId="77777777" w:rsidTr="007E2FBD">
        <w:trPr>
          <w:trHeight w:val="694"/>
          <w:tblHeader/>
          <w:tblCellSpacing w:w="15" w:type="dxa"/>
        </w:trPr>
        <w:tc>
          <w:tcPr>
            <w:tcW w:w="0" w:type="auto"/>
            <w:vAlign w:val="center"/>
            <w:hideMark/>
          </w:tcPr>
          <w:p w14:paraId="6A8E2105" w14:textId="77777777" w:rsidR="007E2FBD" w:rsidRPr="007E2FBD" w:rsidRDefault="007E2FBD" w:rsidP="007E2FBD">
            <w:pPr>
              <w:spacing w:after="160" w:line="240" w:lineRule="auto"/>
              <w:rPr>
                <w:rFonts w:asciiTheme="minorHAnsi" w:eastAsiaTheme="minorHAnsi" w:hAnsiTheme="minorHAnsi" w:cstheme="minorBidi"/>
                <w:b/>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E2FBD">
              <w:rPr>
                <w:rFonts w:asciiTheme="minorHAnsi" w:eastAsiaTheme="minorHAnsi" w:hAnsiTheme="minorHAnsi" w:cstheme="minorBidi"/>
                <w:b/>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w:t>
            </w:r>
          </w:p>
        </w:tc>
        <w:tc>
          <w:tcPr>
            <w:tcW w:w="0" w:type="auto"/>
            <w:vAlign w:val="center"/>
            <w:hideMark/>
          </w:tcPr>
          <w:p w14:paraId="6995A185" w14:textId="77777777" w:rsidR="007E2FBD" w:rsidRPr="007E2FBD" w:rsidRDefault="007E2FBD" w:rsidP="007E2FBD">
            <w:pPr>
              <w:spacing w:after="160" w:line="240" w:lineRule="auto"/>
              <w:rPr>
                <w:rFonts w:asciiTheme="minorHAnsi" w:eastAsiaTheme="minorHAnsi" w:hAnsiTheme="minorHAnsi" w:cstheme="minorBidi"/>
                <w:b/>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E2FBD">
              <w:rPr>
                <w:rFonts w:asciiTheme="minorHAnsi" w:eastAsiaTheme="minorHAnsi" w:hAnsiTheme="minorHAnsi" w:cstheme="minorBidi"/>
                <w:b/>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Description</w:t>
            </w:r>
          </w:p>
        </w:tc>
      </w:tr>
      <w:tr w:rsidR="007E2FBD" w:rsidRPr="007E2FBD" w14:paraId="2D2BE25C" w14:textId="77777777" w:rsidTr="007E2FBD">
        <w:trPr>
          <w:trHeight w:val="694"/>
          <w:tblCellSpacing w:w="15" w:type="dxa"/>
        </w:trPr>
        <w:tc>
          <w:tcPr>
            <w:tcW w:w="0" w:type="auto"/>
            <w:vAlign w:val="center"/>
            <w:hideMark/>
          </w:tcPr>
          <w:p w14:paraId="51BBD8ED" w14:textId="77777777" w:rsidR="007E2FBD" w:rsidRPr="007E2FBD" w:rsidRDefault="007E2FBD" w:rsidP="007E2FBD">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 A</w:t>
            </w:r>
          </w:p>
        </w:tc>
        <w:tc>
          <w:tcPr>
            <w:tcW w:w="0" w:type="auto"/>
            <w:vAlign w:val="center"/>
            <w:hideMark/>
          </w:tcPr>
          <w:p w14:paraId="2E7DDA49" w14:textId="77777777" w:rsidR="007E2FBD" w:rsidRPr="007E2FBD" w:rsidRDefault="007E2FBD" w:rsidP="007E2FBD">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 and </w:t>
            </w:r>
            <w:proofErr w:type="spellStart"/>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w:t>
            </w:r>
          </w:p>
        </w:tc>
      </w:tr>
      <w:tr w:rsidR="007E2FBD" w:rsidRPr="007E2FBD" w14:paraId="6C945309" w14:textId="77777777" w:rsidTr="007E2FBD">
        <w:trPr>
          <w:trHeight w:val="681"/>
          <w:tblCellSpacing w:w="15" w:type="dxa"/>
        </w:trPr>
        <w:tc>
          <w:tcPr>
            <w:tcW w:w="0" w:type="auto"/>
            <w:vAlign w:val="center"/>
            <w:hideMark/>
          </w:tcPr>
          <w:p w14:paraId="0797B3F9" w14:textId="77777777" w:rsidR="007E2FBD" w:rsidRPr="007E2FBD" w:rsidRDefault="007E2FBD" w:rsidP="007E2FBD">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 B</w:t>
            </w:r>
          </w:p>
        </w:tc>
        <w:tc>
          <w:tcPr>
            <w:tcW w:w="0" w:type="auto"/>
            <w:vAlign w:val="center"/>
            <w:hideMark/>
          </w:tcPr>
          <w:p w14:paraId="61E0150C" w14:textId="77777777" w:rsidR="007E2FBD" w:rsidRPr="007E2FBD" w:rsidRDefault="007E2FBD" w:rsidP="007E2FBD">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 and </w:t>
            </w:r>
            <w:proofErr w:type="spellStart"/>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&gt; 1</w:t>
            </w:r>
          </w:p>
        </w:tc>
      </w:tr>
      <w:tr w:rsidR="007E2FBD" w:rsidRPr="007E2FBD" w14:paraId="68D4F7A2" w14:textId="77777777" w:rsidTr="007E2FBD">
        <w:trPr>
          <w:trHeight w:val="694"/>
          <w:tblCellSpacing w:w="15" w:type="dxa"/>
        </w:trPr>
        <w:tc>
          <w:tcPr>
            <w:tcW w:w="0" w:type="auto"/>
            <w:vAlign w:val="center"/>
            <w:hideMark/>
          </w:tcPr>
          <w:p w14:paraId="11426CC5" w14:textId="77777777" w:rsidR="007E2FBD" w:rsidRPr="007E2FBD" w:rsidRDefault="007E2FBD" w:rsidP="007E2FBD">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 C</w:t>
            </w:r>
          </w:p>
        </w:tc>
        <w:tc>
          <w:tcPr>
            <w:tcW w:w="0" w:type="auto"/>
            <w:vAlign w:val="center"/>
            <w:hideMark/>
          </w:tcPr>
          <w:p w14:paraId="3C5375A4" w14:textId="77777777" w:rsidR="007E2FBD" w:rsidRPr="007E2FBD" w:rsidRDefault="007E2FBD" w:rsidP="007E2FBD">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0 and </w:t>
            </w:r>
            <w:proofErr w:type="spellStart"/>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&gt; 1</w:t>
            </w:r>
          </w:p>
        </w:tc>
      </w:tr>
      <w:tr w:rsidR="007E2FBD" w:rsidRPr="007E2FBD" w14:paraId="587504A1" w14:textId="77777777" w:rsidTr="007E2FBD">
        <w:trPr>
          <w:trHeight w:val="694"/>
          <w:tblCellSpacing w:w="15" w:type="dxa"/>
        </w:trPr>
        <w:tc>
          <w:tcPr>
            <w:tcW w:w="0" w:type="auto"/>
            <w:vAlign w:val="center"/>
            <w:hideMark/>
          </w:tcPr>
          <w:p w14:paraId="4D2CE0A3" w14:textId="77777777" w:rsidR="007E2FBD" w:rsidRPr="007E2FBD" w:rsidRDefault="007E2FBD" w:rsidP="007E2FBD">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 D</w:t>
            </w:r>
          </w:p>
        </w:tc>
        <w:tc>
          <w:tcPr>
            <w:tcW w:w="0" w:type="auto"/>
            <w:vAlign w:val="center"/>
            <w:hideMark/>
          </w:tcPr>
          <w:p w14:paraId="4DB29E70" w14:textId="77777777" w:rsidR="007E2FBD" w:rsidRPr="007E2FBD" w:rsidRDefault="007E2FBD" w:rsidP="007E2FBD">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0 and </w:t>
            </w:r>
            <w:proofErr w:type="spellStart"/>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7E2FBD">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w:t>
            </w:r>
          </w:p>
        </w:tc>
      </w:tr>
    </w:tbl>
    <w:p w14:paraId="4668AC47" w14:textId="1019C634" w:rsidR="007E2FBD" w:rsidRPr="009823D7" w:rsidRDefault="007E2FBD"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9823D7">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5055A552" w14:textId="6C0DCFCA" w:rsidR="007E2FBD" w:rsidRDefault="007E2FBD"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68E96DCB" wp14:editId="6BDD7062">
            <wp:extent cx="6835140" cy="3390265"/>
            <wp:effectExtent l="0" t="0" r="3810" b="635"/>
            <wp:docPr id="87636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66014" name=""/>
                    <pic:cNvPicPr/>
                  </pic:nvPicPr>
                  <pic:blipFill rotWithShape="1">
                    <a:blip r:embed="rId49"/>
                    <a:srcRect l="7556" t="22715" r="48444" b="34421"/>
                    <a:stretch>
                      <a:fillRect/>
                    </a:stretch>
                  </pic:blipFill>
                  <pic:spPr bwMode="auto">
                    <a:xfrm>
                      <a:off x="0" y="0"/>
                      <a:ext cx="6868113" cy="3406620"/>
                    </a:xfrm>
                    <a:prstGeom prst="rect">
                      <a:avLst/>
                    </a:prstGeom>
                    <a:ln>
                      <a:noFill/>
                    </a:ln>
                    <a:extLst>
                      <a:ext uri="{53640926-AAD7-44D8-BBD7-CCE9431645EC}">
                        <a14:shadowObscured xmlns:a14="http://schemas.microsoft.com/office/drawing/2010/main"/>
                      </a:ext>
                    </a:extLst>
                  </pic:spPr>
                </pic:pic>
              </a:graphicData>
            </a:graphic>
          </wp:inline>
        </w:drawing>
      </w:r>
    </w:p>
    <w:p w14:paraId="47C47EB4" w14:textId="77777777" w:rsidR="007E2FBD" w:rsidRPr="009823D7" w:rsidRDefault="007E2FBD" w:rsidP="007E2FBD">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3D7">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583D9A21" w14:textId="7FA619DC" w:rsidR="007E2FBD" w:rsidRPr="009823D7" w:rsidRDefault="007E2FBD" w:rsidP="009823D7">
      <w:pPr>
        <w:pStyle w:val="ListParagraph"/>
        <w:numPr>
          <w:ilvl w:val="0"/>
          <w:numId w:val="62"/>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3D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9823D7" w:rsidRPr="009823D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9823D7" w:rsidRPr="009823D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Product Affinity Study: Which bank products or services are most commonly used together, and how might this influence cross-selling strategies?</w:t>
      </w:r>
    </w:p>
    <w:p w14:paraId="4E4EC804" w14:textId="4863FD45" w:rsidR="007E2FBD" w:rsidRPr="00410993" w:rsidRDefault="007E2FBD" w:rsidP="009823D7">
      <w:pPr>
        <w:pStyle w:val="ListParagraph"/>
        <w:numPr>
          <w:ilvl w:val="0"/>
          <w:numId w:val="62"/>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3D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410993">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and know the product affinity we create 4 groups (A, B, C, D) help of Dax Query and identify how many customers lies in these category </w:t>
      </w:r>
    </w:p>
    <w:p w14:paraId="0542797A" w14:textId="6EE8FFC1" w:rsidR="00410993" w:rsidRPr="00410993" w:rsidRDefault="00410993" w:rsidP="00410993">
      <w:pPr>
        <w:pStyle w:val="ListParagraph"/>
        <w:numPr>
          <w:ilvl w:val="1"/>
          <w:numId w:val="62"/>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0993">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conditions are following them</w:t>
      </w:r>
    </w:p>
    <w:tbl>
      <w:tblPr>
        <w:tblW w:w="8702" w:type="dxa"/>
        <w:tblCellSpacing w:w="15" w:type="dxa"/>
        <w:tblInd w:w="1356" w:type="dxa"/>
        <w:tblCellMar>
          <w:top w:w="15" w:type="dxa"/>
          <w:left w:w="15" w:type="dxa"/>
          <w:bottom w:w="15" w:type="dxa"/>
          <w:right w:w="15" w:type="dxa"/>
        </w:tblCellMar>
        <w:tblLook w:val="04A0" w:firstRow="1" w:lastRow="0" w:firstColumn="1" w:lastColumn="0" w:noHBand="0" w:noVBand="1"/>
      </w:tblPr>
      <w:tblGrid>
        <w:gridCol w:w="2991"/>
        <w:gridCol w:w="5711"/>
      </w:tblGrid>
      <w:tr w:rsidR="00410993" w:rsidRPr="00410993" w14:paraId="09CA5200" w14:textId="77777777" w:rsidTr="00410993">
        <w:trPr>
          <w:trHeight w:val="732"/>
          <w:tblCellSpacing w:w="15" w:type="dxa"/>
        </w:trPr>
        <w:tc>
          <w:tcPr>
            <w:tcW w:w="0" w:type="auto"/>
            <w:vAlign w:val="center"/>
            <w:hideMark/>
          </w:tcPr>
          <w:p w14:paraId="3C4E98F1" w14:textId="77777777" w:rsidR="00410993" w:rsidRPr="00410993" w:rsidRDefault="00410993" w:rsidP="00410993">
            <w:pPr>
              <w:pStyle w:val="ListParagraph"/>
              <w:numPr>
                <w:ilvl w:val="1"/>
                <w:numId w:val="6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 A</w:t>
            </w:r>
          </w:p>
        </w:tc>
        <w:tc>
          <w:tcPr>
            <w:tcW w:w="0" w:type="auto"/>
            <w:vAlign w:val="center"/>
            <w:hideMark/>
          </w:tcPr>
          <w:p w14:paraId="2E4E3815" w14:textId="77777777" w:rsidR="00410993" w:rsidRPr="00410993" w:rsidRDefault="00410993" w:rsidP="0041099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 and </w:t>
            </w:r>
            <w:proofErr w:type="spellStart"/>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w:t>
            </w:r>
          </w:p>
        </w:tc>
      </w:tr>
      <w:tr w:rsidR="00410993" w:rsidRPr="00410993" w14:paraId="629BD224" w14:textId="77777777" w:rsidTr="00410993">
        <w:trPr>
          <w:trHeight w:val="718"/>
          <w:tblCellSpacing w:w="15" w:type="dxa"/>
        </w:trPr>
        <w:tc>
          <w:tcPr>
            <w:tcW w:w="0" w:type="auto"/>
            <w:vAlign w:val="center"/>
            <w:hideMark/>
          </w:tcPr>
          <w:p w14:paraId="31B891B5" w14:textId="77777777" w:rsidR="00410993" w:rsidRPr="00410993" w:rsidRDefault="00410993" w:rsidP="00410993">
            <w:pPr>
              <w:pStyle w:val="ListParagraph"/>
              <w:numPr>
                <w:ilvl w:val="1"/>
                <w:numId w:val="6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 B</w:t>
            </w:r>
          </w:p>
        </w:tc>
        <w:tc>
          <w:tcPr>
            <w:tcW w:w="0" w:type="auto"/>
            <w:vAlign w:val="center"/>
            <w:hideMark/>
          </w:tcPr>
          <w:p w14:paraId="10BAA014" w14:textId="77777777" w:rsidR="00410993" w:rsidRPr="00410993" w:rsidRDefault="00410993" w:rsidP="0041099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 and </w:t>
            </w:r>
            <w:proofErr w:type="spellStart"/>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&gt; 1</w:t>
            </w:r>
          </w:p>
        </w:tc>
      </w:tr>
      <w:tr w:rsidR="00410993" w:rsidRPr="00410993" w14:paraId="001447B1" w14:textId="77777777" w:rsidTr="00410993">
        <w:trPr>
          <w:trHeight w:val="732"/>
          <w:tblCellSpacing w:w="15" w:type="dxa"/>
        </w:trPr>
        <w:tc>
          <w:tcPr>
            <w:tcW w:w="0" w:type="auto"/>
            <w:vAlign w:val="center"/>
            <w:hideMark/>
          </w:tcPr>
          <w:p w14:paraId="0ED995BC" w14:textId="77777777" w:rsidR="00410993" w:rsidRPr="00410993" w:rsidRDefault="00410993" w:rsidP="00410993">
            <w:pPr>
              <w:pStyle w:val="ListParagraph"/>
              <w:numPr>
                <w:ilvl w:val="1"/>
                <w:numId w:val="6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 C</w:t>
            </w:r>
          </w:p>
        </w:tc>
        <w:tc>
          <w:tcPr>
            <w:tcW w:w="0" w:type="auto"/>
            <w:vAlign w:val="center"/>
            <w:hideMark/>
          </w:tcPr>
          <w:p w14:paraId="4C51FAEE" w14:textId="77777777" w:rsidR="00410993" w:rsidRPr="00410993" w:rsidRDefault="00410993" w:rsidP="0041099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0 and </w:t>
            </w:r>
            <w:proofErr w:type="spellStart"/>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&gt; 1</w:t>
            </w:r>
          </w:p>
        </w:tc>
      </w:tr>
      <w:tr w:rsidR="00410993" w:rsidRPr="00410993" w14:paraId="74550933" w14:textId="77777777" w:rsidTr="00410993">
        <w:trPr>
          <w:trHeight w:val="732"/>
          <w:tblCellSpacing w:w="15" w:type="dxa"/>
        </w:trPr>
        <w:tc>
          <w:tcPr>
            <w:tcW w:w="0" w:type="auto"/>
            <w:vAlign w:val="center"/>
            <w:hideMark/>
          </w:tcPr>
          <w:p w14:paraId="250F12DD" w14:textId="77777777" w:rsidR="00410993" w:rsidRPr="00410993" w:rsidRDefault="00410993" w:rsidP="00410993">
            <w:pPr>
              <w:pStyle w:val="ListParagraph"/>
              <w:numPr>
                <w:ilvl w:val="1"/>
                <w:numId w:val="6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Group D</w:t>
            </w:r>
          </w:p>
        </w:tc>
        <w:tc>
          <w:tcPr>
            <w:tcW w:w="0" w:type="auto"/>
            <w:vAlign w:val="center"/>
            <w:hideMark/>
          </w:tcPr>
          <w:p w14:paraId="4E537FA7" w14:textId="77777777" w:rsidR="00410993" w:rsidRPr="00410993" w:rsidRDefault="00410993" w:rsidP="00410993">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0 and </w:t>
            </w:r>
            <w:proofErr w:type="spellStart"/>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410993">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1</w:t>
            </w:r>
          </w:p>
        </w:tc>
      </w:tr>
    </w:tbl>
    <w:p w14:paraId="619C17EC" w14:textId="77777777" w:rsidR="00410993" w:rsidRPr="009823D7" w:rsidRDefault="00410993" w:rsidP="00410993">
      <w:pPr>
        <w:pStyle w:val="ListParagraph"/>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0DDC78" w14:textId="77777777" w:rsidR="00B42E85" w:rsidRPr="00B42E85" w:rsidRDefault="007E2FBD" w:rsidP="00B42E85">
      <w:pPr>
        <w:pStyle w:val="ListParagraph"/>
        <w:numPr>
          <w:ilvl w:val="0"/>
          <w:numId w:val="6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3D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9823D7">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F9F481B" w14:textId="61E0D16F" w:rsidR="00B42E85" w:rsidRPr="00B42E85" w:rsidRDefault="00B42E85" w:rsidP="00B42E85">
      <w:pPr>
        <w:pStyle w:val="ListParagraph"/>
        <w:numPr>
          <w:ilvl w:val="1"/>
          <w:numId w:val="6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2E8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Majority of customers (70.5%) have a credit card.</w:t>
      </w:r>
    </w:p>
    <w:p w14:paraId="6C8045EF" w14:textId="08CF863D" w:rsidR="00B42E85" w:rsidRPr="00B42E85" w:rsidRDefault="00B42E85" w:rsidP="00B42E85">
      <w:pPr>
        <w:pStyle w:val="ListParagraph"/>
        <w:numPr>
          <w:ilvl w:val="1"/>
          <w:numId w:val="6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2E8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Multi-product ownership is almost evenly split between credit card holders and non-holders.</w:t>
      </w:r>
    </w:p>
    <w:p w14:paraId="18C7A042" w14:textId="6E9EEC6C" w:rsidR="00B42E85" w:rsidRPr="00B42E85" w:rsidRDefault="00B42E85" w:rsidP="00B42E85">
      <w:pPr>
        <w:pStyle w:val="ListParagraph"/>
        <w:numPr>
          <w:ilvl w:val="1"/>
          <w:numId w:val="6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2E85">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A</w:t>
      </w:r>
      <w:r w:rsidRPr="00B42E8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(Card + Single Product) is the largest segment and represents the biggest cross-sell opportunity.</w:t>
      </w:r>
    </w:p>
    <w:p w14:paraId="020CD527" w14:textId="08CD6F92" w:rsidR="00B42E85" w:rsidRPr="00B42E85" w:rsidRDefault="00B42E85" w:rsidP="00B42E85">
      <w:pPr>
        <w:pStyle w:val="ListParagraph"/>
        <w:numPr>
          <w:ilvl w:val="1"/>
          <w:numId w:val="6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2E85">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Group B</w:t>
      </w:r>
      <w:r w:rsidRPr="00B42E8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(Card + Multiple Products) is the most valuable and loyal customer </w:t>
      </w:r>
      <w:r w:rsidR="00B24681" w:rsidRPr="00B42E8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 focus</w:t>
      </w:r>
      <w:r w:rsidRPr="00B42E8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retention.</w:t>
      </w:r>
    </w:p>
    <w:p w14:paraId="334B16EF" w14:textId="4C650CF7" w:rsidR="00B42E85" w:rsidRPr="00B42E85" w:rsidRDefault="00B42E85" w:rsidP="00B42E85">
      <w:pPr>
        <w:pStyle w:val="ListParagraph"/>
        <w:numPr>
          <w:ilvl w:val="1"/>
          <w:numId w:val="62"/>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2E85">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C</w:t>
      </w:r>
      <w:r w:rsidRPr="00B42E8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Card + Multiple Products) shows strong product affinity and is ideal for credit card cross-selling.</w:t>
      </w:r>
    </w:p>
    <w:p w14:paraId="3F5C2E19" w14:textId="62BB9E52" w:rsidR="007E2FBD" w:rsidRPr="00B42E85" w:rsidRDefault="00B42E85" w:rsidP="00B42E85">
      <w:pPr>
        <w:pStyle w:val="ListParagraph"/>
        <w:numPr>
          <w:ilvl w:val="1"/>
          <w:numId w:val="62"/>
        </w:numPr>
        <w:spacing w:after="160" w:line="240" w:lineRule="auto"/>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2E85">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D</w:t>
      </w:r>
      <w:r w:rsidRPr="00B42E85">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Card + Single Product) is the least engaged segment and may have higher churn risk.</w:t>
      </w:r>
    </w:p>
    <w:p w14:paraId="69D73296" w14:textId="77777777" w:rsidR="00B24681" w:rsidRPr="00B24681" w:rsidRDefault="007E2FBD" w:rsidP="00B24681">
      <w:pPr>
        <w:pStyle w:val="ListParagraph"/>
        <w:numPr>
          <w:ilvl w:val="0"/>
          <w:numId w:val="62"/>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3D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Pr="00B24681">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1CE947" w14:textId="6BA47DDB" w:rsidR="00B24681" w:rsidRPr="00B24681" w:rsidRDefault="00B24681" w:rsidP="00B24681">
      <w:pPr>
        <w:pStyle w:val="ListParagraph"/>
        <w:numPr>
          <w:ilvl w:val="1"/>
          <w:numId w:val="62"/>
        </w:numPr>
        <w:spacing w:after="120" w:line="240" w:lineRule="auto"/>
        <w:ind w:left="108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681">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Focus on Cross-Selling (High Impact Opportunity)</w:t>
      </w:r>
      <w:r>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246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Group A (Card + Single Product) with bundled product offers</w:t>
      </w:r>
      <w:r w:rsidRPr="00B24681">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7119F2" w14:textId="77777777" w:rsidR="00B24681" w:rsidRPr="00B24681" w:rsidRDefault="00B24681" w:rsidP="00B24681">
      <w:pPr>
        <w:pStyle w:val="ListParagraph"/>
        <w:numPr>
          <w:ilvl w:val="1"/>
          <w:numId w:val="62"/>
        </w:numPr>
        <w:spacing w:after="120" w:line="240" w:lineRule="auto"/>
        <w:ind w:left="1080"/>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681">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Retain High-Value Customers</w:t>
      </w:r>
    </w:p>
    <w:p w14:paraId="75FD20EB" w14:textId="77777777" w:rsidR="00B24681" w:rsidRDefault="00B24681" w:rsidP="00B24681">
      <w:pPr>
        <w:pStyle w:val="ListParagraph"/>
        <w:spacing w:after="120" w:line="240" w:lineRule="auto"/>
        <w:ind w:left="108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6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Prioritize Group B (Card + Multiple Products) for retention programs.</w:t>
      </w:r>
    </w:p>
    <w:p w14:paraId="089C0827" w14:textId="60576F3D" w:rsidR="00B24681" w:rsidRPr="00B24681" w:rsidRDefault="00B24681" w:rsidP="00B24681">
      <w:pPr>
        <w:pStyle w:val="ListParagraph"/>
        <w:numPr>
          <w:ilvl w:val="1"/>
          <w:numId w:val="62"/>
        </w:numPr>
        <w:spacing w:after="120"/>
        <w:ind w:left="108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68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Promote Credit Cards to the Right Audience</w:t>
      </w:r>
    </w:p>
    <w:p w14:paraId="64F17BBC" w14:textId="5CE21D3E" w:rsidR="00B24681" w:rsidRDefault="00B24681" w:rsidP="00B24681">
      <w:pPr>
        <w:pStyle w:val="ListParagraph"/>
        <w:spacing w:after="120"/>
        <w:ind w:left="108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6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Target </w:t>
      </w:r>
      <w:r w:rsidRPr="00B2468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C (No Card + Multiple Products)</w:t>
      </w:r>
      <w:r w:rsidRPr="00B246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pre-approved credit card offers</w:t>
      </w:r>
      <w:r>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5236DB" w14:textId="5AE3DAD6" w:rsidR="00B24681" w:rsidRPr="00B24681" w:rsidRDefault="00B24681" w:rsidP="00B24681">
      <w:pPr>
        <w:pStyle w:val="ListParagraph"/>
        <w:numPr>
          <w:ilvl w:val="0"/>
          <w:numId w:val="68"/>
        </w:numPr>
        <w:spacing w:after="120"/>
        <w:ind w:left="7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24681">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Engagement for Low-Activity Customers</w:t>
      </w:r>
      <w:r>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24681">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Group D (No Card + Single Product)</w:t>
      </w:r>
    </w:p>
    <w:p w14:paraId="10EE9FB1" w14:textId="18EA7E10" w:rsidR="00C54D9B" w:rsidRPr="00B24681"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2468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Q3. </w:t>
      </w:r>
      <w:r w:rsidR="00C54D9B" w:rsidRPr="00B2468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Geographic Market Trends: How do economic indicators in different geographic regions correlate with the number of active accounts and customer churn rates?</w:t>
      </w:r>
    </w:p>
    <w:p w14:paraId="48CA0E6B" w14:textId="77777777" w:rsidR="006324FC" w:rsidRPr="00B24681" w:rsidRDefault="006324FC" w:rsidP="006324FC">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2468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32858EF5" w14:textId="77777777" w:rsidR="006324FC" w:rsidRDefault="006324FC"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71DA1FD6" w14:textId="1229D6E6" w:rsidR="0077007B" w:rsidRDefault="006D4EAD" w:rsidP="006D4EAD">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6A25E0F0" wp14:editId="0D310AD8">
            <wp:extent cx="6019800" cy="2910840"/>
            <wp:effectExtent l="0" t="0" r="0" b="3810"/>
            <wp:docPr id="101826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3641" name=""/>
                    <pic:cNvPicPr/>
                  </pic:nvPicPr>
                  <pic:blipFill rotWithShape="1">
                    <a:blip r:embed="rId50"/>
                    <a:srcRect l="27232" t="28572" r="41183" b="27579"/>
                    <a:stretch>
                      <a:fillRect/>
                    </a:stretch>
                  </pic:blipFill>
                  <pic:spPr bwMode="auto">
                    <a:xfrm>
                      <a:off x="0" y="0"/>
                      <a:ext cx="6019800" cy="2910840"/>
                    </a:xfrm>
                    <a:prstGeom prst="rect">
                      <a:avLst/>
                    </a:prstGeom>
                    <a:ln>
                      <a:noFill/>
                    </a:ln>
                    <a:extLst>
                      <a:ext uri="{53640926-AAD7-44D8-BBD7-CCE9431645EC}">
                        <a14:shadowObscured xmlns:a14="http://schemas.microsoft.com/office/drawing/2010/main"/>
                      </a:ext>
                    </a:extLst>
                  </pic:spPr>
                </pic:pic>
              </a:graphicData>
            </a:graphic>
          </wp:inline>
        </w:drawing>
      </w:r>
    </w:p>
    <w:p w14:paraId="3887F1C8" w14:textId="77777777" w:rsidR="0077007B" w:rsidRDefault="0077007B"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570D627" w14:textId="308341E4" w:rsidR="00195AD8" w:rsidRPr="00B24681" w:rsidRDefault="006D4EAD" w:rsidP="00B24681">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3B642D16" wp14:editId="76025209">
            <wp:extent cx="6210300" cy="3284220"/>
            <wp:effectExtent l="0" t="0" r="0" b="0"/>
            <wp:docPr id="110881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18306" name=""/>
                    <pic:cNvPicPr/>
                  </pic:nvPicPr>
                  <pic:blipFill rotWithShape="1">
                    <a:blip r:embed="rId51"/>
                    <a:srcRect l="9333" t="27456" r="49000" b="30667"/>
                    <a:stretch>
                      <a:fillRect/>
                    </a:stretch>
                  </pic:blipFill>
                  <pic:spPr bwMode="auto">
                    <a:xfrm>
                      <a:off x="0" y="0"/>
                      <a:ext cx="6210300" cy="3284220"/>
                    </a:xfrm>
                    <a:prstGeom prst="rect">
                      <a:avLst/>
                    </a:prstGeom>
                    <a:ln>
                      <a:noFill/>
                    </a:ln>
                    <a:extLst>
                      <a:ext uri="{53640926-AAD7-44D8-BBD7-CCE9431645EC}">
                        <a14:shadowObscured xmlns:a14="http://schemas.microsoft.com/office/drawing/2010/main"/>
                      </a:ext>
                    </a:extLst>
                  </pic:spPr>
                </pic:pic>
              </a:graphicData>
            </a:graphic>
          </wp:inline>
        </w:drawing>
      </w:r>
    </w:p>
    <w:p w14:paraId="11EE7007" w14:textId="01A375B7" w:rsidR="00195AD8" w:rsidRPr="005578D5" w:rsidRDefault="006324FC" w:rsidP="006324FC">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76E7B170" wp14:editId="50C0C4C6">
            <wp:extent cx="5676900" cy="3041196"/>
            <wp:effectExtent l="0" t="0" r="0" b="6985"/>
            <wp:docPr id="27563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30204" name=""/>
                    <pic:cNvPicPr/>
                  </pic:nvPicPr>
                  <pic:blipFill rotWithShape="1">
                    <a:blip r:embed="rId52"/>
                    <a:srcRect l="10561" t="52335" r="51686" b="11709"/>
                    <a:stretch>
                      <a:fillRect/>
                    </a:stretch>
                  </pic:blipFill>
                  <pic:spPr bwMode="auto">
                    <a:xfrm>
                      <a:off x="0" y="0"/>
                      <a:ext cx="5686320" cy="3046242"/>
                    </a:xfrm>
                    <a:prstGeom prst="rect">
                      <a:avLst/>
                    </a:prstGeom>
                    <a:ln>
                      <a:noFill/>
                    </a:ln>
                    <a:extLst>
                      <a:ext uri="{53640926-AAD7-44D8-BBD7-CCE9431645EC}">
                        <a14:shadowObscured xmlns:a14="http://schemas.microsoft.com/office/drawing/2010/main"/>
                      </a:ext>
                    </a:extLst>
                  </pic:spPr>
                </pic:pic>
              </a:graphicData>
            </a:graphic>
          </wp:inline>
        </w:drawing>
      </w:r>
    </w:p>
    <w:p w14:paraId="36FA660D" w14:textId="77777777" w:rsidR="006324FC" w:rsidRPr="0065258F" w:rsidRDefault="006324FC" w:rsidP="006324FC">
      <w:pPr>
        <w:spacing w:line="240" w:lineRule="auto"/>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258F">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5516A254" w14:textId="77777777" w:rsidR="00B24681" w:rsidRDefault="006324FC" w:rsidP="00B24681">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246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B24681" w:rsidRPr="00B24681">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3F29E427" w14:textId="1E7E7D14" w:rsidR="006324FC" w:rsidRPr="00B24681" w:rsidRDefault="00B24681" w:rsidP="00B24681">
      <w:pPr>
        <w:pStyle w:val="ListParagraph"/>
        <w:numPr>
          <w:ilvl w:val="0"/>
          <w:numId w:val="7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B24681">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Geographic Market Trends: How do economic indicators in different geographic regions correlate with the number of active accounts and customer churn rates?</w:t>
      </w:r>
    </w:p>
    <w:p w14:paraId="196D2CD7" w14:textId="77777777" w:rsidR="0004665B" w:rsidRPr="0004665B" w:rsidRDefault="006324FC" w:rsidP="00B24681">
      <w:pPr>
        <w:pStyle w:val="ListParagraph"/>
        <w:numPr>
          <w:ilvl w:val="0"/>
          <w:numId w:val="69"/>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6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p>
    <w:p w14:paraId="4522876E" w14:textId="5EF12995" w:rsidR="006324FC" w:rsidRPr="00B24681" w:rsidRDefault="00B24681" w:rsidP="0004665B">
      <w:pPr>
        <w:pStyle w:val="ListParagraph"/>
        <w:spacing w:after="160" w:line="240" w:lineRule="auto"/>
        <w:ind w:left="1080"/>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solve this Question and identify economic indicators by regions we use some key </w:t>
      </w:r>
      <w:r w:rsidR="005E3213">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columns first visuals shows the Active Member count by Geography </w:t>
      </w:r>
      <w:r w:rsidR="005E3213">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locations. Second visuals </w:t>
      </w:r>
      <w:r w:rsidR="0004665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w:t>
      </w:r>
      <w:r w:rsidR="005E3213">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total balance by geographical locations and last one shows the Exited count by geographical locations.</w:t>
      </w:r>
    </w:p>
    <w:p w14:paraId="3B77F50C" w14:textId="77777777" w:rsidR="00EA2446" w:rsidRPr="00EA2446" w:rsidRDefault="006324FC" w:rsidP="00B24681">
      <w:pPr>
        <w:pStyle w:val="ListParagraph"/>
        <w:numPr>
          <w:ilvl w:val="0"/>
          <w:numId w:val="69"/>
        </w:numPr>
        <w:spacing w:after="160" w:line="240" w:lineRule="auto"/>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6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B24681">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B269F1" w14:textId="12C57075" w:rsidR="006324FC" w:rsidRPr="00EA2446" w:rsidRDefault="0004665B" w:rsidP="00EA2446">
      <w:pPr>
        <w:pStyle w:val="ListParagraph"/>
        <w:numPr>
          <w:ilvl w:val="0"/>
          <w:numId w:val="70"/>
        </w:numPr>
        <w:spacing w:after="160" w:line="240" w:lineRule="auto"/>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244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France have Highest active members 2591 then Spain 1312 at the least Germany 1248 </w:t>
      </w:r>
    </w:p>
    <w:p w14:paraId="2DCF4ECB" w14:textId="5BA9AB76" w:rsidR="0004665B" w:rsidRPr="00EA2446" w:rsidRDefault="00EA2446" w:rsidP="00EA2446">
      <w:pPr>
        <w:pStyle w:val="ListParagraph"/>
        <w:numPr>
          <w:ilvl w:val="0"/>
          <w:numId w:val="70"/>
        </w:numPr>
        <w:spacing w:after="160" w:line="240" w:lineRule="auto"/>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44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France has highest total balance 311.03 M then Germany 300M at the least Spain 153.14M </w:t>
      </w:r>
    </w:p>
    <w:p w14:paraId="5E7E771E" w14:textId="506F93A6" w:rsidR="00EA2446" w:rsidRPr="00EA2446" w:rsidRDefault="00EA2446" w:rsidP="00EA2446">
      <w:pPr>
        <w:pStyle w:val="ListParagraph"/>
        <w:numPr>
          <w:ilvl w:val="0"/>
          <w:numId w:val="70"/>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44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 has highest customer churn 814 then France 810 and the end Spain have 413</w:t>
      </w: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244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DD5C61" w14:textId="77777777" w:rsidR="0004665B" w:rsidRPr="00B24681" w:rsidRDefault="0004665B" w:rsidP="0004665B">
      <w:pPr>
        <w:pStyle w:val="ListParagraph"/>
        <w:spacing w:after="160" w:line="240" w:lineRule="auto"/>
        <w:ind w:left="108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FF46AA" w14:textId="72DB5D7D" w:rsidR="00195AD8" w:rsidRDefault="006324FC" w:rsidP="00B24681">
      <w:pPr>
        <w:pStyle w:val="ListParagraph"/>
        <w:numPr>
          <w:ilvl w:val="0"/>
          <w:numId w:val="69"/>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681">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p w14:paraId="7865011A" w14:textId="432DDB32" w:rsidR="00EA2446" w:rsidRDefault="00EA2446" w:rsidP="00EA2446">
      <w:pPr>
        <w:pStyle w:val="ListParagraph"/>
        <w:numPr>
          <w:ilvl w:val="1"/>
          <w:numId w:val="69"/>
        </w:numPr>
        <w:spacing w:after="12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44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 has high total balance but the highest churn, making it a high-risk region. The priority should be reducing churn through targeted retention strategies and improving customer experience.</w:t>
      </w:r>
    </w:p>
    <w:p w14:paraId="76BD912F" w14:textId="341B0CEF" w:rsidR="00EA2446" w:rsidRPr="00EA2446" w:rsidRDefault="00EA2446" w:rsidP="00EA2446">
      <w:pPr>
        <w:pStyle w:val="ListParagraph"/>
        <w:numPr>
          <w:ilvl w:val="1"/>
          <w:numId w:val="69"/>
        </w:numPr>
        <w:spacing w:after="12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446">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Spain is more stable with lower churn but has the lowest total balance. The strategy here should focus on growth, cross-selling, and increasing average customer value.</w:t>
      </w:r>
    </w:p>
    <w:p w14:paraId="2A61E297"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D710FCF" w14:textId="3DB62A2D" w:rsidR="00C54D9B" w:rsidRPr="00EA2446"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A2446">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Q4. </w:t>
      </w:r>
      <w:r w:rsidR="00C54D9B" w:rsidRPr="00EA2446">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Risk Management Assessment: Based on customer profiles, which demographic segments appear to pose the highest financial risk to the bank, and why?</w:t>
      </w:r>
    </w:p>
    <w:p w14:paraId="3D98B2F7" w14:textId="77777777" w:rsidR="00B0248F" w:rsidRPr="00EA2446" w:rsidRDefault="00B0248F" w:rsidP="00B0248F">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EA2446">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2FAE743B" w14:textId="77777777" w:rsidR="006324FC" w:rsidRDefault="006324FC"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ED672E3" w14:textId="77777777" w:rsidR="006324FC" w:rsidRDefault="006324FC"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5BB2CF6C" w14:textId="77777777" w:rsidR="006324FC" w:rsidRDefault="006324FC"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90980FA" w14:textId="77777777" w:rsidR="006324FC" w:rsidRPr="00336A93" w:rsidRDefault="006324FC"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AB028F0" w14:textId="77777777" w:rsidR="00195AD8" w:rsidRPr="005578D5"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9D73777" w14:textId="3195D8B3" w:rsidR="00195AD8" w:rsidRPr="005578D5" w:rsidRDefault="006E5F01" w:rsidP="006E5F01">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5CA72504" wp14:editId="2A4758D2">
            <wp:extent cx="5562464" cy="3757975"/>
            <wp:effectExtent l="0" t="0" r="635" b="0"/>
            <wp:docPr id="89371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4076" name=""/>
                    <pic:cNvPicPr/>
                  </pic:nvPicPr>
                  <pic:blipFill rotWithShape="1">
                    <a:blip r:embed="rId53"/>
                    <a:srcRect l="6452" t="24549" r="55518" b="29774"/>
                    <a:stretch>
                      <a:fillRect/>
                    </a:stretch>
                  </pic:blipFill>
                  <pic:spPr bwMode="auto">
                    <a:xfrm>
                      <a:off x="0" y="0"/>
                      <a:ext cx="5587053" cy="3774587"/>
                    </a:xfrm>
                    <a:prstGeom prst="rect">
                      <a:avLst/>
                    </a:prstGeom>
                    <a:ln>
                      <a:noFill/>
                    </a:ln>
                    <a:extLst>
                      <a:ext uri="{53640926-AAD7-44D8-BBD7-CCE9431645EC}">
                        <a14:shadowObscured xmlns:a14="http://schemas.microsoft.com/office/drawing/2010/main"/>
                      </a:ext>
                    </a:extLst>
                  </pic:spPr>
                </pic:pic>
              </a:graphicData>
            </a:graphic>
          </wp:inline>
        </w:drawing>
      </w:r>
    </w:p>
    <w:p w14:paraId="0BD5456C" w14:textId="4C933F78" w:rsidR="00195AD8" w:rsidRDefault="007C0EB1" w:rsidP="007C0EB1">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47F6C1A6" wp14:editId="06710446">
            <wp:extent cx="5654040" cy="3848100"/>
            <wp:effectExtent l="0" t="0" r="3810" b="0"/>
            <wp:docPr id="90912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24905" name=""/>
                    <pic:cNvPicPr/>
                  </pic:nvPicPr>
                  <pic:blipFill rotWithShape="1">
                    <a:blip r:embed="rId54"/>
                    <a:srcRect l="5692" t="20587" r="45759" b="28025"/>
                    <a:stretch>
                      <a:fillRect/>
                    </a:stretch>
                  </pic:blipFill>
                  <pic:spPr bwMode="auto">
                    <a:xfrm>
                      <a:off x="0" y="0"/>
                      <a:ext cx="5654040" cy="3848100"/>
                    </a:xfrm>
                    <a:prstGeom prst="rect">
                      <a:avLst/>
                    </a:prstGeom>
                    <a:ln>
                      <a:noFill/>
                    </a:ln>
                    <a:extLst>
                      <a:ext uri="{53640926-AAD7-44D8-BBD7-CCE9431645EC}">
                        <a14:shadowObscured xmlns:a14="http://schemas.microsoft.com/office/drawing/2010/main"/>
                      </a:ext>
                    </a:extLst>
                  </pic:spPr>
                </pic:pic>
              </a:graphicData>
            </a:graphic>
          </wp:inline>
        </w:drawing>
      </w:r>
    </w:p>
    <w:p w14:paraId="53905FB2" w14:textId="77777777" w:rsidR="00B0248F" w:rsidRDefault="00B0248F" w:rsidP="007C0EB1">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A3C4744" w14:textId="78B71CF2" w:rsidR="00B0248F" w:rsidRDefault="00B0248F" w:rsidP="007C0EB1">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23DE7178" wp14:editId="27417BE9">
            <wp:extent cx="6354255" cy="3429000"/>
            <wp:effectExtent l="0" t="0" r="8890" b="0"/>
            <wp:docPr id="108880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06189" name=""/>
                    <pic:cNvPicPr/>
                  </pic:nvPicPr>
                  <pic:blipFill rotWithShape="1">
                    <a:blip r:embed="rId55"/>
                    <a:srcRect l="10445" t="22193" r="33009" b="19210"/>
                    <a:stretch>
                      <a:fillRect/>
                    </a:stretch>
                  </pic:blipFill>
                  <pic:spPr bwMode="auto">
                    <a:xfrm>
                      <a:off x="0" y="0"/>
                      <a:ext cx="6359056" cy="3431591"/>
                    </a:xfrm>
                    <a:prstGeom prst="rect">
                      <a:avLst/>
                    </a:prstGeom>
                    <a:ln>
                      <a:noFill/>
                    </a:ln>
                    <a:extLst>
                      <a:ext uri="{53640926-AAD7-44D8-BBD7-CCE9431645EC}">
                        <a14:shadowObscured xmlns:a14="http://schemas.microsoft.com/office/drawing/2010/main"/>
                      </a:ext>
                    </a:extLst>
                  </pic:spPr>
                </pic:pic>
              </a:graphicData>
            </a:graphic>
          </wp:inline>
        </w:drawing>
      </w:r>
    </w:p>
    <w:p w14:paraId="287B2B5B" w14:textId="77777777" w:rsidR="00B0248F" w:rsidRPr="0065258F" w:rsidRDefault="00B0248F" w:rsidP="00B0248F">
      <w:pPr>
        <w:spacing w:line="240" w:lineRule="auto"/>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258F">
        <w:rPr>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183B00C7" w14:textId="316F1721" w:rsidR="00B0248F" w:rsidRPr="008B7BF9" w:rsidRDefault="00B0248F" w:rsidP="008B7BF9">
      <w:pPr>
        <w:pStyle w:val="ListParagraph"/>
        <w:numPr>
          <w:ilvl w:val="0"/>
          <w:numId w:val="69"/>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7BF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8B7BF9" w:rsidRPr="008B7BF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8B7BF9" w:rsidRPr="008B7BF9">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Risk Management Assessment: Based on customer profiles, which demographic segments appear to pose the highest financial risk to the bank, and why?</w:t>
      </w:r>
    </w:p>
    <w:p w14:paraId="2A99870B" w14:textId="55CCE245" w:rsidR="00B0248F" w:rsidRPr="008B7BF9" w:rsidRDefault="00B0248F" w:rsidP="008B7BF9">
      <w:pPr>
        <w:pStyle w:val="ListParagraph"/>
        <w:numPr>
          <w:ilvl w:val="0"/>
          <w:numId w:val="69"/>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7BF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8B7BF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Question Risk assessment can be done following ways:</w:t>
      </w:r>
    </w:p>
    <w:p w14:paraId="225F58DC" w14:textId="714C1FFE" w:rsidR="008B7BF9" w:rsidRDefault="008B7BF9" w:rsidP="008B7BF9">
      <w:pPr>
        <w:pStyle w:val="ListParagraph"/>
        <w:numPr>
          <w:ilvl w:val="1"/>
          <w:numId w:val="69"/>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7BF9">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Exited Proportion by Age bucket </w:t>
      </w:r>
    </w:p>
    <w:p w14:paraId="28F48D24" w14:textId="7C89C39D" w:rsidR="008B7BF9" w:rsidRDefault="008B7BF9" w:rsidP="008B7BF9">
      <w:pPr>
        <w:pStyle w:val="ListParagraph"/>
        <w:numPr>
          <w:ilvl w:val="1"/>
          <w:numId w:val="69"/>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Count by Balance status and Geographical Locations.</w:t>
      </w:r>
    </w:p>
    <w:p w14:paraId="453AD1A7" w14:textId="158E05A2" w:rsidR="008B7BF9" w:rsidRPr="008B7BF9" w:rsidRDefault="008B7BF9" w:rsidP="008B7BF9">
      <w:pPr>
        <w:pStyle w:val="ListParagraph"/>
        <w:numPr>
          <w:ilvl w:val="1"/>
          <w:numId w:val="69"/>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Count Inactive members by geographical locations </w:t>
      </w:r>
    </w:p>
    <w:p w14:paraId="20D5982C" w14:textId="5BDB8143" w:rsidR="008B7BF9" w:rsidRPr="008B7BF9" w:rsidRDefault="005756DD" w:rsidP="008B7BF9">
      <w:pPr>
        <w:pStyle w:val="ListParagraph"/>
        <w:spacing w:after="160" w:line="240" w:lineRule="auto"/>
        <w:ind w:left="108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6D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risk assessment is conducted by </w:t>
      </w:r>
      <w:proofErr w:type="spellStart"/>
      <w:r w:rsidRPr="005756D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5756D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w:t>
      </w:r>
      <w:proofErr w:type="spellStart"/>
      <w:r w:rsidRPr="005756D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5756D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across age, account balance, and geographical location</w:t>
      </w:r>
      <w:r w:rsidR="008D5B3F">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0F52AD" w14:textId="77777777" w:rsidR="005756DD" w:rsidRPr="005756DD" w:rsidRDefault="00B0248F" w:rsidP="008B7BF9">
      <w:pPr>
        <w:pStyle w:val="ListParagraph"/>
        <w:numPr>
          <w:ilvl w:val="0"/>
          <w:numId w:val="69"/>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7BF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8B7BF9">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DE860A" w14:textId="5DFDBB82" w:rsidR="00B0248F" w:rsidRDefault="005756DD" w:rsidP="005756DD">
      <w:pPr>
        <w:pStyle w:val="ListParagraph"/>
        <w:spacing w:after="160" w:line="240" w:lineRule="auto"/>
        <w:ind w:left="108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6D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France</w:t>
      </w:r>
      <w:r w:rsidRPr="005756DD">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highest number of inactive members, with 2,423 inactive customers. This is almost double the count in Germany (1,261) and Spain (1,165).</w:t>
      </w:r>
    </w:p>
    <w:p w14:paraId="7E6333E6" w14:textId="67350BA7" w:rsidR="005756DD" w:rsidRDefault="005756DD" w:rsidP="005756DD">
      <w:pPr>
        <w:pStyle w:val="ListParagraph"/>
        <w:spacing w:after="160" w:line="240" w:lineRule="auto"/>
        <w:ind w:left="1080"/>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6DD">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w:t>
      </w:r>
      <w:r w:rsidRPr="005756DD">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5756DD">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Spain</w:t>
      </w:r>
      <w:r w:rsidRPr="005756DD">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similar, but significantly lower inactive counts, indicating comparatively better customer activity or engagement.</w:t>
      </w:r>
    </w:p>
    <w:p w14:paraId="64B513B7" w14:textId="23D53A54" w:rsidR="005756DD" w:rsidRPr="005756DD" w:rsidRDefault="005756DD" w:rsidP="005756DD">
      <w:pPr>
        <w:pStyle w:val="ListParagraph"/>
        <w:spacing w:after="160" w:line="240" w:lineRule="auto"/>
        <w:ind w:left="1080"/>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6DD">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France (3449)</w:t>
      </w:r>
      <w:r w:rsidRPr="005756DD">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highest number of low-balance customers.</w:t>
      </w:r>
    </w:p>
    <w:p w14:paraId="623A49FC" w14:textId="54BA7A6B" w:rsidR="005756DD" w:rsidRPr="005756DD" w:rsidRDefault="005756DD" w:rsidP="005756DD">
      <w:pPr>
        <w:pStyle w:val="ListParagraph"/>
        <w:spacing w:after="160" w:line="240" w:lineRule="auto"/>
        <w:ind w:left="1080"/>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6DD">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Spain (1714)</w:t>
      </w:r>
      <w:r w:rsidRPr="005756DD">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second.</w:t>
      </w:r>
    </w:p>
    <w:p w14:paraId="5A3C550B" w14:textId="71352D66" w:rsidR="005756DD" w:rsidRPr="005756DD" w:rsidRDefault="005756DD" w:rsidP="005756DD">
      <w:pPr>
        <w:pStyle w:val="ListParagraph"/>
        <w:spacing w:after="160" w:line="240" w:lineRule="auto"/>
        <w:ind w:left="1080"/>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6DD">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 (1249)</w:t>
      </w:r>
      <w:r w:rsidRPr="005756DD">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the lowest among the three</w:t>
      </w:r>
    </w:p>
    <w:p w14:paraId="10588775" w14:textId="77777777" w:rsidR="00357272" w:rsidRPr="00357272" w:rsidRDefault="00B0248F" w:rsidP="00357272">
      <w:pPr>
        <w:pStyle w:val="ListParagraph"/>
        <w:numPr>
          <w:ilvl w:val="0"/>
          <w:numId w:val="69"/>
        </w:numPr>
        <w:spacing w:after="120" w:line="240" w:lineRule="auto"/>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56DD">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5756DD">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DBE1FC" w14:textId="765E07A7" w:rsidR="00357272" w:rsidRPr="00357272" w:rsidRDefault="00357272" w:rsidP="00357272">
      <w:pPr>
        <w:pStyle w:val="ListParagraph"/>
        <w:numPr>
          <w:ilvl w:val="1"/>
          <w:numId w:val="69"/>
        </w:numPr>
        <w:spacing w:after="120" w:line="240" w:lineRule="auto"/>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27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France has:</w:t>
      </w:r>
    </w:p>
    <w:p w14:paraId="6E797D86" w14:textId="521EC33C" w:rsidR="00357272" w:rsidRPr="00357272" w:rsidRDefault="00357272" w:rsidP="00357272">
      <w:pPr>
        <w:pStyle w:val="ListParagraph"/>
        <w:spacing w:after="120"/>
        <w:ind w:left="1800"/>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27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Highest</w:t>
      </w:r>
      <w:r w:rsidRPr="00357272">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inactive customers (2,423)</w:t>
      </w:r>
    </w:p>
    <w:p w14:paraId="45D17CFC" w14:textId="5DF40B30" w:rsidR="00357272" w:rsidRPr="00357272" w:rsidRDefault="00357272" w:rsidP="00357272">
      <w:pPr>
        <w:pStyle w:val="ListParagraph"/>
        <w:spacing w:after="120"/>
        <w:ind w:left="1800"/>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27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Highest </w:t>
      </w:r>
      <w:r w:rsidRPr="00357272">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low-balance customers (3,449)</w:t>
      </w:r>
    </w:p>
    <w:p w14:paraId="06997280" w14:textId="4B7F5914" w:rsidR="00F81430" w:rsidRPr="00F81430" w:rsidRDefault="00F81430" w:rsidP="00F81430">
      <w:pPr>
        <w:pStyle w:val="ListParagraph"/>
        <w:spacing w:after="120"/>
        <w:ind w:left="1080"/>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1430">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 limited-time incentives for inactive users (zero-fee transactions, bonus interest).</w:t>
      </w:r>
    </w:p>
    <w:p w14:paraId="47CA4D66" w14:textId="6BB70C57" w:rsidR="00F81430" w:rsidRPr="00F81430" w:rsidRDefault="00F81430" w:rsidP="00F81430">
      <w:pPr>
        <w:pStyle w:val="ListParagraph"/>
        <w:spacing w:after="120"/>
        <w:ind w:left="1080"/>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1430">
        <w:rPr>
          <w:rFonts w:asciiTheme="minorHAnsi" w:hAnsiTheme="minorHAns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Introduce loyalty programs for low-balance customers to increase deposits.</w:t>
      </w:r>
    </w:p>
    <w:p w14:paraId="4783DB26" w14:textId="10B49A67" w:rsidR="00B0248F" w:rsidRPr="005756DD" w:rsidRDefault="00B0248F" w:rsidP="00357272">
      <w:pPr>
        <w:pStyle w:val="ListParagraph"/>
        <w:spacing w:after="120" w:line="240" w:lineRule="auto"/>
        <w:ind w:left="108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9C013E" w14:textId="356086D7" w:rsidR="008D0D4A" w:rsidRPr="00F81430"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F8143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Q5. </w:t>
      </w:r>
      <w:r w:rsidR="00C54D9B" w:rsidRPr="00F8143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 Tenure Value Forecast: How would you use the available data to model and predict the lifetime (tenure) value in the bank of different customer segments?</w:t>
      </w:r>
    </w:p>
    <w:p w14:paraId="3CF2F6D5" w14:textId="4D416002" w:rsidR="008D0D4A" w:rsidRPr="00F81430" w:rsidRDefault="00BC7D37" w:rsidP="005578D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F81430">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04C6BFEB" w14:textId="3BDF2DF6" w:rsidR="008D0D4A" w:rsidRDefault="00370A7B" w:rsidP="008C5960">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736B8B9C" wp14:editId="0300D967">
            <wp:extent cx="5203190" cy="2689860"/>
            <wp:effectExtent l="0" t="0" r="0" b="0"/>
            <wp:docPr id="203396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68000" name=""/>
                    <pic:cNvPicPr/>
                  </pic:nvPicPr>
                  <pic:blipFill rotWithShape="1">
                    <a:blip r:embed="rId56"/>
                    <a:srcRect l="5889" t="22321" r="61150" b="37973"/>
                    <a:stretch>
                      <a:fillRect/>
                    </a:stretch>
                  </pic:blipFill>
                  <pic:spPr bwMode="auto">
                    <a:xfrm>
                      <a:off x="0" y="0"/>
                      <a:ext cx="5225410" cy="2701347"/>
                    </a:xfrm>
                    <a:prstGeom prst="rect">
                      <a:avLst/>
                    </a:prstGeom>
                    <a:ln>
                      <a:noFill/>
                    </a:ln>
                    <a:extLst>
                      <a:ext uri="{53640926-AAD7-44D8-BBD7-CCE9431645EC}">
                        <a14:shadowObscured xmlns:a14="http://schemas.microsoft.com/office/drawing/2010/main"/>
                      </a:ext>
                    </a:extLst>
                  </pic:spPr>
                </pic:pic>
              </a:graphicData>
            </a:graphic>
          </wp:inline>
        </w:drawing>
      </w:r>
    </w:p>
    <w:p w14:paraId="1593E1AB" w14:textId="04E63A57" w:rsidR="008D0D4A" w:rsidRDefault="00370A7B" w:rsidP="00370A7B">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0F58D4A1" wp14:editId="6474F3ED">
            <wp:extent cx="5310216" cy="2640965"/>
            <wp:effectExtent l="0" t="0" r="5080" b="6985"/>
            <wp:docPr id="14491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9208" name=""/>
                    <pic:cNvPicPr/>
                  </pic:nvPicPr>
                  <pic:blipFill rotWithShape="1">
                    <a:blip r:embed="rId57"/>
                    <a:srcRect l="24000" t="18568" r="47889" b="51407"/>
                    <a:stretch>
                      <a:fillRect/>
                    </a:stretch>
                  </pic:blipFill>
                  <pic:spPr bwMode="auto">
                    <a:xfrm>
                      <a:off x="0" y="0"/>
                      <a:ext cx="5337971" cy="2654768"/>
                    </a:xfrm>
                    <a:prstGeom prst="rect">
                      <a:avLst/>
                    </a:prstGeom>
                    <a:ln>
                      <a:noFill/>
                    </a:ln>
                    <a:extLst>
                      <a:ext uri="{53640926-AAD7-44D8-BBD7-CCE9431645EC}">
                        <a14:shadowObscured xmlns:a14="http://schemas.microsoft.com/office/drawing/2010/main"/>
                      </a:ext>
                    </a:extLst>
                  </pic:spPr>
                </pic:pic>
              </a:graphicData>
            </a:graphic>
          </wp:inline>
        </w:drawing>
      </w:r>
    </w:p>
    <w:p w14:paraId="72E07AFD" w14:textId="14CB43A6" w:rsidR="00195AD8" w:rsidRPr="005578D5" w:rsidRDefault="00370A7B" w:rsidP="00370A7B">
      <w:pPr>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54EEE8D5" wp14:editId="66DADF82">
            <wp:extent cx="5066030" cy="2362200"/>
            <wp:effectExtent l="0" t="0" r="1270" b="0"/>
            <wp:docPr id="136661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6193" name=""/>
                    <pic:cNvPicPr/>
                  </pic:nvPicPr>
                  <pic:blipFill rotWithShape="1">
                    <a:blip r:embed="rId58"/>
                    <a:srcRect l="6334" t="46815" r="72333" b="31259"/>
                    <a:stretch>
                      <a:fillRect/>
                    </a:stretch>
                  </pic:blipFill>
                  <pic:spPr bwMode="auto">
                    <a:xfrm>
                      <a:off x="0" y="0"/>
                      <a:ext cx="5084956" cy="2371025"/>
                    </a:xfrm>
                    <a:prstGeom prst="rect">
                      <a:avLst/>
                    </a:prstGeom>
                    <a:ln>
                      <a:noFill/>
                    </a:ln>
                    <a:extLst>
                      <a:ext uri="{53640926-AAD7-44D8-BBD7-CCE9431645EC}">
                        <a14:shadowObscured xmlns:a14="http://schemas.microsoft.com/office/drawing/2010/main"/>
                      </a:ext>
                    </a:extLst>
                  </pic:spPr>
                </pic:pic>
              </a:graphicData>
            </a:graphic>
          </wp:inline>
        </w:drawing>
      </w:r>
    </w:p>
    <w:p w14:paraId="5EDCCFC9" w14:textId="77777777" w:rsidR="00BC7D37" w:rsidRPr="00F81430" w:rsidRDefault="00BC7D37" w:rsidP="00BC7D37">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1430">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07B40457" w14:textId="77777777" w:rsidR="008C5960" w:rsidRPr="008C5960" w:rsidRDefault="00BC7D37" w:rsidP="00F81430">
      <w:pPr>
        <w:pStyle w:val="ListParagraph"/>
        <w:numPr>
          <w:ilvl w:val="0"/>
          <w:numId w:val="69"/>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143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8C5960" w:rsidRPr="008C596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581C29FC" w14:textId="5C0D5CF5" w:rsidR="00BC7D37" w:rsidRPr="00F81430" w:rsidRDefault="008C5960" w:rsidP="008C5960">
      <w:pPr>
        <w:pStyle w:val="ListParagraph"/>
        <w:numPr>
          <w:ilvl w:val="1"/>
          <w:numId w:val="69"/>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96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 Tenure Value Forecast: How would you use the available data to model and predict the lifetime (tenure) value in the bank of different customer segments?</w:t>
      </w:r>
    </w:p>
    <w:p w14:paraId="4B838BD4" w14:textId="0B90A47D" w:rsidR="00BC7D37" w:rsidRPr="008C5960" w:rsidRDefault="00BC7D37" w:rsidP="00F81430">
      <w:pPr>
        <w:pStyle w:val="ListParagraph"/>
        <w:numPr>
          <w:ilvl w:val="0"/>
          <w:numId w:val="69"/>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143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8C596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Predict the Customer Tenure value, we do some key columns comparisons are following their:</w:t>
      </w:r>
    </w:p>
    <w:p w14:paraId="2E1C309E" w14:textId="695990CC" w:rsidR="008C5960" w:rsidRPr="009845BC" w:rsidRDefault="008C5960" w:rsidP="009845BC">
      <w:pPr>
        <w:pStyle w:val="ListParagraph"/>
        <w:numPr>
          <w:ilvl w:val="1"/>
          <w:numId w:val="69"/>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B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Average Tenure by Product </w:t>
      </w:r>
      <w:r w:rsidR="009845BC" w:rsidRPr="009845B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 (</w:t>
      </w:r>
      <w:r w:rsidRPr="009845B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Single </w:t>
      </w:r>
      <w:r w:rsidR="009845BC" w:rsidRPr="009845B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w:t>
      </w:r>
      <w:r w:rsidRPr="009845B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Multiple Products)</w:t>
      </w:r>
    </w:p>
    <w:p w14:paraId="54C05472" w14:textId="4BD0A1F8" w:rsidR="008C5960" w:rsidRPr="009845BC" w:rsidRDefault="008C5960" w:rsidP="009845BC">
      <w:pPr>
        <w:pStyle w:val="ListParagraph"/>
        <w:numPr>
          <w:ilvl w:val="1"/>
          <w:numId w:val="69"/>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B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Average Tenure by Age bucket’s </w:t>
      </w:r>
    </w:p>
    <w:p w14:paraId="76F6C518" w14:textId="76B27BB5" w:rsidR="009845BC" w:rsidRDefault="009845BC" w:rsidP="009845BC">
      <w:pPr>
        <w:pStyle w:val="ListParagraph"/>
        <w:numPr>
          <w:ilvl w:val="1"/>
          <w:numId w:val="69"/>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B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Average Tenure by Active Status </w:t>
      </w:r>
    </w:p>
    <w:p w14:paraId="2CA10C5E" w14:textId="77777777" w:rsidR="009845BC" w:rsidRPr="009845BC" w:rsidRDefault="009845BC" w:rsidP="009845BC">
      <w:pPr>
        <w:spacing w:after="160" w:line="240" w:lineRule="auto"/>
        <w:ind w:left="144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BC">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these comparisons, we can get insights into whether the average tenure is higher for single-product users or multiple-product users. We can also determine which age bucket has the highest average tenure and what the average tenure is for active and inactive users.</w:t>
      </w:r>
    </w:p>
    <w:p w14:paraId="10981158" w14:textId="71A39BE8" w:rsidR="00BC7D37" w:rsidRPr="00EC65AC" w:rsidRDefault="00BC7D37" w:rsidP="00F81430">
      <w:pPr>
        <w:pStyle w:val="ListParagraph"/>
        <w:numPr>
          <w:ilvl w:val="0"/>
          <w:numId w:val="69"/>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143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F81430">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80C8DF" w14:textId="77777777" w:rsidR="00EC65AC" w:rsidRPr="00EC65AC" w:rsidRDefault="00EC65AC" w:rsidP="00EC65AC">
      <w:pPr>
        <w:pStyle w:val="ListParagraph"/>
        <w:numPr>
          <w:ilvl w:val="1"/>
          <w:numId w:val="69"/>
        </w:num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5A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Average Tenure by Active Status</w:t>
      </w:r>
    </w:p>
    <w:p w14:paraId="09A6CA9D" w14:textId="77777777" w:rsidR="00EC65AC" w:rsidRPr="00EC65AC" w:rsidRDefault="00EC65AC" w:rsidP="00EC65AC">
      <w:pPr>
        <w:pStyle w:val="ListParagraph"/>
        <w:numPr>
          <w:ilvl w:val="2"/>
          <w:numId w:val="74"/>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Inactive customers: 4.87 years</w:t>
      </w:r>
    </w:p>
    <w:p w14:paraId="5EB793F8" w14:textId="77777777" w:rsidR="00EC65AC" w:rsidRPr="00EC65AC" w:rsidRDefault="00EC65AC" w:rsidP="00EC65AC">
      <w:pPr>
        <w:pStyle w:val="ListParagraph"/>
        <w:numPr>
          <w:ilvl w:val="2"/>
          <w:numId w:val="74"/>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customers: 4.86 years</w:t>
      </w:r>
    </w:p>
    <w:p w14:paraId="43B46E01" w14:textId="77777777" w:rsidR="00EC65AC" w:rsidRPr="00EC65AC" w:rsidRDefault="00EC65AC" w:rsidP="00EC65AC">
      <w:pPr>
        <w:pStyle w:val="ListParagraph"/>
        <w:numPr>
          <w:ilvl w:val="1"/>
          <w:numId w:val="69"/>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average tenure is almost the same for both active and inactive customers.</w:t>
      </w: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indicates that tenure is not a strong factor in determining whether a customer is active or inactive.</w:t>
      </w:r>
    </w:p>
    <w:p w14:paraId="4907E95F" w14:textId="6CBE7A30" w:rsidR="00EC65AC" w:rsidRPr="00EC65AC" w:rsidRDefault="00EC65AC" w:rsidP="00EC65AC">
      <w:pPr>
        <w:pStyle w:val="ListParagraph"/>
        <w:numPr>
          <w:ilvl w:val="1"/>
          <w:numId w:val="69"/>
        </w:num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C65AC">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Tenure by Age Bucket</w:t>
      </w:r>
    </w:p>
    <w:p w14:paraId="4F90BA9A" w14:textId="4347D254" w:rsidR="00EC65AC" w:rsidRPr="00EC65AC" w:rsidRDefault="00EC65AC" w:rsidP="00EC65AC">
      <w:pPr>
        <w:pStyle w:val="ListParagraph"/>
        <w:numPr>
          <w:ilvl w:val="2"/>
          <w:numId w:val="75"/>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00F34DD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years: 4.87 years (Highest)</w:t>
      </w:r>
    </w:p>
    <w:p w14:paraId="7E537EA8" w14:textId="77777777" w:rsidR="00EC65AC" w:rsidRPr="00EC65AC" w:rsidRDefault="00EC65AC" w:rsidP="00EC65AC">
      <w:pPr>
        <w:pStyle w:val="ListParagraph"/>
        <w:numPr>
          <w:ilvl w:val="2"/>
          <w:numId w:val="75"/>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years: 4.86 years</w:t>
      </w:r>
    </w:p>
    <w:p w14:paraId="642EF5A1" w14:textId="77777777" w:rsidR="00EC65AC" w:rsidRPr="00EC65AC" w:rsidRDefault="00EC65AC" w:rsidP="00EC65AC">
      <w:pPr>
        <w:pStyle w:val="ListParagraph"/>
        <w:numPr>
          <w:ilvl w:val="2"/>
          <w:numId w:val="75"/>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18–30 years: 4.85 years</w:t>
      </w:r>
    </w:p>
    <w:p w14:paraId="78921267" w14:textId="2191A12A" w:rsidR="00EC65AC" w:rsidRDefault="00EC65AC" w:rsidP="00EC65AC">
      <w:pPr>
        <w:pStyle w:val="ListParagraph"/>
        <w:numPr>
          <w:ilvl w:val="1"/>
          <w:numId w:val="69"/>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30</w:t>
      </w:r>
      <w:r w:rsidR="00F34DD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age group has the highest average tenure, but the difference across age groups is very small.</w:t>
      </w:r>
      <w:r w:rsidRPr="00EC65AC">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shows that tenure is fairly consistent across all age categories.</w:t>
      </w:r>
    </w:p>
    <w:p w14:paraId="2B2A220B" w14:textId="7E9D2987" w:rsidR="00F34DDD" w:rsidRPr="00F34DDD" w:rsidRDefault="00F34DDD" w:rsidP="00F34DDD">
      <w:pPr>
        <w:pStyle w:val="ListParagraph"/>
        <w:numPr>
          <w:ilvl w:val="0"/>
          <w:numId w:val="69"/>
        </w:num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34DD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Tenure by Product Category</w:t>
      </w:r>
    </w:p>
    <w:p w14:paraId="0A68BDF7" w14:textId="77777777" w:rsidR="00F34DDD" w:rsidRPr="00F34DDD" w:rsidRDefault="00F34DDD" w:rsidP="00F34DDD">
      <w:pPr>
        <w:numPr>
          <w:ilvl w:val="0"/>
          <w:numId w:val="77"/>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4DD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Single product users: </w:t>
      </w:r>
      <w:r w:rsidRPr="00F34DD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4.90 years</w:t>
      </w:r>
    </w:p>
    <w:p w14:paraId="77D8F8BF" w14:textId="18F3ECA8" w:rsidR="00EC65AC" w:rsidRPr="00F34DDD" w:rsidRDefault="00F34DDD" w:rsidP="00F34DDD">
      <w:pPr>
        <w:numPr>
          <w:ilvl w:val="0"/>
          <w:numId w:val="77"/>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4DD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Multiple product users: </w:t>
      </w:r>
      <w:r w:rsidRPr="00F34DD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4.83 years</w:t>
      </w:r>
    </w:p>
    <w:p w14:paraId="43371ABE" w14:textId="77777777" w:rsidR="00F34DDD" w:rsidRPr="00F34DDD" w:rsidRDefault="00BC7D37" w:rsidP="00F34DDD">
      <w:pPr>
        <w:pStyle w:val="ListParagraph"/>
        <w:numPr>
          <w:ilvl w:val="0"/>
          <w:numId w:val="69"/>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143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F34DDD" w:rsidRPr="00F34DDD">
        <w:rPr>
          <w:rFonts w:ascii="Times New Roman" w:eastAsia="Times New Roman" w:hAnsi="Symbol" w:cs="Times New Roman"/>
          <w:sz w:val="24"/>
          <w:szCs w:val="24"/>
          <w:lang w:val="en-US"/>
        </w:rPr>
        <w:t xml:space="preserve"> </w:t>
      </w:r>
    </w:p>
    <w:p w14:paraId="2CC834BA" w14:textId="2951D3CD" w:rsidR="00F34DDD" w:rsidRPr="00F34DDD" w:rsidRDefault="00F34DDD" w:rsidP="00F34DDD">
      <w:pPr>
        <w:pStyle w:val="ListParagraph"/>
        <w:numPr>
          <w:ilvl w:val="1"/>
          <w:numId w:val="69"/>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4DD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Tenure alone should not be used to predict churn, as it is similar across active and inactive customers. Combine it with other factors like balance and product usage.</w:t>
      </w:r>
    </w:p>
    <w:p w14:paraId="179B8AFB" w14:textId="15062F50" w:rsidR="00F34DDD" w:rsidRPr="00F34DDD" w:rsidRDefault="00F34DDD" w:rsidP="00F34DDD">
      <w:pPr>
        <w:pStyle w:val="ListParagraph"/>
        <w:numPr>
          <w:ilvl w:val="1"/>
          <w:numId w:val="69"/>
        </w:numPr>
        <w:spacing w:after="1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F34DD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arget long-tenure single-product customers for cross-selling opportunities.</w:t>
      </w:r>
    </w:p>
    <w:p w14:paraId="79F7C062" w14:textId="452F76A1" w:rsidR="00195AD8" w:rsidRPr="00F81430" w:rsidRDefault="00195AD8" w:rsidP="00F34DDD">
      <w:pPr>
        <w:pStyle w:val="ListParagraph"/>
        <w:spacing w:after="120" w:line="240" w:lineRule="auto"/>
        <w:ind w:left="108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800059" w14:textId="7DBFDC8D" w:rsidR="00C54D9B" w:rsidRPr="00F34DDD"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F34DD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Q6. </w:t>
      </w:r>
      <w:r w:rsidR="00C54D9B" w:rsidRPr="00F34DD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Marketing Campaign Effectiveness: How could you assess the impact of marketing campaigns on customer retention and acquisition within the dataset? What extra information would you need to solve this?</w:t>
      </w:r>
    </w:p>
    <w:p w14:paraId="0546332F" w14:textId="1E4994B0" w:rsidR="00B051AB" w:rsidRPr="00F34DDD" w:rsidRDefault="00C66E4E"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F34DD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As per given dataset we don’t have marketing campaign data so it’s not possible to compare directly to calculate impact of marketing campaigns on customer retention.</w:t>
      </w:r>
    </w:p>
    <w:p w14:paraId="4FF537F5" w14:textId="41DB81A7" w:rsidR="00C66E4E" w:rsidRPr="00F34DDD" w:rsidRDefault="00C66E4E"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F34DD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To properly assess marketing campaign effectiveness, we need </w:t>
      </w:r>
      <w:r w:rsidRPr="00F34DDD">
        <w:rPr>
          <w:rFonts w:asciiTheme="minorHAnsi" w:eastAsiaTheme="minorHAnsi" w:hAnsiTheme="minorHAnsi" w:cstheme="minorBidi"/>
          <w:b/>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at least one additional table</w:t>
      </w:r>
    </w:p>
    <w:p w14:paraId="1F1FDDE3" w14:textId="77777777" w:rsidR="00C66E4E" w:rsidRPr="001E3931" w:rsidRDefault="00C66E4E" w:rsidP="00C66E4E">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1E393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Marketing_Campaigns</w:t>
      </w:r>
      <w:proofErr w:type="spellEnd"/>
      <w:r w:rsidRPr="001E393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table</w:t>
      </w:r>
    </w:p>
    <w:p w14:paraId="24901D44" w14:textId="77777777" w:rsidR="00C66E4E" w:rsidRPr="00F34DDD" w:rsidRDefault="00C66E4E" w:rsidP="00C66E4E">
      <w:pPr>
        <w:tabs>
          <w:tab w:val="num" w:pos="720"/>
        </w:tabs>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F34DD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Campaign_ID</w:t>
      </w:r>
      <w:proofErr w:type="spellEnd"/>
    </w:p>
    <w:p w14:paraId="47BF7E56" w14:textId="77777777" w:rsidR="00C66E4E" w:rsidRPr="00F34DDD" w:rsidRDefault="00C66E4E" w:rsidP="00C66E4E">
      <w:pPr>
        <w:tabs>
          <w:tab w:val="num" w:pos="720"/>
        </w:tabs>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F34DD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Campaign_Name</w:t>
      </w:r>
      <w:proofErr w:type="spellEnd"/>
    </w:p>
    <w:p w14:paraId="185E91C5" w14:textId="77777777" w:rsidR="00C66E4E" w:rsidRPr="00F34DDD" w:rsidRDefault="00C66E4E" w:rsidP="00C66E4E">
      <w:pPr>
        <w:tabs>
          <w:tab w:val="num" w:pos="720"/>
        </w:tabs>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F34DD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Start_Date</w:t>
      </w:r>
      <w:proofErr w:type="spellEnd"/>
    </w:p>
    <w:p w14:paraId="7F0AF4F3" w14:textId="77777777" w:rsidR="00C66E4E" w:rsidRPr="00F34DDD" w:rsidRDefault="00C66E4E" w:rsidP="00C66E4E">
      <w:pPr>
        <w:tabs>
          <w:tab w:val="num" w:pos="720"/>
        </w:tabs>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roofErr w:type="spellStart"/>
      <w:r w:rsidRPr="00F34DD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End_Date</w:t>
      </w:r>
      <w:proofErr w:type="spellEnd"/>
    </w:p>
    <w:p w14:paraId="62640BEE" w14:textId="77777777" w:rsidR="00C66E4E" w:rsidRPr="00F34DDD" w:rsidRDefault="00C66E4E" w:rsidP="00C66E4E">
      <w:pPr>
        <w:tabs>
          <w:tab w:val="num" w:pos="720"/>
        </w:tabs>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F34DD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Channel</w:t>
      </w:r>
    </w:p>
    <w:p w14:paraId="0243436C" w14:textId="51E56197" w:rsidR="00954D6D" w:rsidRPr="00F34DDD" w:rsidRDefault="00C66E4E" w:rsidP="00C66E4E">
      <w:pPr>
        <w:tabs>
          <w:tab w:val="num" w:pos="720"/>
        </w:tabs>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F34DD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Cost</w:t>
      </w:r>
    </w:p>
    <w:p w14:paraId="596B58E2" w14:textId="018FF5A7" w:rsidR="00954D6D" w:rsidRPr="001E3931" w:rsidRDefault="00954D6D" w:rsidP="00C66E4E">
      <w:pPr>
        <w:tabs>
          <w:tab w:val="num" w:pos="720"/>
        </w:tabs>
        <w:spacing w:after="160" w:line="240" w:lineRule="auto"/>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E3931">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With the current dataset, we can analyse customer churn and onboarding trends but </w:t>
      </w:r>
      <w:r w:rsidRPr="001E3931">
        <w:rPr>
          <w:rFonts w:asciiTheme="minorHAnsi" w:eastAsiaTheme="minorHAnsi" w:hAnsiTheme="minorHAnsi" w:cstheme="minorBidi"/>
          <w:b/>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cannot directly measure marketing campaign effectiveness</w:t>
      </w:r>
      <w:r w:rsidRPr="001E3931">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because there is no </w:t>
      </w:r>
      <w:r w:rsidRPr="001E3931">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campaign exposure data. To evaluate the impact of marketing on customer retention and acquisition, we would need campaign-level information. Without this, any conclusions would be correlational, not causal.</w:t>
      </w:r>
    </w:p>
    <w:p w14:paraId="0CF73A00" w14:textId="5287AA74" w:rsidR="00954D6D" w:rsidRPr="001E3931" w:rsidRDefault="00954D6D" w:rsidP="001E3931">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E3931">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767280A2" w14:textId="7C685729" w:rsidR="00954D6D" w:rsidRPr="00C66E4E" w:rsidRDefault="00954D6D" w:rsidP="00685CA9">
      <w:pPr>
        <w:tabs>
          <w:tab w:val="num" w:pos="720"/>
        </w:tabs>
        <w:spacing w:after="160" w:line="240" w:lineRule="auto"/>
        <w:jc w:val="center"/>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3B3B8EFF" wp14:editId="5D5F6393">
            <wp:extent cx="5036820" cy="2331720"/>
            <wp:effectExtent l="0" t="0" r="0" b="0"/>
            <wp:docPr id="15877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73470" name=""/>
                    <pic:cNvPicPr/>
                  </pic:nvPicPr>
                  <pic:blipFill rotWithShape="1">
                    <a:blip r:embed="rId59"/>
                    <a:srcRect l="3666" t="20148" r="62111" b="44494"/>
                    <a:stretch>
                      <a:fillRect/>
                    </a:stretch>
                  </pic:blipFill>
                  <pic:spPr bwMode="auto">
                    <a:xfrm>
                      <a:off x="0" y="0"/>
                      <a:ext cx="5064518" cy="2344542"/>
                    </a:xfrm>
                    <a:prstGeom prst="rect">
                      <a:avLst/>
                    </a:prstGeom>
                    <a:ln>
                      <a:noFill/>
                    </a:ln>
                    <a:extLst>
                      <a:ext uri="{53640926-AAD7-44D8-BBD7-CCE9431645EC}">
                        <a14:shadowObscured xmlns:a14="http://schemas.microsoft.com/office/drawing/2010/main"/>
                      </a:ext>
                    </a:extLst>
                  </pic:spPr>
                </pic:pic>
              </a:graphicData>
            </a:graphic>
          </wp:inline>
        </w:drawing>
      </w:r>
    </w:p>
    <w:p w14:paraId="0FA62232" w14:textId="1D5E68B7" w:rsidR="00B051AB" w:rsidRDefault="00954D6D" w:rsidP="00954D6D">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3A7EBECA" wp14:editId="11E7B824">
            <wp:extent cx="5608320" cy="2823210"/>
            <wp:effectExtent l="0" t="0" r="0" b="0"/>
            <wp:docPr id="118431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13544" name=""/>
                    <pic:cNvPicPr/>
                  </pic:nvPicPr>
                  <pic:blipFill rotWithShape="1">
                    <a:blip r:embed="rId60"/>
                    <a:srcRect l="29667" t="20741" r="39111" b="45482"/>
                    <a:stretch>
                      <a:fillRect/>
                    </a:stretch>
                  </pic:blipFill>
                  <pic:spPr bwMode="auto">
                    <a:xfrm>
                      <a:off x="0" y="0"/>
                      <a:ext cx="5625808" cy="2832013"/>
                    </a:xfrm>
                    <a:prstGeom prst="rect">
                      <a:avLst/>
                    </a:prstGeom>
                    <a:ln>
                      <a:noFill/>
                    </a:ln>
                    <a:extLst>
                      <a:ext uri="{53640926-AAD7-44D8-BBD7-CCE9431645EC}">
                        <a14:shadowObscured xmlns:a14="http://schemas.microsoft.com/office/drawing/2010/main"/>
                      </a:ext>
                    </a:extLst>
                  </pic:spPr>
                </pic:pic>
              </a:graphicData>
            </a:graphic>
          </wp:inline>
        </w:drawing>
      </w:r>
    </w:p>
    <w:p w14:paraId="5D154E45" w14:textId="77777777" w:rsidR="00954D6D" w:rsidRPr="0088254A" w:rsidRDefault="00954D6D" w:rsidP="00954D6D">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54A">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1601CAA" w14:textId="77777777" w:rsidR="0088254A" w:rsidRPr="0088254A" w:rsidRDefault="00954D6D" w:rsidP="00685CA9">
      <w:pPr>
        <w:pStyle w:val="ListParagraph"/>
        <w:numPr>
          <w:ilvl w:val="0"/>
          <w:numId w:val="79"/>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CA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88254A" w:rsidRPr="00F34DD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5688808" w14:textId="583E195E" w:rsidR="00954D6D" w:rsidRPr="0088254A" w:rsidRDefault="0088254A" w:rsidP="0088254A">
      <w:pPr>
        <w:pStyle w:val="ListParagraph"/>
        <w:numPr>
          <w:ilvl w:val="1"/>
          <w:numId w:val="79"/>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54A">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Marketing Campaign Effectiveness: How could you assess the impact of marketing campaigns on customer retention and acquisition within the dataset? What extra information would you need to solve this?</w:t>
      </w:r>
    </w:p>
    <w:p w14:paraId="14618C12" w14:textId="77777777" w:rsidR="0088254A" w:rsidRPr="0088254A" w:rsidRDefault="00954D6D" w:rsidP="00685CA9">
      <w:pPr>
        <w:pStyle w:val="ListParagraph"/>
        <w:numPr>
          <w:ilvl w:val="0"/>
          <w:numId w:val="79"/>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CA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p w14:paraId="66376203" w14:textId="4905813E" w:rsidR="00954D6D" w:rsidRPr="0088254A" w:rsidRDefault="00954D6D" w:rsidP="0088254A">
      <w:pPr>
        <w:pStyle w:val="ListParagraph"/>
        <w:numPr>
          <w:ilvl w:val="1"/>
          <w:numId w:val="79"/>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CA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8254A" w:rsidRPr="00F34DD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As per given dataset we don’t have marketing campaign data so it’s not possible to compare directly to calculate impact of marketing campaigns on customer retention</w:t>
      </w:r>
      <w:r w:rsidR="0088254A">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5DE2576A" w14:textId="5A01E24C" w:rsidR="0088254A" w:rsidRPr="00685CA9" w:rsidRDefault="0088254A" w:rsidP="0088254A">
      <w:pPr>
        <w:pStyle w:val="ListParagraph"/>
        <w:numPr>
          <w:ilvl w:val="1"/>
          <w:numId w:val="79"/>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931">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With the current dataset, we can analyse customer churn and onboarding trends but </w:t>
      </w:r>
      <w:r w:rsidRPr="001E3931">
        <w:rPr>
          <w:rFonts w:asciiTheme="minorHAnsi" w:eastAsiaTheme="minorHAnsi" w:hAnsiTheme="minorHAnsi" w:cstheme="minorBidi"/>
          <w:b/>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cannot directly measure marketing campaign effectiveness</w:t>
      </w:r>
      <w:r w:rsidRPr="001E3931">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because there is no campaign exposure data.</w:t>
      </w:r>
    </w:p>
    <w:p w14:paraId="5A791654" w14:textId="77777777" w:rsidR="0088254A" w:rsidRPr="0088254A" w:rsidRDefault="00954D6D" w:rsidP="0088254A">
      <w:pPr>
        <w:pStyle w:val="ListParagraph"/>
        <w:numPr>
          <w:ilvl w:val="0"/>
          <w:numId w:val="79"/>
        </w:numPr>
        <w:spacing w:after="160" w:line="240" w:lineRule="auto"/>
        <w:rPr>
          <w:rFonts w:asciiTheme="minorHAnsi" w:hAnsiTheme="minorHAnsi"/>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CA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p>
    <w:p w14:paraId="6BB6D1D0" w14:textId="2209511A" w:rsidR="0088254A" w:rsidRPr="0088254A" w:rsidRDefault="00954D6D" w:rsidP="00D423AD">
      <w:pPr>
        <w:pStyle w:val="ListParagraph"/>
        <w:numPr>
          <w:ilvl w:val="1"/>
          <w:numId w:val="79"/>
        </w:numPr>
        <w:spacing w:after="160" w:line="240" w:lineRule="auto"/>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54A">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8254A" w:rsidRPr="0088254A">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Customers Exited by Year</w:t>
      </w:r>
    </w:p>
    <w:p w14:paraId="5F9BF912" w14:textId="77777777" w:rsidR="0088254A" w:rsidRPr="0088254A" w:rsidRDefault="0088254A" w:rsidP="00D423AD">
      <w:pPr>
        <w:pStyle w:val="ListParagraph"/>
        <w:numPr>
          <w:ilvl w:val="2"/>
          <w:numId w:val="79"/>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54A">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2016: </w:t>
      </w:r>
      <w:r w:rsidRPr="0088254A">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376</w:t>
      </w:r>
    </w:p>
    <w:p w14:paraId="7DAEFF94" w14:textId="77777777" w:rsidR="0088254A" w:rsidRPr="0088254A" w:rsidRDefault="0088254A" w:rsidP="00D423AD">
      <w:pPr>
        <w:pStyle w:val="ListParagraph"/>
        <w:numPr>
          <w:ilvl w:val="2"/>
          <w:numId w:val="79"/>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54A">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2017: </w:t>
      </w:r>
      <w:r w:rsidRPr="0088254A">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479</w:t>
      </w:r>
    </w:p>
    <w:p w14:paraId="3D8FBB04" w14:textId="77777777" w:rsidR="0088254A" w:rsidRPr="0088254A" w:rsidRDefault="0088254A" w:rsidP="00D423AD">
      <w:pPr>
        <w:pStyle w:val="ListParagraph"/>
        <w:numPr>
          <w:ilvl w:val="2"/>
          <w:numId w:val="79"/>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54A">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2018: </w:t>
      </w:r>
      <w:r w:rsidRPr="0088254A">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524</w:t>
      </w:r>
    </w:p>
    <w:p w14:paraId="4E0651CF" w14:textId="77777777" w:rsidR="0088254A" w:rsidRPr="0088254A" w:rsidRDefault="0088254A" w:rsidP="00D423AD">
      <w:pPr>
        <w:pStyle w:val="ListParagraph"/>
        <w:numPr>
          <w:ilvl w:val="2"/>
          <w:numId w:val="79"/>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54A">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2019: </w:t>
      </w:r>
      <w:r w:rsidRPr="0088254A">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658</w:t>
      </w:r>
    </w:p>
    <w:p w14:paraId="637D455E" w14:textId="77777777" w:rsidR="0088254A" w:rsidRDefault="0088254A" w:rsidP="00D423AD">
      <w:pPr>
        <w:pStyle w:val="ListParagraph"/>
        <w:numPr>
          <w:ilvl w:val="1"/>
          <w:numId w:val="79"/>
        </w:numPr>
        <w:spacing w:after="160"/>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54A">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exits are increasing every year. The highest jump is seen from 2018 to 2019. This shows a rising churn trend, which is a concern for the bank</w:t>
      </w:r>
      <w:r w:rsidRPr="0088254A">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30C1B9" w14:textId="77777777" w:rsidR="00D423AD" w:rsidRPr="00D423AD" w:rsidRDefault="00D423AD" w:rsidP="00D423AD">
      <w:pPr>
        <w:pStyle w:val="ListParagraph"/>
        <w:numPr>
          <w:ilvl w:val="1"/>
          <w:numId w:val="79"/>
        </w:num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Customers by Year</w:t>
      </w:r>
    </w:p>
    <w:p w14:paraId="4984AE9F" w14:textId="77777777" w:rsidR="00D423AD" w:rsidRPr="00D423AD" w:rsidRDefault="00D423AD" w:rsidP="00D423AD">
      <w:pPr>
        <w:pStyle w:val="ListParagraph"/>
        <w:numPr>
          <w:ilvl w:val="0"/>
          <w:numId w:val="8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2016: </w:t>
      </w:r>
      <w:r w:rsidRPr="00D423A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1951</w:t>
      </w:r>
    </w:p>
    <w:p w14:paraId="022BF07E" w14:textId="77777777" w:rsidR="00D423AD" w:rsidRPr="00D423AD" w:rsidRDefault="00D423AD" w:rsidP="00D423AD">
      <w:pPr>
        <w:pStyle w:val="ListParagraph"/>
        <w:numPr>
          <w:ilvl w:val="0"/>
          <w:numId w:val="8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2017: </w:t>
      </w:r>
      <w:r w:rsidRPr="00D423A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2143</w:t>
      </w:r>
    </w:p>
    <w:p w14:paraId="6AB5C65F" w14:textId="77777777" w:rsidR="00D423AD" w:rsidRPr="00D423AD" w:rsidRDefault="00D423AD" w:rsidP="00D423AD">
      <w:pPr>
        <w:pStyle w:val="ListParagraph"/>
        <w:numPr>
          <w:ilvl w:val="0"/>
          <w:numId w:val="8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2018: </w:t>
      </w:r>
      <w:r w:rsidRPr="00D423A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2593</w:t>
      </w:r>
    </w:p>
    <w:p w14:paraId="5A8817FC" w14:textId="77777777" w:rsidR="00D423AD" w:rsidRPr="00D423AD" w:rsidRDefault="00D423AD" w:rsidP="00D423AD">
      <w:pPr>
        <w:pStyle w:val="ListParagraph"/>
        <w:numPr>
          <w:ilvl w:val="0"/>
          <w:numId w:val="82"/>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2019: </w:t>
      </w:r>
      <w:r w:rsidRPr="00D423A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3313</w:t>
      </w:r>
    </w:p>
    <w:p w14:paraId="75B7F563" w14:textId="09D7B00F" w:rsidR="00954D6D" w:rsidRPr="00D423AD" w:rsidRDefault="00D423AD" w:rsidP="00D423AD">
      <w:pPr>
        <w:pStyle w:val="ListParagraph"/>
        <w:spacing w:after="160"/>
        <w:ind w:left="144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total number of customers is also increasing steadily every year. The biggest growth is in 2019.</w:t>
      </w:r>
    </w:p>
    <w:p w14:paraId="37798301" w14:textId="2EB9B867" w:rsidR="00D423AD" w:rsidRDefault="00954D6D" w:rsidP="00D423AD">
      <w:pPr>
        <w:pStyle w:val="ListParagraph"/>
        <w:numPr>
          <w:ilvl w:val="0"/>
          <w:numId w:val="79"/>
        </w:numPr>
        <w:spacing w:after="120" w:line="240" w:lineRule="auto"/>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CA9">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D423AD" w:rsidRPr="00D423AD">
        <w:rPr>
          <w:rFonts w:ascii="Times New Roman" w:eastAsia="Times New Roman" w:hAnsi="Symbol" w:cs="Times New Roman"/>
          <w:sz w:val="24"/>
          <w:szCs w:val="24"/>
          <w:lang w:val="en-US"/>
        </w:rPr>
        <w:t xml:space="preserve"> </w:t>
      </w:r>
    </w:p>
    <w:p w14:paraId="292F414D" w14:textId="24003838" w:rsidR="00D423AD" w:rsidRPr="00D423AD" w:rsidRDefault="00D423AD" w:rsidP="00D423AD">
      <w:pPr>
        <w:pStyle w:val="ListParagraph"/>
        <w:numPr>
          <w:ilvl w:val="1"/>
          <w:numId w:val="79"/>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Strengthen customer retention strategies since churn is increasing every year.</w:t>
      </w:r>
    </w:p>
    <w:p w14:paraId="14E8E1F2" w14:textId="4663BB72" w:rsidR="00D423AD" w:rsidRPr="00D423AD" w:rsidRDefault="00D423AD" w:rsidP="00D423AD">
      <w:pPr>
        <w:pStyle w:val="ListParagraph"/>
        <w:numPr>
          <w:ilvl w:val="1"/>
          <w:numId w:val="79"/>
        </w:numPr>
        <w:spacing w:after="1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 the main reasons for high churn in 2019 and take corrective action.</w:t>
      </w:r>
    </w:p>
    <w:p w14:paraId="7DFE1232" w14:textId="7BA9F48A" w:rsidR="00195AD8" w:rsidRPr="00D423AD" w:rsidRDefault="00D423AD" w:rsidP="00D423AD">
      <w:pPr>
        <w:pStyle w:val="ListParagraph"/>
        <w:numPr>
          <w:ilvl w:val="1"/>
          <w:numId w:val="79"/>
        </w:numPr>
        <w:spacing w:after="1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an early warning system to identify and retain at-risk customers.</w:t>
      </w:r>
    </w:p>
    <w:p w14:paraId="7551D3C2" w14:textId="401D51ED" w:rsidR="00BC7D37" w:rsidRPr="00D423AD"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D423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Q7. </w:t>
      </w:r>
      <w:r w:rsidR="00C54D9B" w:rsidRPr="00D423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 Exit Reasons Exploration: Can you identify common characteristics or trends among customers who have exited that could explain their reasons for leaving?</w:t>
      </w:r>
    </w:p>
    <w:p w14:paraId="2F7BEC19" w14:textId="77777777" w:rsidR="00D75245" w:rsidRPr="00D423AD" w:rsidRDefault="00D75245" w:rsidP="00D75245">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D423AD">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28AE7627" w14:textId="77777777" w:rsidR="00BC7D37" w:rsidRDefault="00BC7D37"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8448102" w14:textId="6B451B3C" w:rsidR="00BC7D37" w:rsidRDefault="00077161" w:rsidP="00077161">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4CAED940" wp14:editId="03944C70">
            <wp:extent cx="5142847" cy="3014185"/>
            <wp:effectExtent l="0" t="0" r="1270" b="0"/>
            <wp:docPr id="184015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58546" name=""/>
                    <pic:cNvPicPr/>
                  </pic:nvPicPr>
                  <pic:blipFill rotWithShape="1">
                    <a:blip r:embed="rId61"/>
                    <a:srcRect l="12111" t="25481" r="54333" b="39556"/>
                    <a:stretch>
                      <a:fillRect/>
                    </a:stretch>
                  </pic:blipFill>
                  <pic:spPr bwMode="auto">
                    <a:xfrm>
                      <a:off x="0" y="0"/>
                      <a:ext cx="5180739" cy="3036393"/>
                    </a:xfrm>
                    <a:prstGeom prst="rect">
                      <a:avLst/>
                    </a:prstGeom>
                    <a:ln>
                      <a:noFill/>
                    </a:ln>
                    <a:extLst>
                      <a:ext uri="{53640926-AAD7-44D8-BBD7-CCE9431645EC}">
                        <a14:shadowObscured xmlns:a14="http://schemas.microsoft.com/office/drawing/2010/main"/>
                      </a:ext>
                    </a:extLst>
                  </pic:spPr>
                </pic:pic>
              </a:graphicData>
            </a:graphic>
          </wp:inline>
        </w:drawing>
      </w:r>
    </w:p>
    <w:p w14:paraId="2905C389" w14:textId="30D72C2E" w:rsidR="00BC7D37" w:rsidRDefault="00077161" w:rsidP="00D75245">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21D69CDC" wp14:editId="0A00510A">
            <wp:extent cx="5280660" cy="3067603"/>
            <wp:effectExtent l="0" t="0" r="0" b="0"/>
            <wp:docPr id="11032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65258" name=""/>
                    <pic:cNvPicPr/>
                  </pic:nvPicPr>
                  <pic:blipFill rotWithShape="1">
                    <a:blip r:embed="rId62"/>
                    <a:srcRect l="4667" t="28247" r="41778" b="16444"/>
                    <a:stretch>
                      <a:fillRect/>
                    </a:stretch>
                  </pic:blipFill>
                  <pic:spPr bwMode="auto">
                    <a:xfrm>
                      <a:off x="0" y="0"/>
                      <a:ext cx="5289208" cy="3072569"/>
                    </a:xfrm>
                    <a:prstGeom prst="rect">
                      <a:avLst/>
                    </a:prstGeom>
                    <a:ln>
                      <a:noFill/>
                    </a:ln>
                    <a:extLst>
                      <a:ext uri="{53640926-AAD7-44D8-BBD7-CCE9431645EC}">
                        <a14:shadowObscured xmlns:a14="http://schemas.microsoft.com/office/drawing/2010/main"/>
                      </a:ext>
                    </a:extLst>
                  </pic:spPr>
                </pic:pic>
              </a:graphicData>
            </a:graphic>
          </wp:inline>
        </w:drawing>
      </w:r>
    </w:p>
    <w:p w14:paraId="15433136" w14:textId="1621D317" w:rsidR="00D75245" w:rsidRDefault="00D75245" w:rsidP="00D75245">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2AABD4ED" wp14:editId="3FCECE13">
            <wp:extent cx="5059680" cy="2476500"/>
            <wp:effectExtent l="0" t="0" r="7620" b="0"/>
            <wp:docPr id="143861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10956" name=""/>
                    <pic:cNvPicPr/>
                  </pic:nvPicPr>
                  <pic:blipFill rotWithShape="1">
                    <a:blip r:embed="rId63"/>
                    <a:srcRect l="2889" t="36543" r="67000" b="35210"/>
                    <a:stretch>
                      <a:fillRect/>
                    </a:stretch>
                  </pic:blipFill>
                  <pic:spPr bwMode="auto">
                    <a:xfrm>
                      <a:off x="0" y="0"/>
                      <a:ext cx="5059680" cy="2476500"/>
                    </a:xfrm>
                    <a:prstGeom prst="rect">
                      <a:avLst/>
                    </a:prstGeom>
                    <a:ln>
                      <a:noFill/>
                    </a:ln>
                    <a:extLst>
                      <a:ext uri="{53640926-AAD7-44D8-BBD7-CCE9431645EC}">
                        <a14:shadowObscured xmlns:a14="http://schemas.microsoft.com/office/drawing/2010/main"/>
                      </a:ext>
                    </a:extLst>
                  </pic:spPr>
                </pic:pic>
              </a:graphicData>
            </a:graphic>
          </wp:inline>
        </w:drawing>
      </w:r>
    </w:p>
    <w:p w14:paraId="5B16CDA6" w14:textId="607D3D23" w:rsidR="00BC7D37" w:rsidRPr="00336A93" w:rsidRDefault="00137E70" w:rsidP="00D75245">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3F9F5B2E" wp14:editId="4A3282E7">
            <wp:extent cx="4823460" cy="2712720"/>
            <wp:effectExtent l="0" t="0" r="0" b="0"/>
            <wp:docPr id="190146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60611" name=""/>
                    <pic:cNvPicPr/>
                  </pic:nvPicPr>
                  <pic:blipFill rotWithShape="1">
                    <a:blip r:embed="rId64"/>
                    <a:srcRect l="22778" t="44049" r="42445" b="18815"/>
                    <a:stretch>
                      <a:fillRect/>
                    </a:stretch>
                  </pic:blipFill>
                  <pic:spPr bwMode="auto">
                    <a:xfrm>
                      <a:off x="0" y="0"/>
                      <a:ext cx="4823460" cy="2712720"/>
                    </a:xfrm>
                    <a:prstGeom prst="rect">
                      <a:avLst/>
                    </a:prstGeom>
                    <a:ln>
                      <a:noFill/>
                    </a:ln>
                    <a:extLst>
                      <a:ext uri="{53640926-AAD7-44D8-BBD7-CCE9431645EC}">
                        <a14:shadowObscured xmlns:a14="http://schemas.microsoft.com/office/drawing/2010/main"/>
                      </a:ext>
                    </a:extLst>
                  </pic:spPr>
                </pic:pic>
              </a:graphicData>
            </a:graphic>
          </wp:inline>
        </w:drawing>
      </w:r>
    </w:p>
    <w:p w14:paraId="370E0D44" w14:textId="77777777" w:rsidR="00D75245" w:rsidRPr="00D423AD" w:rsidRDefault="00D75245" w:rsidP="00D75245">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313B7C8E" w14:textId="77777777" w:rsidR="002E38FB" w:rsidRPr="002E38FB" w:rsidRDefault="00D75245" w:rsidP="00D423AD">
      <w:pPr>
        <w:pStyle w:val="ListParagraph"/>
        <w:numPr>
          <w:ilvl w:val="0"/>
          <w:numId w:val="84"/>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2E38FB" w:rsidRPr="002E38F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311FB395" w14:textId="23C3FFDD" w:rsidR="00D75245" w:rsidRPr="002E38FB" w:rsidRDefault="002E38FB" w:rsidP="002E38FB">
      <w:pPr>
        <w:pStyle w:val="ListParagraph"/>
        <w:numPr>
          <w:ilvl w:val="1"/>
          <w:numId w:val="84"/>
        </w:numPr>
        <w:spacing w:after="160" w:line="240" w:lineRule="auto"/>
        <w:rPr>
          <w:rFonts w:asciiTheme="minorHAnsi" w:hAnsi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 Exit Reasons Exploration: Can you identify common characteristics or trends among customers who have exited that could explain their reasons for leaving?</w:t>
      </w:r>
    </w:p>
    <w:p w14:paraId="6CAF260E" w14:textId="77777777" w:rsidR="002E38FB" w:rsidRPr="002E38FB" w:rsidRDefault="00D75245" w:rsidP="00D423AD">
      <w:pPr>
        <w:pStyle w:val="ListParagraph"/>
        <w:numPr>
          <w:ilvl w:val="0"/>
          <w:numId w:val="84"/>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p>
    <w:p w14:paraId="283938B7" w14:textId="251C68F0" w:rsidR="00D75245" w:rsidRPr="002E38FB" w:rsidRDefault="002E38FB" w:rsidP="002E38FB">
      <w:pPr>
        <w:pStyle w:val="ListParagraph"/>
        <w:numPr>
          <w:ilvl w:val="1"/>
          <w:numId w:val="84"/>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Solve this Question, we use some key columns comparison to achieve this task are following them:</w:t>
      </w:r>
    </w:p>
    <w:p w14:paraId="693C8663" w14:textId="39A753E0" w:rsidR="002E38FB" w:rsidRPr="002E38FB" w:rsidRDefault="002E38FB" w:rsidP="002E38FB">
      <w:pPr>
        <w:pStyle w:val="ListParagraph"/>
        <w:numPr>
          <w:ilvl w:val="2"/>
          <w:numId w:val="84"/>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Exited Customers trend by Years</w:t>
      </w:r>
    </w:p>
    <w:p w14:paraId="1F8FFBD7" w14:textId="14E902C8" w:rsidR="002E38FB" w:rsidRPr="002E38FB" w:rsidRDefault="002E38FB" w:rsidP="002E38FB">
      <w:pPr>
        <w:pStyle w:val="ListParagraph"/>
        <w:numPr>
          <w:ilvl w:val="2"/>
          <w:numId w:val="84"/>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Exited Customers trend by Quatres</w:t>
      </w:r>
    </w:p>
    <w:p w14:paraId="3F616E32" w14:textId="342DF5F3" w:rsidR="002E38FB" w:rsidRPr="002E38FB" w:rsidRDefault="002E38FB" w:rsidP="002E38FB">
      <w:pPr>
        <w:pStyle w:val="ListParagraph"/>
        <w:numPr>
          <w:ilvl w:val="2"/>
          <w:numId w:val="84"/>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Exited Customer by Active Status</w:t>
      </w:r>
    </w:p>
    <w:p w14:paraId="78ACF39E" w14:textId="1B54844D" w:rsidR="002E38FB" w:rsidRPr="002E38FB" w:rsidRDefault="002E38FB" w:rsidP="002E38FB">
      <w:pPr>
        <w:pStyle w:val="ListParagraph"/>
        <w:numPr>
          <w:ilvl w:val="2"/>
          <w:numId w:val="84"/>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Exited Customer by Product Category</w:t>
      </w:r>
    </w:p>
    <w:p w14:paraId="66E8CAFC" w14:textId="4FED9858" w:rsidR="002E38FB" w:rsidRPr="002E38FB" w:rsidRDefault="002E38FB" w:rsidP="002E38FB">
      <w:pPr>
        <w:pStyle w:val="ListParagraph"/>
        <w:numPr>
          <w:ilvl w:val="1"/>
          <w:numId w:val="84"/>
        </w:numPr>
        <w:spacing w:after="160" w:line="240" w:lineRule="auto"/>
        <w:rPr>
          <w:rFonts w:asciiTheme="minorHAnsi" w:hAnsiTheme="min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 these comparisons, we can understand the exit trends and identify possible reasons why customers are leaving the bank.</w:t>
      </w:r>
    </w:p>
    <w:p w14:paraId="3641994D" w14:textId="77777777" w:rsidR="00D75245" w:rsidRPr="002E38FB" w:rsidRDefault="00D75245" w:rsidP="00D423AD">
      <w:pPr>
        <w:pStyle w:val="ListParagraph"/>
        <w:numPr>
          <w:ilvl w:val="0"/>
          <w:numId w:val="84"/>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D423A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A689D6" w14:textId="77777777" w:rsidR="002E38FB" w:rsidRPr="002E38FB" w:rsidRDefault="002E38FB" w:rsidP="002E38FB">
      <w:pPr>
        <w:pStyle w:val="ListParagraph"/>
        <w:numPr>
          <w:ilvl w:val="1"/>
          <w:numId w:val="84"/>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Total Exited by Year</w:t>
      </w:r>
    </w:p>
    <w:p w14:paraId="0202935D" w14:textId="77777777" w:rsidR="002E38FB" w:rsidRPr="002E38FB" w:rsidRDefault="002E38FB" w:rsidP="002E38FB">
      <w:pPr>
        <w:pStyle w:val="ListParagraph"/>
        <w:numPr>
          <w:ilvl w:val="2"/>
          <w:numId w:val="84"/>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exits are increasing every year (376 in 2016 to 658 in 2019).</w:t>
      </w:r>
    </w:p>
    <w:p w14:paraId="37DC083D" w14:textId="77777777" w:rsidR="002E38FB" w:rsidRPr="002E38FB" w:rsidRDefault="002E38FB" w:rsidP="002E38FB">
      <w:pPr>
        <w:pStyle w:val="ListParagraph"/>
        <w:numPr>
          <w:ilvl w:val="2"/>
          <w:numId w:val="84"/>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biggest increase is from 2018 to 2019.</w:t>
      </w:r>
    </w:p>
    <w:p w14:paraId="0F34E182" w14:textId="77777777" w:rsidR="002E38FB" w:rsidRPr="002E38FB" w:rsidRDefault="002E38FB" w:rsidP="002E38FB">
      <w:pPr>
        <w:pStyle w:val="ListParagraph"/>
        <w:numPr>
          <w:ilvl w:val="2"/>
          <w:numId w:val="84"/>
        </w:numPr>
        <w:spacing w:after="160" w:line="240" w:lineRule="auto"/>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shows a rising churn trend, which is a serious concern.</w:t>
      </w:r>
    </w:p>
    <w:p w14:paraId="682C9372" w14:textId="05EB47B9" w:rsidR="002E38FB" w:rsidRPr="002E38FB" w:rsidRDefault="00B113F2" w:rsidP="002E38FB">
      <w:pPr>
        <w:pStyle w:val="ListParagraph"/>
        <w:numPr>
          <w:ilvl w:val="1"/>
          <w:numId w:val="84"/>
        </w:num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E38FB" w:rsidRPr="002E38FB">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Exited by Quarter</w:t>
      </w:r>
    </w:p>
    <w:p w14:paraId="112158E1" w14:textId="77777777" w:rsidR="002E38FB" w:rsidRPr="002E38FB" w:rsidRDefault="002E38FB" w:rsidP="002E38FB">
      <w:pPr>
        <w:pStyle w:val="ListParagraph"/>
        <w:numPr>
          <w:ilvl w:val="0"/>
          <w:numId w:val="86"/>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 298</w:t>
      </w:r>
    </w:p>
    <w:p w14:paraId="475B68C2" w14:textId="77777777" w:rsidR="002E38FB" w:rsidRPr="002E38FB" w:rsidRDefault="002E38FB" w:rsidP="002E38FB">
      <w:pPr>
        <w:pStyle w:val="ListParagraph"/>
        <w:numPr>
          <w:ilvl w:val="0"/>
          <w:numId w:val="86"/>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Q2: 435</w:t>
      </w:r>
    </w:p>
    <w:p w14:paraId="18CEBD16" w14:textId="77777777" w:rsidR="002E38FB" w:rsidRPr="002E38FB" w:rsidRDefault="002E38FB" w:rsidP="002E38FB">
      <w:pPr>
        <w:pStyle w:val="ListParagraph"/>
        <w:numPr>
          <w:ilvl w:val="0"/>
          <w:numId w:val="86"/>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Q3: 544</w:t>
      </w:r>
    </w:p>
    <w:p w14:paraId="4E38A9F7" w14:textId="77777777" w:rsidR="002E38FB" w:rsidRPr="002E38FB" w:rsidRDefault="002E38FB" w:rsidP="002E38FB">
      <w:pPr>
        <w:pStyle w:val="ListParagraph"/>
        <w:numPr>
          <w:ilvl w:val="0"/>
          <w:numId w:val="86"/>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38FB">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Q4: 760</w:t>
      </w:r>
    </w:p>
    <w:p w14:paraId="6EDD52AD" w14:textId="77777777" w:rsidR="002E38FB" w:rsidRPr="00B113F2" w:rsidRDefault="002E38FB" w:rsidP="00B113F2">
      <w:pPr>
        <w:pStyle w:val="ListParagraph"/>
        <w:numPr>
          <w:ilvl w:val="0"/>
          <w:numId w:val="86"/>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3F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Churn increases steadily across quarters, with the highest exits in Q4.</w:t>
      </w:r>
      <w:r w:rsidRPr="00B113F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suggests a possible seasonal effect or year-end dissatisfaction.</w:t>
      </w:r>
    </w:p>
    <w:p w14:paraId="1626B286" w14:textId="77777777" w:rsidR="00B113F2" w:rsidRDefault="00B113F2" w:rsidP="00B113F2">
      <w:pPr>
        <w:spacing w:after="160"/>
        <w:ind w:left="3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C81D1C" w14:textId="6E7531D6" w:rsidR="00136CAD" w:rsidRPr="00136CAD" w:rsidRDefault="00B113F2" w:rsidP="00136CAD">
      <w:pPr>
        <w:pStyle w:val="ListParagraph"/>
        <w:numPr>
          <w:ilvl w:val="0"/>
          <w:numId w:val="88"/>
        </w:num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3F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B113F2">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Exited by Customer Activity</w:t>
      </w:r>
    </w:p>
    <w:p w14:paraId="44EF1600" w14:textId="77777777" w:rsidR="00B113F2" w:rsidRPr="00136CAD" w:rsidRDefault="00B113F2" w:rsidP="00136CAD">
      <w:pPr>
        <w:pStyle w:val="ListParagraph"/>
        <w:numPr>
          <w:ilvl w:val="2"/>
          <w:numId w:val="8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Inactive customers: 1302</w:t>
      </w:r>
    </w:p>
    <w:p w14:paraId="232BD585" w14:textId="77777777" w:rsidR="00B113F2" w:rsidRPr="00136CAD" w:rsidRDefault="00B113F2" w:rsidP="00136CAD">
      <w:pPr>
        <w:pStyle w:val="ListParagraph"/>
        <w:numPr>
          <w:ilvl w:val="2"/>
          <w:numId w:val="8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customers: 735</w:t>
      </w:r>
    </w:p>
    <w:p w14:paraId="63AB08C9" w14:textId="77777777" w:rsidR="00B113F2" w:rsidRPr="00B113F2" w:rsidRDefault="00B113F2" w:rsidP="00136CAD">
      <w:pPr>
        <w:pStyle w:val="ListParagraph"/>
        <w:numPr>
          <w:ilvl w:val="1"/>
          <w:numId w:val="88"/>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3F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Inactive customers are leaving almost twice as much as active customers.</w:t>
      </w:r>
      <w:r w:rsidRPr="00B113F2">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indicates low engagement is a major reason for churn.</w:t>
      </w:r>
    </w:p>
    <w:p w14:paraId="3F8696B3" w14:textId="77777777" w:rsidR="00136CAD" w:rsidRPr="00136CAD" w:rsidRDefault="00136CAD" w:rsidP="00136CAD">
      <w:pPr>
        <w:pStyle w:val="ListParagraph"/>
        <w:numPr>
          <w:ilvl w:val="0"/>
          <w:numId w:val="88"/>
        </w:numPr>
        <w:spacing w:after="160"/>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Total Exited by Product Category</w:t>
      </w:r>
    </w:p>
    <w:p w14:paraId="29502147" w14:textId="77777777" w:rsidR="00136CAD" w:rsidRPr="00136CAD" w:rsidRDefault="00136CAD" w:rsidP="00136CAD">
      <w:pPr>
        <w:pStyle w:val="ListParagraph"/>
        <w:numPr>
          <w:ilvl w:val="0"/>
          <w:numId w:val="90"/>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product: 1409</w:t>
      </w:r>
    </w:p>
    <w:p w14:paraId="591B085D" w14:textId="7D4DF0CC" w:rsidR="00136CAD" w:rsidRPr="00136CAD" w:rsidRDefault="00136CAD" w:rsidP="00136CAD">
      <w:pPr>
        <w:pStyle w:val="ListParagraph"/>
        <w:numPr>
          <w:ilvl w:val="0"/>
          <w:numId w:val="90"/>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product: 628</w:t>
      </w:r>
    </w:p>
    <w:p w14:paraId="2251B82B" w14:textId="7970083E" w:rsidR="002E38FB" w:rsidRPr="00136CAD" w:rsidRDefault="00136CAD" w:rsidP="00136CAD">
      <w:pPr>
        <w:spacing w:after="160"/>
        <w:ind w:left="180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Single-product customers are churning much more than multiple-product customers.</w:t>
      </w: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Customers with multiple products appear more loyal.</w:t>
      </w:r>
    </w:p>
    <w:p w14:paraId="6F1E34B4" w14:textId="77777777" w:rsidR="00136CAD" w:rsidRPr="00136CAD" w:rsidRDefault="00D75245" w:rsidP="00136CAD">
      <w:pPr>
        <w:pStyle w:val="ListParagraph"/>
        <w:numPr>
          <w:ilvl w:val="0"/>
          <w:numId w:val="84"/>
        </w:numPr>
        <w:spacing w:after="120" w:line="240" w:lineRule="auto"/>
        <w:rPr>
          <w:rFonts w:asciiTheme="minorHAnsi" w:hAnsiTheme="minorHAnsi"/>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23A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00136CAD" w:rsidRPr="00136CAD">
        <w:rPr>
          <w:rFonts w:ascii="Times New Roman" w:eastAsia="Times New Roman" w:hAnsi="Symbol" w:cs="Times New Roman"/>
          <w:sz w:val="24"/>
          <w:szCs w:val="24"/>
          <w:lang w:val="en-US"/>
        </w:rPr>
        <w:t xml:space="preserve"> </w:t>
      </w:r>
    </w:p>
    <w:p w14:paraId="0DA05B1F" w14:textId="7840F5AF" w:rsidR="00136CAD" w:rsidRPr="00136CAD" w:rsidRDefault="00136CAD" w:rsidP="00136CAD">
      <w:pPr>
        <w:pStyle w:val="ListParagraph"/>
        <w:numPr>
          <w:ilvl w:val="1"/>
          <w:numId w:val="84"/>
        </w:numPr>
        <w:spacing w:after="12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Re-engage inactive customers through targeted campaigns.</w:t>
      </w:r>
    </w:p>
    <w:p w14:paraId="5BD46F3B" w14:textId="5C4B5CBA" w:rsidR="00136CAD" w:rsidRPr="00136CAD" w:rsidRDefault="00136CAD" w:rsidP="00136CAD">
      <w:pPr>
        <w:pStyle w:val="ListParagraph"/>
        <w:numPr>
          <w:ilvl w:val="1"/>
          <w:numId w:val="84"/>
        </w:numPr>
        <w:spacing w:after="1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 cross-selling to reduce churn among single-product customers.</w:t>
      </w:r>
    </w:p>
    <w:p w14:paraId="7FBC0265" w14:textId="24FC0193" w:rsidR="00136CAD" w:rsidRPr="00136CAD" w:rsidRDefault="00136CAD" w:rsidP="00136CAD">
      <w:pPr>
        <w:pStyle w:val="ListParagraph"/>
        <w:numPr>
          <w:ilvl w:val="1"/>
          <w:numId w:val="84"/>
        </w:numPr>
        <w:spacing w:after="1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Launch retention strategies before Q4 to control year-end churn.</w:t>
      </w:r>
    </w:p>
    <w:p w14:paraId="663C611D" w14:textId="36173C31" w:rsidR="003F4CA1" w:rsidRPr="00136CAD" w:rsidRDefault="00136CAD" w:rsidP="00136CAD">
      <w:pPr>
        <w:pStyle w:val="ListParagraph"/>
        <w:numPr>
          <w:ilvl w:val="1"/>
          <w:numId w:val="84"/>
        </w:numPr>
        <w:spacing w:after="12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an early warning system to identify and retain at-risk customers.</w:t>
      </w:r>
    </w:p>
    <w:p w14:paraId="673C6DE3" w14:textId="63F0044B" w:rsidR="00C54D9B" w:rsidRPr="00136CAD"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Q8. </w:t>
      </w:r>
      <w:r w:rsid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Are</w:t>
      </w:r>
      <w:r w:rsidR="00C54D9B"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'Tenure', '</w:t>
      </w:r>
      <w:proofErr w:type="spellStart"/>
      <w:r w:rsidR="00C54D9B"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00C54D9B"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w:t>
      </w:r>
      <w:proofErr w:type="spellStart"/>
      <w:r w:rsidR="00C54D9B"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00C54D9B"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and '</w:t>
      </w:r>
      <w:proofErr w:type="spellStart"/>
      <w:r w:rsidR="00C54D9B"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EstimatedSalary</w:t>
      </w:r>
      <w:proofErr w:type="spellEnd"/>
      <w:r w:rsidR="00C54D9B"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important for predicting if a customer will leave the bank?</w:t>
      </w:r>
    </w:p>
    <w:p w14:paraId="33D265A7" w14:textId="2DF9271B" w:rsidR="00137E70" w:rsidRPr="00136CAD" w:rsidRDefault="00B85EDD"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Yes </w:t>
      </w:r>
      <w:r w:rsidRPr="00136CAD">
        <w:rPr>
          <w:rFonts w:asciiTheme="minorHAnsi" w:eastAsiaTheme="minorHAnsi" w:hAnsiTheme="minorHAnsi" w:cstheme="minorBidi"/>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Tenure, </w:t>
      </w:r>
      <w:proofErr w:type="spellStart"/>
      <w:r w:rsidRPr="00136CAD">
        <w:rPr>
          <w:rFonts w:asciiTheme="minorHAnsi" w:eastAsiaTheme="minorHAnsi" w:hAnsiTheme="minorHAnsi" w:cstheme="minorBidi"/>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136CAD">
        <w:rPr>
          <w:rFonts w:asciiTheme="minorHAnsi" w:eastAsiaTheme="minorHAnsi" w:hAnsiTheme="minorHAnsi" w:cstheme="minorBidi"/>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136CAD">
        <w:rPr>
          <w:rFonts w:asciiTheme="minorHAnsi" w:eastAsiaTheme="minorHAnsi" w:hAnsiTheme="minorHAnsi" w:cstheme="minorBidi"/>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Pr="00136CAD">
        <w:rPr>
          <w:rFonts w:asciiTheme="minorHAnsi" w:eastAsiaTheme="minorHAnsi" w:hAnsiTheme="minorHAnsi" w:cstheme="minorBidi"/>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and </w:t>
      </w:r>
      <w:proofErr w:type="spellStart"/>
      <w:r w:rsidRPr="00136CAD">
        <w:rPr>
          <w:rFonts w:asciiTheme="minorHAnsi" w:eastAsiaTheme="minorHAnsi" w:hAnsiTheme="minorHAnsi" w:cstheme="minorBidi"/>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EstimatedSalary</w:t>
      </w:r>
      <w:proofErr w:type="spellEnd"/>
      <w:r w:rsidRPr="00136CAD">
        <w:rPr>
          <w:rFonts w:asciiTheme="minorHAnsi" w:eastAsiaTheme="minorHAnsi" w:hAnsiTheme="minorHAnsi" w:cstheme="minorBidi"/>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are important predictors of customer churn,</w:t>
      </w:r>
      <w:r w:rsidRPr="00136CA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but </w:t>
      </w:r>
      <w:r w:rsidRPr="00136CAD">
        <w:rPr>
          <w:rFonts w:asciiTheme="minorHAnsi" w:eastAsiaTheme="minorHAnsi" w:hAnsiTheme="minorHAnsi" w:cstheme="minorBidi"/>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their impact is not equal</w:t>
      </w:r>
      <w:r w:rsidRPr="00136CAD">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Based on your dataset structure and typical churn behaviours.</w:t>
      </w:r>
    </w:p>
    <w:p w14:paraId="5C82EE60" w14:textId="77777777" w:rsidR="00B85EDD" w:rsidRPr="00136CAD" w:rsidRDefault="00B85EDD" w:rsidP="00B85EDD">
      <w:pPr>
        <w:spacing w:after="160" w:line="240" w:lineRule="auto"/>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1. Tenure – Moderately Important</w:t>
      </w:r>
    </w:p>
    <w:p w14:paraId="25FFC73F" w14:textId="77777777" w:rsidR="00B85EDD" w:rsidRPr="00136CAD" w:rsidRDefault="00B85EDD" w:rsidP="00B85EDD">
      <w:pPr>
        <w:pStyle w:val="ListParagraph"/>
        <w:numPr>
          <w:ilvl w:val="0"/>
          <w:numId w:val="13"/>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Customers with </w:t>
      </w: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shorter tenure</w:t>
      </w: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show a higher likelihood of exiting.</w:t>
      </w:r>
    </w:p>
    <w:p w14:paraId="608B84B7" w14:textId="77777777" w:rsidR="00B85EDD" w:rsidRPr="00136CAD" w:rsidRDefault="00B85EDD" w:rsidP="00B85EDD">
      <w:pPr>
        <w:pStyle w:val="ListParagraph"/>
        <w:numPr>
          <w:ilvl w:val="0"/>
          <w:numId w:val="13"/>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Longer-tenure customers are more stable and loyal.</w:t>
      </w:r>
    </w:p>
    <w:p w14:paraId="636F4F99" w14:textId="39EC0143" w:rsidR="00B85EDD" w:rsidRPr="00136CAD" w:rsidRDefault="00B85EDD" w:rsidP="00B85EDD">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Why:</w:t>
      </w: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br/>
        <w:t>Short tenure often indicates weak onboarding or unmet expectations early on.</w:t>
      </w:r>
    </w:p>
    <w:p w14:paraId="4D668DFE" w14:textId="77777777" w:rsidR="00B85EDD" w:rsidRPr="00136CAD" w:rsidRDefault="00B85EDD" w:rsidP="00B85EDD">
      <w:pPr>
        <w:spacing w:after="160" w:line="240" w:lineRule="auto"/>
        <w:rPr>
          <w:rFonts w:asciiTheme="minorHAnsi" w:eastAsiaTheme="minorHAnsi" w:hAnsiTheme="minorHAnsi" w:cstheme="minorBidi"/>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2. </w:t>
      </w:r>
      <w:proofErr w:type="spellStart"/>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NumOfProducts</w:t>
      </w:r>
      <w:proofErr w:type="spellEnd"/>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r w:rsidRPr="00136CAD">
        <w:rPr>
          <w:rFonts w:asciiTheme="minorHAnsi" w:eastAsiaTheme="minorHAnsi" w:hAnsiTheme="minorHAnsi" w:cstheme="minorBidi"/>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Highly Important</w:t>
      </w:r>
    </w:p>
    <w:p w14:paraId="72622B47" w14:textId="77777777" w:rsidR="00B85EDD" w:rsidRPr="00136CAD" w:rsidRDefault="00B85EDD" w:rsidP="00B85EDD">
      <w:pPr>
        <w:pStyle w:val="ListParagraph"/>
        <w:numPr>
          <w:ilvl w:val="0"/>
          <w:numId w:val="12"/>
        </w:numPr>
        <w:tabs>
          <w:tab w:val="num" w:pos="720"/>
        </w:tabs>
        <w:spacing w:after="160" w:line="240" w:lineRule="auto"/>
        <w:rPr>
          <w:rFonts w:asciiTheme="minorHAnsi" w:eastAsiaTheme="minorHAnsi" w:hAnsiTheme="minorHAnsi" w:cstheme="minorBidi"/>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Customers with fewer products (1–2) are more likely to leave.</w:t>
      </w:r>
    </w:p>
    <w:p w14:paraId="3B23331C" w14:textId="77777777" w:rsidR="00B85EDD" w:rsidRPr="00136CAD" w:rsidRDefault="00B85EDD" w:rsidP="00B85EDD">
      <w:pPr>
        <w:pStyle w:val="ListParagraph"/>
        <w:numPr>
          <w:ilvl w:val="0"/>
          <w:numId w:val="12"/>
        </w:numPr>
        <w:tabs>
          <w:tab w:val="num" w:pos="720"/>
        </w:tabs>
        <w:spacing w:after="160" w:line="240" w:lineRule="auto"/>
        <w:rPr>
          <w:rFonts w:asciiTheme="minorHAnsi" w:eastAsiaTheme="minorHAnsi" w:hAnsiTheme="minorHAnsi" w:cstheme="minorBidi"/>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Customers using multiple products are less likely to churn.</w:t>
      </w:r>
    </w:p>
    <w:p w14:paraId="506C9DCD" w14:textId="05FC53EB" w:rsidR="00B85EDD" w:rsidRPr="00136CAD" w:rsidRDefault="00B85EDD" w:rsidP="00B85EDD">
      <w:pPr>
        <w:spacing w:after="160" w:line="240" w:lineRule="auto"/>
        <w:rPr>
          <w:rFonts w:asciiTheme="minorHAnsi" w:eastAsiaTheme="minorHAnsi" w:hAnsiTheme="minorHAnsi" w:cstheme="minorBidi"/>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Why:</w:t>
      </w:r>
      <w:r w:rsidRPr="00136CAD">
        <w:rPr>
          <w:rFonts w:asciiTheme="minorHAnsi" w:eastAsiaTheme="minorHAnsi" w:hAnsiTheme="minorHAnsi" w:cstheme="minorBidi"/>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br/>
        <w:t>More products increase customer dependency and switching costs.</w:t>
      </w:r>
    </w:p>
    <w:p w14:paraId="744DE0B0" w14:textId="77777777" w:rsidR="002D644A" w:rsidRPr="00136CAD" w:rsidRDefault="002D644A" w:rsidP="002D644A">
      <w:pPr>
        <w:spacing w:after="160" w:line="240" w:lineRule="auto"/>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3</w:t>
      </w: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Very Important (Strongest Predictor)</w:t>
      </w:r>
    </w:p>
    <w:p w14:paraId="6AB1B3D9" w14:textId="77777777" w:rsidR="002D644A" w:rsidRPr="00136CAD" w:rsidRDefault="002D644A" w:rsidP="002D644A">
      <w:pPr>
        <w:pStyle w:val="ListParagraph"/>
        <w:numPr>
          <w:ilvl w:val="0"/>
          <w:numId w:val="15"/>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Inactive members (</w:t>
      </w:r>
      <w:proofErr w:type="spell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0) have a </w:t>
      </w: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significantly higher exit rate</w:t>
      </w: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3E4D8C09" w14:textId="77777777" w:rsidR="002D644A" w:rsidRPr="00136CAD" w:rsidRDefault="002D644A" w:rsidP="002D644A">
      <w:pPr>
        <w:pStyle w:val="ListParagraph"/>
        <w:numPr>
          <w:ilvl w:val="0"/>
          <w:numId w:val="15"/>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Active customers are far more likely to stay.</w:t>
      </w:r>
    </w:p>
    <w:p w14:paraId="400206F1" w14:textId="59CAE577" w:rsidR="002D644A" w:rsidRPr="00136CAD" w:rsidRDefault="002D644A" w:rsidP="002D644A">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Why:</w:t>
      </w: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br/>
        <w:t>Engagement is a direct indicator of customer satisfaction and relationship strength.</w:t>
      </w:r>
    </w:p>
    <w:p w14:paraId="04D30E50" w14:textId="6EBB1FCD" w:rsidR="002D644A" w:rsidRPr="00136CAD" w:rsidRDefault="002D644A" w:rsidP="002D644A">
      <w:pPr>
        <w:spacing w:after="160" w:line="240" w:lineRule="auto"/>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4.EstimatedSalary – Weak to Moderate Importance</w:t>
      </w:r>
    </w:p>
    <w:p w14:paraId="2FD8D946" w14:textId="77777777" w:rsidR="002D644A" w:rsidRPr="00136CAD" w:rsidRDefault="002D644A" w:rsidP="002D644A">
      <w:pPr>
        <w:pStyle w:val="ListParagraph"/>
        <w:numPr>
          <w:ilvl w:val="0"/>
          <w:numId w:val="17"/>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Salary alone does not strongly predict churn.</w:t>
      </w:r>
    </w:p>
    <w:p w14:paraId="2D140D7A" w14:textId="77777777" w:rsidR="002D644A" w:rsidRPr="00136CAD" w:rsidRDefault="002D644A" w:rsidP="002D644A">
      <w:pPr>
        <w:pStyle w:val="ListParagraph"/>
        <w:numPr>
          <w:ilvl w:val="0"/>
          <w:numId w:val="17"/>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High-salary customers may still leave if engagement is low.</w:t>
      </w:r>
    </w:p>
    <w:p w14:paraId="65346F9B" w14:textId="5A28B664" w:rsidR="00137E70" w:rsidRPr="00136CAD" w:rsidRDefault="002D644A"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Why:</w:t>
      </w: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br/>
        <w:t>Financial capacity ≠ customer satisfaction.</w:t>
      </w:r>
    </w:p>
    <w:p w14:paraId="255B5307" w14:textId="77777777" w:rsidR="00336A93" w:rsidRPr="00136CAD" w:rsidRDefault="00336A93"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82C2896" w14:textId="5080F875" w:rsidR="002D644A" w:rsidRPr="00136CAD"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Q9. </w:t>
      </w:r>
      <w:r w:rsidR="00C54D9B"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Utilize SQL queries to segment customers based on demographics and account details.</w:t>
      </w:r>
    </w:p>
    <w:p w14:paraId="26FCEF9C" w14:textId="77777777" w:rsidR="00492B3B" w:rsidRPr="00136CAD" w:rsidRDefault="00492B3B" w:rsidP="00492B3B">
      <w:p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SQL Code: </w:t>
      </w:r>
    </w:p>
    <w:p w14:paraId="600DCE83"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select </w:t>
      </w:r>
    </w:p>
    <w:p w14:paraId="0CB8552E"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g.geographyLocation</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16A8742B"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case</w:t>
      </w:r>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when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b.balance</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&gt;150000 then "high balance"</w:t>
      </w:r>
    </w:p>
    <w:p w14:paraId="577D60C6"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else "Low Balance" end) as </w:t>
      </w:r>
      <w:proofErr w:type="spell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Balance_Category</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7FF66CE2"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2BBC1BF4"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(Case when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b.tenure</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&gt;5 then "Long Tenure"</w:t>
      </w:r>
    </w:p>
    <w:p w14:paraId="6A89313C"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when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b.tenure</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&lt;=5 and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b.tenure</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&gt;2 then "Moderate Tenure"</w:t>
      </w:r>
    </w:p>
    <w:p w14:paraId="2C32C395"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else "New"</w:t>
      </w:r>
    </w:p>
    <w:p w14:paraId="3285FD7A" w14:textId="1D955EE4"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end) as </w:t>
      </w:r>
      <w:proofErr w:type="spell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Tenure_category</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count(</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t>
      </w:r>
      <w:proofErr w:type="spell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CntOFCustomers</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5959FCB2"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from </w:t>
      </w:r>
      <w:proofErr w:type="spell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w:t>
      </w:r>
    </w:p>
    <w:p w14:paraId="6C402E86"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 join geography g </w:t>
      </w:r>
    </w:p>
    <w:p w14:paraId="7545C02A"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c.geographyID</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g.geographyID</w:t>
      </w:r>
      <w:proofErr w:type="spellEnd"/>
      <w:proofErr w:type="gramEnd"/>
    </w:p>
    <w:p w14:paraId="0FEA0445"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join </w:t>
      </w:r>
      <w:proofErr w:type="spell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 </w:t>
      </w:r>
    </w:p>
    <w:p w14:paraId="1FB28C08" w14:textId="77777777" w:rsidR="00492B3B" w:rsidRPr="00136CAD" w:rsidRDefault="00492B3B" w:rsidP="00492B3B">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on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b.customerID</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c.customerID</w:t>
      </w:r>
      <w:proofErr w:type="spellEnd"/>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343AFEBA" w14:textId="77777777" w:rsidR="00492B3B" w:rsidRPr="00136CAD" w:rsidRDefault="00492B3B"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group by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g.geographyLocation</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Balance</w:t>
      </w:r>
      <w:proofErr w:type="gram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_Category</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roofErr w:type="spell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Tenure_category</w:t>
      </w:r>
      <w:proofErr w:type="spellEnd"/>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101D82D0" w14:textId="2212545B" w:rsidR="002D644A" w:rsidRPr="00136CAD" w:rsidRDefault="00492B3B"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order by </w:t>
      </w:r>
      <w:proofErr w:type="spellStart"/>
      <w:proofErr w:type="gramStart"/>
      <w:r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g.geographyLocation</w:t>
      </w:r>
      <w:proofErr w:type="spellEnd"/>
      <w:proofErr w:type="gramEnd"/>
    </w:p>
    <w:p w14:paraId="355CCE61" w14:textId="77777777" w:rsidR="00492B3B" w:rsidRPr="00136CAD" w:rsidRDefault="00492B3B" w:rsidP="00492B3B">
      <w:pPr>
        <w:pStyle w:val="ListParagraph"/>
        <w:numPr>
          <w:ilvl w:val="0"/>
          <w:numId w:val="5"/>
        </w:numPr>
        <w:spacing w:after="160" w:line="240" w:lineRule="auto"/>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Output: </w:t>
      </w:r>
      <w:r w:rsidRPr="00136CA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36CAD">
        <w:rPr>
          <w:color w:val="0000FF"/>
          <w:sz w:val="28"/>
          <w:szCs w:val="28"/>
          <w:lang w:val="en"/>
        </w:rPr>
        <w:t>A single table showing</w:t>
      </w:r>
      <w:r w:rsidRPr="00136CAD">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021277" w14:textId="77777777" w:rsidR="001C565E" w:rsidRDefault="00492B3B" w:rsidP="001C565E">
      <w:pPr>
        <w:pStyle w:val="ListParagraph"/>
        <w:spacing w:after="160" w:line="240" w:lineRule="auto"/>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4C6FE612" wp14:editId="22173A1D">
            <wp:extent cx="5516880" cy="3007240"/>
            <wp:effectExtent l="0" t="0" r="7620" b="3175"/>
            <wp:docPr id="27249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2442" name=""/>
                    <pic:cNvPicPr/>
                  </pic:nvPicPr>
                  <pic:blipFill rotWithShape="1">
                    <a:blip r:embed="rId65"/>
                    <a:srcRect l="19222" t="34963" r="52445" b="37580"/>
                    <a:stretch>
                      <a:fillRect/>
                    </a:stretch>
                  </pic:blipFill>
                  <pic:spPr bwMode="auto">
                    <a:xfrm>
                      <a:off x="0" y="0"/>
                      <a:ext cx="5528786" cy="3013730"/>
                    </a:xfrm>
                    <a:prstGeom prst="rect">
                      <a:avLst/>
                    </a:prstGeom>
                    <a:ln>
                      <a:noFill/>
                    </a:ln>
                    <a:extLst>
                      <a:ext uri="{53640926-AAD7-44D8-BBD7-CCE9431645EC}">
                        <a14:shadowObscured xmlns:a14="http://schemas.microsoft.com/office/drawing/2010/main"/>
                      </a:ext>
                    </a:extLst>
                  </pic:spPr>
                </pic:pic>
              </a:graphicData>
            </a:graphic>
          </wp:inline>
        </w:drawing>
      </w:r>
    </w:p>
    <w:p w14:paraId="15611B36" w14:textId="538B53E5" w:rsidR="00492B3B" w:rsidRPr="001C565E" w:rsidRDefault="00492B3B" w:rsidP="001C565E">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1C565E">
        <w:rPr>
          <w:rFonts w:asciiTheme="minorHAnsi" w:eastAsiaTheme="minorHAnsi" w:hAnsiTheme="minorHAnsi" w:cstheme="minorBidi"/>
          <w:b/>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730B37C4" w14:textId="16AC6013" w:rsidR="002D644A" w:rsidRDefault="001C565E" w:rsidP="001C565E">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6DEE8853" wp14:editId="44838A96">
            <wp:extent cx="5547360" cy="2743200"/>
            <wp:effectExtent l="0" t="0" r="15240" b="0"/>
            <wp:docPr id="691784014" name="Chart 1">
              <a:extLst xmlns:a="http://schemas.openxmlformats.org/drawingml/2006/main">
                <a:ext uri="{FF2B5EF4-FFF2-40B4-BE49-F238E27FC236}">
                  <a16:creationId xmlns:a16="http://schemas.microsoft.com/office/drawing/2014/main" id="{9082D6A9-EF2E-D137-BA9A-A1CD0EB1AA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7F7DF7BF" w14:textId="654CC49D" w:rsidR="002D644A" w:rsidRDefault="001C565E" w:rsidP="001C565E">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4D1FB8C4" wp14:editId="55000919">
            <wp:extent cx="5593080" cy="2743200"/>
            <wp:effectExtent l="0" t="0" r="7620" b="0"/>
            <wp:docPr id="2079911505" name="Chart 1">
              <a:extLst xmlns:a="http://schemas.openxmlformats.org/drawingml/2006/main">
                <a:ext uri="{FF2B5EF4-FFF2-40B4-BE49-F238E27FC236}">
                  <a16:creationId xmlns:a16="http://schemas.microsoft.com/office/drawing/2014/main" id="{2943B1AF-C8BE-F120-E32D-89ACE28508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8E6967C" w14:textId="77777777" w:rsidR="001C565E" w:rsidRPr="00136CAD" w:rsidRDefault="001C565E" w:rsidP="001C565E">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5127DD60" w14:textId="71B09DCB" w:rsidR="001C565E" w:rsidRPr="00136CAD" w:rsidRDefault="001C565E" w:rsidP="00136CAD">
      <w:pPr>
        <w:pStyle w:val="ListParagraph"/>
        <w:numPr>
          <w:ilvl w:val="0"/>
          <w:numId w:val="92"/>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136CAD" w:rsidRPr="00136CAD">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136CAD" w:rsidRPr="00136CAD">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Utilize SQL queries to segment customers based on demographics and account details.</w:t>
      </w:r>
    </w:p>
    <w:p w14:paraId="01648CE9" w14:textId="765BD880" w:rsidR="001C565E" w:rsidRPr="00136CAD" w:rsidRDefault="001C565E" w:rsidP="00136CAD">
      <w:pPr>
        <w:pStyle w:val="ListParagraph"/>
        <w:numPr>
          <w:ilvl w:val="0"/>
          <w:numId w:val="92"/>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35493E" w:rsidRPr="0035493E">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solve this question, we joined three tables: </w:t>
      </w:r>
      <w:proofErr w:type="spellStart"/>
      <w:r w:rsidR="0035493E" w:rsidRPr="0035493E">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customer_info</w:t>
      </w:r>
      <w:proofErr w:type="spellEnd"/>
      <w:r w:rsidR="0035493E" w:rsidRPr="0035493E">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35493E" w:rsidRPr="0035493E">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Geography_locations</w:t>
      </w:r>
      <w:proofErr w:type="spellEnd"/>
      <w:r w:rsidR="0035493E" w:rsidRPr="0035493E">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0035493E" w:rsidRPr="0035493E">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Bank_churn</w:t>
      </w:r>
      <w:proofErr w:type="spellEnd"/>
      <w:r w:rsidR="0035493E" w:rsidRPr="0035493E">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we created balance categories as </w:t>
      </w:r>
      <w:r w:rsidR="0035493E" w:rsidRPr="0035493E">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Balance</w:t>
      </w:r>
      <w:r w:rsidR="0035493E" w:rsidRPr="0035493E">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0035493E" w:rsidRPr="0035493E">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Balance</w:t>
      </w:r>
      <w:r w:rsidR="0035493E" w:rsidRPr="0035493E">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the bank balance. Finally, we calculated the customer count based on balance category and geographical location.</w:t>
      </w:r>
    </w:p>
    <w:p w14:paraId="583357E9" w14:textId="77777777" w:rsidR="0035493E" w:rsidRPr="0035493E" w:rsidRDefault="001C565E" w:rsidP="00136CAD">
      <w:pPr>
        <w:pStyle w:val="ListParagraph"/>
        <w:numPr>
          <w:ilvl w:val="0"/>
          <w:numId w:val="92"/>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136CAD">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7E82BE" w14:textId="27ED5DC7" w:rsidR="001C565E" w:rsidRPr="00136CAD" w:rsidRDefault="0035493E" w:rsidP="0035493E">
      <w:pPr>
        <w:pStyle w:val="ListParagraph"/>
        <w:numPr>
          <w:ilvl w:val="1"/>
          <w:numId w:val="92"/>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493E">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 is currently our most valuable market, holding over half of our total capital despite having a smaller customer base than France. While France is our clear leader in terms of popularity and customer acquisition, those accounts tend to hold much lower balances on average. Spain remains our smallest market in both categories.</w:t>
      </w:r>
    </w:p>
    <w:p w14:paraId="37D48868" w14:textId="77777777" w:rsidR="008324B0" w:rsidRPr="008324B0" w:rsidRDefault="001C565E" w:rsidP="00136CAD">
      <w:pPr>
        <w:pStyle w:val="ListParagraph"/>
        <w:numPr>
          <w:ilvl w:val="0"/>
          <w:numId w:val="92"/>
        </w:numPr>
        <w:spacing w:after="120" w:line="240" w:lineRule="auto"/>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6CAD">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r w:rsidRPr="00136CAD">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324B0" w:rsidRPr="008324B0">
        <w:rPr>
          <w:b/>
          <w:bCs/>
        </w:rPr>
        <w:t xml:space="preserve"> </w:t>
      </w:r>
    </w:p>
    <w:p w14:paraId="2A059FC8" w14:textId="43C00033" w:rsidR="00336A93" w:rsidRPr="008324B0" w:rsidRDefault="008324B0" w:rsidP="008324B0">
      <w:pPr>
        <w:pStyle w:val="ListParagraph"/>
        <w:numPr>
          <w:ilvl w:val="0"/>
          <w:numId w:val="9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Upsell France: </w:t>
      </w:r>
      <w:r w:rsidRPr="008324B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the high customer volume into higher balances through premium incentives.</w:t>
      </w:r>
    </w:p>
    <w:p w14:paraId="66905539" w14:textId="7109B02C" w:rsidR="008324B0" w:rsidRPr="008324B0" w:rsidRDefault="008324B0" w:rsidP="008324B0">
      <w:pPr>
        <w:pStyle w:val="ListParagraph"/>
        <w:numPr>
          <w:ilvl w:val="0"/>
          <w:numId w:val="9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 Germany</w:t>
      </w:r>
      <w:r w:rsidRPr="008324B0">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Prioritize retention for this high-value "money pot" to secure 50% of your total capital.</w:t>
      </w:r>
    </w:p>
    <w:p w14:paraId="435B98C0" w14:textId="17F0E84F" w:rsidR="008324B0" w:rsidRPr="008324B0" w:rsidRDefault="008324B0" w:rsidP="008324B0">
      <w:pPr>
        <w:pStyle w:val="ListParagraph"/>
        <w:numPr>
          <w:ilvl w:val="0"/>
          <w:numId w:val="9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Spain:</w:t>
      </w:r>
      <w:r w:rsidRPr="008324B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324B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targeted growth pilots to see if it can mirror France’s scale or Germany’s wealth.</w:t>
      </w:r>
    </w:p>
    <w:p w14:paraId="222CC7EC" w14:textId="28D6E004" w:rsidR="008324B0" w:rsidRPr="008324B0" w:rsidRDefault="008324B0" w:rsidP="008324B0">
      <w:pPr>
        <w:pStyle w:val="ListParagraph"/>
        <w:numPr>
          <w:ilvl w:val="0"/>
          <w:numId w:val="93"/>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 Branding:</w:t>
      </w:r>
      <w:r w:rsidRPr="008324B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324B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mass-market messaging for France and wealth-management focus for Germany.</w:t>
      </w:r>
    </w:p>
    <w:p w14:paraId="315C9ED2" w14:textId="16899FB5" w:rsidR="00942A32" w:rsidRPr="008324B0"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24B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Q10. </w:t>
      </w:r>
      <w:r w:rsidR="00C54D9B" w:rsidRPr="008324B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How can we create a conditional formatting setup to visually highlight customers at risk of churn and to evaluate the impact of credit card rewards on customer retention?</w:t>
      </w:r>
    </w:p>
    <w:p w14:paraId="286935DA" w14:textId="77777777" w:rsidR="00527BA9" w:rsidRPr="008324B0" w:rsidRDefault="00527BA9" w:rsidP="00527BA9">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 xml:space="preserve">We categorized the churn based on following DAX Query </w:t>
      </w:r>
    </w:p>
    <w:p w14:paraId="5069DA6E" w14:textId="625E02F1" w:rsidR="00527BA9" w:rsidRPr="008324B0" w:rsidRDefault="00527BA9" w:rsidP="005578D5">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24B0">
        <w:rPr>
          <w:rFonts w:asciiTheme="minorHAnsi" w:eastAsiaTheme="minorHAnsi" w:hAnsiTheme="minorHAnsi" w:cstheme="minorBidi"/>
          <w:b/>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Churn Risk</w:t>
      </w:r>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 </w:t>
      </w:r>
      <w:proofErr w:type="gram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IF(</w:t>
      </w:r>
      <w:proofErr w:type="gram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&amp; </w:t>
      </w:r>
      <w:proofErr w:type="spell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'[Exited]=1,"High </w:t>
      </w:r>
      <w:proofErr w:type="spell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Risk</w:t>
      </w:r>
      <w:proofErr w:type="gram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",IF</w:t>
      </w:r>
      <w:proofErr w:type="spellEnd"/>
      <w:proofErr w:type="gram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gram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AND(</w:t>
      </w:r>
      <w:proofErr w:type="gram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proofErr w:type="spell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&amp; </w:t>
      </w:r>
      <w:proofErr w:type="spell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IsActiveMember</w:t>
      </w:r>
      <w:proofErr w:type="spell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]=0,'Bank_churn &amp; </w:t>
      </w:r>
      <w:proofErr w:type="spell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'[Balance]=0),"Medium </w:t>
      </w:r>
      <w:proofErr w:type="spellStart"/>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Risk","Low</w:t>
      </w:r>
      <w:proofErr w:type="spellEnd"/>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Risk"))</w:t>
      </w:r>
    </w:p>
    <w:p w14:paraId="1350D4AE" w14:textId="416532EE" w:rsidR="00942A32" w:rsidRDefault="00527BA9" w:rsidP="00527BA9">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625FAE00" wp14:editId="05806C39">
            <wp:extent cx="6362065" cy="3985260"/>
            <wp:effectExtent l="0" t="0" r="635" b="0"/>
            <wp:docPr id="44889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96376" name=""/>
                    <pic:cNvPicPr/>
                  </pic:nvPicPr>
                  <pic:blipFill rotWithShape="1">
                    <a:blip r:embed="rId68"/>
                    <a:srcRect l="18778" t="10366" r="18222" b="12295"/>
                    <a:stretch>
                      <a:fillRect/>
                    </a:stretch>
                  </pic:blipFill>
                  <pic:spPr bwMode="auto">
                    <a:xfrm>
                      <a:off x="0" y="0"/>
                      <a:ext cx="6378134" cy="3995326"/>
                    </a:xfrm>
                    <a:prstGeom prst="rect">
                      <a:avLst/>
                    </a:prstGeom>
                    <a:ln>
                      <a:noFill/>
                    </a:ln>
                    <a:extLst>
                      <a:ext uri="{53640926-AAD7-44D8-BBD7-CCE9431645EC}">
                        <a14:shadowObscured xmlns:a14="http://schemas.microsoft.com/office/drawing/2010/main"/>
                      </a:ext>
                    </a:extLst>
                  </pic:spPr>
                </pic:pic>
              </a:graphicData>
            </a:graphic>
          </wp:inline>
        </w:drawing>
      </w:r>
    </w:p>
    <w:p w14:paraId="331FC481" w14:textId="15B2CD2D" w:rsidR="00942A32" w:rsidRPr="008324B0" w:rsidRDefault="00527BA9"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8324B0">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0F48F0F7" w14:textId="515C3234" w:rsidR="00942A32" w:rsidRDefault="00527BA9" w:rsidP="00527BA9">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58FEC9B5" wp14:editId="70BF8AD9">
            <wp:extent cx="4983480" cy="3467100"/>
            <wp:effectExtent l="0" t="0" r="7620" b="0"/>
            <wp:docPr id="52236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67620" name=""/>
                    <pic:cNvPicPr/>
                  </pic:nvPicPr>
                  <pic:blipFill rotWithShape="1">
                    <a:blip r:embed="rId69"/>
                    <a:srcRect t="24889" r="84556" b="43703"/>
                    <a:stretch>
                      <a:fillRect/>
                    </a:stretch>
                  </pic:blipFill>
                  <pic:spPr bwMode="auto">
                    <a:xfrm>
                      <a:off x="0" y="0"/>
                      <a:ext cx="4993095" cy="3473789"/>
                    </a:xfrm>
                    <a:prstGeom prst="rect">
                      <a:avLst/>
                    </a:prstGeom>
                    <a:ln>
                      <a:noFill/>
                    </a:ln>
                    <a:extLst>
                      <a:ext uri="{53640926-AAD7-44D8-BBD7-CCE9431645EC}">
                        <a14:shadowObscured xmlns:a14="http://schemas.microsoft.com/office/drawing/2010/main"/>
                      </a:ext>
                    </a:extLst>
                  </pic:spPr>
                </pic:pic>
              </a:graphicData>
            </a:graphic>
          </wp:inline>
        </w:drawing>
      </w:r>
    </w:p>
    <w:p w14:paraId="4604F676" w14:textId="5001ED34" w:rsidR="00942A32" w:rsidRDefault="00527BA9" w:rsidP="00527BA9">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lastRenderedPageBreak/>
        <w:drawing>
          <wp:inline distT="0" distB="0" distL="0" distR="0" wp14:anchorId="74F5D4BB" wp14:editId="58E4E3B5">
            <wp:extent cx="5394960" cy="4028551"/>
            <wp:effectExtent l="0" t="0" r="0" b="0"/>
            <wp:docPr id="62411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16847" name=""/>
                    <pic:cNvPicPr/>
                  </pic:nvPicPr>
                  <pic:blipFill rotWithShape="1">
                    <a:blip r:embed="rId70"/>
                    <a:srcRect l="20889" t="29827" r="53667" b="36395"/>
                    <a:stretch>
                      <a:fillRect/>
                    </a:stretch>
                  </pic:blipFill>
                  <pic:spPr bwMode="auto">
                    <a:xfrm>
                      <a:off x="0" y="0"/>
                      <a:ext cx="5406607" cy="4037248"/>
                    </a:xfrm>
                    <a:prstGeom prst="rect">
                      <a:avLst/>
                    </a:prstGeom>
                    <a:ln>
                      <a:noFill/>
                    </a:ln>
                    <a:extLst>
                      <a:ext uri="{53640926-AAD7-44D8-BBD7-CCE9431645EC}">
                        <a14:shadowObscured xmlns:a14="http://schemas.microsoft.com/office/drawing/2010/main"/>
                      </a:ext>
                    </a:extLst>
                  </pic:spPr>
                </pic:pic>
              </a:graphicData>
            </a:graphic>
          </wp:inline>
        </w:drawing>
      </w:r>
    </w:p>
    <w:p w14:paraId="38E94FB5" w14:textId="77777777" w:rsidR="00527BA9" w:rsidRPr="008324B0" w:rsidRDefault="00527BA9" w:rsidP="00527BA9">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77C07151" w14:textId="77777777" w:rsidR="008324B0" w:rsidRPr="008324B0" w:rsidRDefault="00527BA9" w:rsidP="008324B0">
      <w:pPr>
        <w:pStyle w:val="ListParagraph"/>
        <w:numPr>
          <w:ilvl w:val="0"/>
          <w:numId w:val="95"/>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8324B0" w:rsidRPr="008324B0">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p>
    <w:p w14:paraId="69A3A459" w14:textId="45EEDDD1" w:rsidR="00527BA9" w:rsidRPr="008324B0" w:rsidRDefault="008324B0" w:rsidP="008324B0">
      <w:pPr>
        <w:pStyle w:val="ListParagraph"/>
        <w:numPr>
          <w:ilvl w:val="1"/>
          <w:numId w:val="95"/>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How can we create a conditional formatting setup to visually highlight customers at risk of churn and to evaluate the impact of credit card rewards on customer retention?</w:t>
      </w:r>
    </w:p>
    <w:p w14:paraId="45E4E31E" w14:textId="1CDDCCA0" w:rsidR="00527BA9" w:rsidRPr="008324B0" w:rsidRDefault="00527BA9" w:rsidP="008324B0">
      <w:pPr>
        <w:pStyle w:val="ListParagraph"/>
        <w:numPr>
          <w:ilvl w:val="0"/>
          <w:numId w:val="95"/>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8324B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324B0" w:rsidRPr="008324B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utilized a </w:t>
      </w:r>
      <w:r w:rsidR="008324B0" w:rsidRPr="008324B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DAX formula</w:t>
      </w:r>
      <w:r w:rsidR="008324B0" w:rsidRPr="008324B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categorize customer churn into </w:t>
      </w:r>
      <w:r w:rsidR="008324B0" w:rsidRPr="008324B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Medium, and Low risk</w:t>
      </w:r>
      <w:r w:rsidR="008324B0" w:rsidRPr="008324B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segments based on specific business logic. Subsequently, we applied </w:t>
      </w:r>
      <w:r w:rsidR="008324B0" w:rsidRPr="008324B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conditional formatting</w:t>
      </w:r>
      <w:r w:rsidR="008324B0" w:rsidRPr="008324B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custom rules to display distinct </w:t>
      </w:r>
      <w:r w:rsidR="008324B0" w:rsidRPr="008324B0">
        <w:rPr>
          <w:rFonts w:asciiTheme="minorHAnsi" w:hAnsi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icons</w:t>
      </w:r>
      <w:r w:rsidR="008324B0" w:rsidRPr="008324B0">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corresponding to each churn category.</w:t>
      </w:r>
    </w:p>
    <w:p w14:paraId="78E9C83E" w14:textId="77777777" w:rsidR="00527BA9" w:rsidRPr="005E1C1B" w:rsidRDefault="00527BA9" w:rsidP="008324B0">
      <w:pPr>
        <w:pStyle w:val="ListParagraph"/>
        <w:numPr>
          <w:ilvl w:val="0"/>
          <w:numId w:val="95"/>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4B0">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8324B0">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C6C6FC" w14:textId="76691832" w:rsidR="005E1C1B" w:rsidRPr="005E1C1B" w:rsidRDefault="005E1C1B" w:rsidP="005E1C1B">
      <w:pPr>
        <w:pStyle w:val="ListParagraph"/>
        <w:numPr>
          <w:ilvl w:val="1"/>
          <w:numId w:val="95"/>
        </w:numPr>
        <w:spacing w:after="160" w:line="240" w:lineRule="auto"/>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C1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Churn rate for card holders: 20.18%</w:t>
      </w:r>
    </w:p>
    <w:p w14:paraId="7082507A" w14:textId="505DF3F7" w:rsidR="00527BA9" w:rsidRPr="005E1C1B" w:rsidRDefault="005E1C1B" w:rsidP="005578D5">
      <w:pPr>
        <w:pStyle w:val="ListParagraph"/>
        <w:numPr>
          <w:ilvl w:val="1"/>
          <w:numId w:val="95"/>
        </w:numPr>
        <w:spacing w:after="160" w:line="240" w:lineRule="auto"/>
        <w:rPr>
          <w:rFonts w:asciiTheme="minorHAnsi" w:hAnsi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C1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Churn rate for non-card holders: 20.81%</w:t>
      </w:r>
    </w:p>
    <w:p w14:paraId="54FF24E4" w14:textId="77777777" w:rsidR="00527BA9" w:rsidRPr="00336A93" w:rsidRDefault="00527BA9"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1AE1623B" w14:textId="77777777" w:rsidR="00CC73F4" w:rsidRPr="005E1C1B"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E1C1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Q11. </w:t>
      </w:r>
      <w:r w:rsidR="00C54D9B" w:rsidRPr="005E1C1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What is the current churn rate per year and </w:t>
      </w:r>
      <w:r w:rsidR="00336A93" w:rsidRPr="005E1C1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overall,</w:t>
      </w:r>
      <w:r w:rsidR="00C54D9B" w:rsidRPr="005E1C1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as well in the bank?</w:t>
      </w:r>
    </w:p>
    <w:p w14:paraId="36DF85BE" w14:textId="738A4762" w:rsidR="00910699" w:rsidRDefault="00C54D9B"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336A93">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CC73F4" w:rsidRPr="005E1C1B">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Overall churn rate is calculated as exited customers divided by total customers, while yearly churn rate is calculated by grouping customers by year and computing the same ratio for each year.</w:t>
      </w:r>
    </w:p>
    <w:p w14:paraId="65DA97C5" w14:textId="77777777" w:rsidR="00CC73F4" w:rsidRPr="005E1C1B" w:rsidRDefault="00CC73F4" w:rsidP="00CC73F4">
      <w:p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Total churn Rate = (CALCULATE(SUMX(Bank_</w:t>
      </w:r>
      <w:proofErr w:type="gramStart"/>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Churn,Bank</w:t>
      </w:r>
      <w:proofErr w:type="gramEnd"/>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_</w:t>
      </w:r>
      <w:proofErr w:type="gramStart"/>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Churn[</w:t>
      </w:r>
      <w:proofErr w:type="gramEnd"/>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Exited]))/</w:t>
      </w:r>
      <w:proofErr w:type="gramStart"/>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COUNTA(</w:t>
      </w:r>
      <w:proofErr w:type="gramEnd"/>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'Bank_churn &amp; </w:t>
      </w:r>
      <w:proofErr w:type="spellStart"/>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CustomerInfo</w:t>
      </w:r>
      <w:proofErr w:type="spellEnd"/>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spellStart"/>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CustomerId</w:t>
      </w:r>
      <w:proofErr w:type="spellEnd"/>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gramStart"/>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roofErr w:type="gramEnd"/>
      <w:r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100</w:t>
      </w:r>
    </w:p>
    <w:p w14:paraId="71B0FF95" w14:textId="20864D52" w:rsidR="00910699" w:rsidRDefault="00CC73F4"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rFonts w:asciiTheme="minorHAnsi" w:eastAsiaTheme="minorHAnsi" w:hAnsiTheme="minorHAnsi" w:cstheme="minorBidi"/>
          <w:bCs/>
          <w:noProof/>
          <w:color w:val="000000" w:themeColor="text1"/>
          <w:kern w:val="2"/>
          <w:sz w:val="36"/>
          <w:szCs w:val="36"/>
          <w:lang w:val="en-US"/>
          <w14:ligatures w14:val="standardContextual"/>
        </w:rPr>
        <mc:AlternateContent>
          <mc:Choice Requires="wps">
            <w:drawing>
              <wp:anchor distT="0" distB="0" distL="114300" distR="114300" simplePos="0" relativeHeight="251667456" behindDoc="0" locked="0" layoutInCell="1" allowOverlap="1" wp14:anchorId="5B50F49D" wp14:editId="7525BE3F">
                <wp:simplePos x="0" y="0"/>
                <wp:positionH relativeFrom="column">
                  <wp:posOffset>2179320</wp:posOffset>
                </wp:positionH>
                <wp:positionV relativeFrom="paragraph">
                  <wp:posOffset>332740</wp:posOffset>
                </wp:positionV>
                <wp:extent cx="2529840" cy="1744980"/>
                <wp:effectExtent l="0" t="0" r="22860" b="26670"/>
                <wp:wrapNone/>
                <wp:docPr id="603143555" name="Rectangle 7"/>
                <wp:cNvGraphicFramePr/>
                <a:graphic xmlns:a="http://schemas.openxmlformats.org/drawingml/2006/main">
                  <a:graphicData uri="http://schemas.microsoft.com/office/word/2010/wordprocessingShape">
                    <wps:wsp>
                      <wps:cNvSpPr/>
                      <wps:spPr>
                        <a:xfrm>
                          <a:off x="0" y="0"/>
                          <a:ext cx="2529840" cy="17449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D96977" id="Rectangle 7" o:spid="_x0000_s1026" style="position:absolute;margin-left:171.6pt;margin-top:26.2pt;width:199.2pt;height:137.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" filled="f" strokecolor="#030e13 [484]" strokeweight="1pt"/>
            </w:pict>
          </mc:Fallback>
        </mc:AlternateContent>
      </w:r>
    </w:p>
    <w:p w14:paraId="1EA6B08D" w14:textId="7363E834" w:rsidR="00CD54E2" w:rsidRDefault="00CC73F4" w:rsidP="00CC73F4">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5AD0138B" wp14:editId="213B1261">
            <wp:extent cx="2400300" cy="1606216"/>
            <wp:effectExtent l="0" t="0" r="0" b="0"/>
            <wp:docPr id="29927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6582" name=""/>
                    <pic:cNvPicPr/>
                  </pic:nvPicPr>
                  <pic:blipFill rotWithShape="1">
                    <a:blip r:embed="rId71"/>
                    <a:srcRect l="9889" t="25679" r="75333" b="56741"/>
                    <a:stretch>
                      <a:fillRect/>
                    </a:stretch>
                  </pic:blipFill>
                  <pic:spPr bwMode="auto">
                    <a:xfrm>
                      <a:off x="0" y="0"/>
                      <a:ext cx="2407250" cy="1610867"/>
                    </a:xfrm>
                    <a:prstGeom prst="rect">
                      <a:avLst/>
                    </a:prstGeom>
                    <a:ln>
                      <a:noFill/>
                    </a:ln>
                    <a:extLst>
                      <a:ext uri="{53640926-AAD7-44D8-BBD7-CCE9431645EC}">
                        <a14:shadowObscured xmlns:a14="http://schemas.microsoft.com/office/drawing/2010/main"/>
                      </a:ext>
                    </a:extLst>
                  </pic:spPr>
                </pic:pic>
              </a:graphicData>
            </a:graphic>
          </wp:inline>
        </w:drawing>
      </w:r>
    </w:p>
    <w:p w14:paraId="6F7CF8E2" w14:textId="63618777" w:rsidR="00CD54E2" w:rsidRPr="005E1C1B" w:rsidRDefault="00CC73F4"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E1C1B">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Visualization:</w:t>
      </w:r>
    </w:p>
    <w:p w14:paraId="41C5FD0D" w14:textId="760E9E05" w:rsidR="00CD54E2" w:rsidRDefault="00CC73F4" w:rsidP="00CC73F4">
      <w:pPr>
        <w:spacing w:after="160" w:line="240" w:lineRule="auto"/>
        <w:jc w:val="center"/>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noProof/>
          <w14:ligatures w14:val="standardContextual"/>
        </w:rPr>
        <w:drawing>
          <wp:inline distT="0" distB="0" distL="0" distR="0" wp14:anchorId="29D12F03" wp14:editId="52611EB5">
            <wp:extent cx="5943600" cy="3079865"/>
            <wp:effectExtent l="0" t="0" r="0" b="6350"/>
            <wp:docPr id="184566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4541" name=""/>
                    <pic:cNvPicPr/>
                  </pic:nvPicPr>
                  <pic:blipFill rotWithShape="1">
                    <a:blip r:embed="rId72"/>
                    <a:srcRect l="6889" t="21927" r="44222" b="33036"/>
                    <a:stretch>
                      <a:fillRect/>
                    </a:stretch>
                  </pic:blipFill>
                  <pic:spPr bwMode="auto">
                    <a:xfrm>
                      <a:off x="0" y="0"/>
                      <a:ext cx="5960797" cy="3088776"/>
                    </a:xfrm>
                    <a:prstGeom prst="rect">
                      <a:avLst/>
                    </a:prstGeom>
                    <a:ln>
                      <a:noFill/>
                    </a:ln>
                    <a:extLst>
                      <a:ext uri="{53640926-AAD7-44D8-BBD7-CCE9431645EC}">
                        <a14:shadowObscured xmlns:a14="http://schemas.microsoft.com/office/drawing/2010/main"/>
                      </a:ext>
                    </a:extLst>
                  </pic:spPr>
                </pic:pic>
              </a:graphicData>
            </a:graphic>
          </wp:inline>
        </w:drawing>
      </w:r>
    </w:p>
    <w:p w14:paraId="575403AE" w14:textId="77777777" w:rsidR="00CC73F4" w:rsidRPr="005E1C1B" w:rsidRDefault="00CC73F4" w:rsidP="00CC73F4">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C1B">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4D1E0F37" w14:textId="303419FB" w:rsidR="00CC73F4" w:rsidRPr="005E1C1B" w:rsidRDefault="00CC73F4" w:rsidP="005E1C1B">
      <w:pPr>
        <w:pStyle w:val="ListParagraph"/>
        <w:numPr>
          <w:ilvl w:val="0"/>
          <w:numId w:val="96"/>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C1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5E1C1B" w:rsidRPr="005E1C1B">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5E1C1B" w:rsidRPr="005E1C1B">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What is the current churn rate per year and overall, as well in the bank?</w:t>
      </w:r>
    </w:p>
    <w:p w14:paraId="07D4E388" w14:textId="77777777" w:rsidR="005E1C1B" w:rsidRPr="005E1C1B" w:rsidRDefault="00CC73F4" w:rsidP="005E1C1B">
      <w:pPr>
        <w:pStyle w:val="ListParagraph"/>
        <w:numPr>
          <w:ilvl w:val="0"/>
          <w:numId w:val="96"/>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C1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5E1C1B" w:rsidRPr="005E1C1B">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used a DAX formula to categorize churn risk as High, Medium, or Low based on specific conditions. We then applied conditional formatting with new rules and icons to visually represent each category.</w:t>
      </w:r>
    </w:p>
    <w:p w14:paraId="1A001DFA" w14:textId="77777777" w:rsidR="000A1387" w:rsidRDefault="00CC73F4" w:rsidP="000A1387">
      <w:pPr>
        <w:pStyle w:val="ListParagraph"/>
        <w:numPr>
          <w:ilvl w:val="0"/>
          <w:numId w:val="96"/>
        </w:numPr>
        <w:spacing w:after="160" w:line="240" w:lineRule="auto"/>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C1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Pr="005E1C1B">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1387" w:rsidRPr="000A1387">
        <w:rPr>
          <w:rFonts w:asciiTheme="minorHAnsi" w:hAnsiTheme="min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4A822B" w14:textId="6C65D743" w:rsidR="000A1387" w:rsidRPr="000A1387" w:rsidRDefault="000A1387" w:rsidP="000A1387">
      <w:pPr>
        <w:pStyle w:val="ListParagraph"/>
        <w:numPr>
          <w:ilvl w:val="1"/>
          <w:numId w:val="96"/>
        </w:numPr>
        <w:spacing w:after="160" w:line="240" w:lineRule="auto"/>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38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Churn increased from </w:t>
      </w:r>
      <w:r w:rsidRPr="000A138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19.27% (2016)</w:t>
      </w:r>
      <w:r w:rsidRPr="000A138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 peak of </w:t>
      </w:r>
      <w:r w:rsidRPr="000A138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22.35% (2017)</w:t>
      </w:r>
      <w:r w:rsidRPr="000A138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7084A3" w14:textId="606E9012" w:rsidR="000A1387" w:rsidRPr="000A1387" w:rsidRDefault="000A1387" w:rsidP="000A1387">
      <w:pPr>
        <w:pStyle w:val="ListParagraph"/>
        <w:numPr>
          <w:ilvl w:val="1"/>
          <w:numId w:val="96"/>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38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then declined to </w:t>
      </w:r>
      <w:r w:rsidRPr="000A138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20.21% (2018)</w:t>
      </w:r>
      <w:r w:rsidRPr="000A138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0A138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19.86% (2019)</w:t>
      </w:r>
      <w:r w:rsidRPr="000A138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11F5CB" w14:textId="34D7C049" w:rsidR="00CC73F4" w:rsidRPr="000A1387" w:rsidRDefault="000A1387" w:rsidP="000A1387">
      <w:pPr>
        <w:pStyle w:val="ListParagraph"/>
        <w:numPr>
          <w:ilvl w:val="1"/>
          <w:numId w:val="96"/>
        </w:numPr>
        <w:spacing w:after="160"/>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38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Overall, churn spiked in 2017 but shows a steady improvement afterward, stabilizing around </w:t>
      </w:r>
      <w:r w:rsidRPr="000A1387">
        <w:rPr>
          <w:rFonts w:asciiTheme="minorHAnsi" w:hAnsi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Pr="000A1387">
        <w:rPr>
          <w:rFonts w:asciiTheme="minorHAnsi" w:hAnsiTheme="minorHAnsi"/>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18B689" w14:textId="77777777" w:rsidR="000A1387" w:rsidRPr="000A1387" w:rsidRDefault="00CC73F4" w:rsidP="005E1C1B">
      <w:pPr>
        <w:pStyle w:val="ListParagraph"/>
        <w:numPr>
          <w:ilvl w:val="0"/>
          <w:numId w:val="96"/>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C1B">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Recommendation:</w:t>
      </w:r>
      <w:r w:rsidR="000A1387" w:rsidRPr="000A1387">
        <w:rPr>
          <w:b/>
          <w:bCs/>
        </w:rPr>
        <w:t xml:space="preserve"> </w:t>
      </w:r>
    </w:p>
    <w:p w14:paraId="365D3798" w14:textId="794CD6E4" w:rsidR="00CD54E2" w:rsidRPr="005E1C1B" w:rsidRDefault="000A1387" w:rsidP="000A1387">
      <w:pPr>
        <w:pStyle w:val="ListParagraph"/>
        <w:numPr>
          <w:ilvl w:val="1"/>
          <w:numId w:val="96"/>
        </w:numPr>
        <w:spacing w:after="12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387">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Customer Experience</w:t>
      </w:r>
      <w:r>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1387">
        <w:rPr>
          <w:rFonts w:asciiTheme="minorHAnsi" w:hAnsi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 support response time, service quality, and onboarding process.</w:t>
      </w:r>
    </w:p>
    <w:p w14:paraId="3EC3FE26" w14:textId="381AA822" w:rsidR="00336A93" w:rsidRPr="000A1387"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Q12. </w:t>
      </w:r>
      <w:r w:rsidR="00C54D9B"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Can you suggest some insights to the bank about which kind of customers are more likely to churn and what different strategies can be used to decrease the churn rate?</w:t>
      </w:r>
    </w:p>
    <w:p w14:paraId="1D27DDE8" w14:textId="24559804" w:rsidR="00527BA9" w:rsidRPr="00527BA9" w:rsidRDefault="00527BA9" w:rsidP="00527BA9">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Low Account Balance Customers</w:t>
      </w:r>
    </w:p>
    <w:p w14:paraId="1D78CCD3" w14:textId="77777777" w:rsidR="00527BA9" w:rsidRPr="000A1387" w:rsidRDefault="00527BA9" w:rsidP="00527BA9">
      <w:pPr>
        <w:numPr>
          <w:ilvl w:val="0"/>
          <w:numId w:val="19"/>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Customers with low balances tend to churn more as they see less value in maintaining the account.</w:t>
      </w:r>
    </w:p>
    <w:p w14:paraId="3E566F54" w14:textId="42752776" w:rsidR="00527BA9" w:rsidRPr="00527BA9" w:rsidRDefault="00527BA9" w:rsidP="00527BA9">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Customers with Short Tenure</w:t>
      </w:r>
    </w:p>
    <w:p w14:paraId="14F9B798" w14:textId="77777777" w:rsidR="00527BA9" w:rsidRPr="000A1387" w:rsidRDefault="00527BA9" w:rsidP="00527BA9">
      <w:pPr>
        <w:numPr>
          <w:ilvl w:val="0"/>
          <w:numId w:val="20"/>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Newer customers (low tenure) have a higher churn risk due to weak relationship and low trust with the bank.</w:t>
      </w:r>
    </w:p>
    <w:p w14:paraId="4B050009" w14:textId="4195FA2F" w:rsidR="00527BA9" w:rsidRPr="00527BA9" w:rsidRDefault="00527BA9" w:rsidP="00527BA9">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Inactive Customers</w:t>
      </w:r>
    </w:p>
    <w:p w14:paraId="19DF2D7E" w14:textId="77777777" w:rsidR="00527BA9" w:rsidRPr="00527BA9" w:rsidRDefault="00527BA9" w:rsidP="00527BA9">
      <w:pPr>
        <w:numPr>
          <w:ilvl w:val="0"/>
          <w:numId w:val="21"/>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Customers with low transaction frequency or no recent activity are more likely to leave</w:t>
      </w:r>
      <w:r w:rsidRPr="00527BA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21E0F48C" w14:textId="0152E72C" w:rsidR="00527BA9" w:rsidRPr="00527BA9" w:rsidRDefault="00527BA9" w:rsidP="00527BA9">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Customers Without Credit Cards</w:t>
      </w:r>
    </w:p>
    <w:p w14:paraId="4E12540F" w14:textId="77777777" w:rsidR="00527BA9" w:rsidRPr="000A1387" w:rsidRDefault="00527BA9" w:rsidP="00527BA9">
      <w:pPr>
        <w:numPr>
          <w:ilvl w:val="0"/>
          <w:numId w:val="2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Customers who do not hold a credit card show higher churn, indicating lower product engagement.</w:t>
      </w:r>
    </w:p>
    <w:p w14:paraId="302F9BF1" w14:textId="2AEAB273" w:rsidR="00527BA9" w:rsidRPr="00527BA9" w:rsidRDefault="00527BA9" w:rsidP="00527BA9">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Single-Product Customers</w:t>
      </w:r>
    </w:p>
    <w:p w14:paraId="2D7E33E2" w14:textId="77777777" w:rsidR="00527BA9" w:rsidRPr="000A1387" w:rsidRDefault="00527BA9" w:rsidP="00527BA9">
      <w:pPr>
        <w:numPr>
          <w:ilvl w:val="0"/>
          <w:numId w:val="23"/>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Customers using only one banking product are more likely to churn compared to multi-product users.</w:t>
      </w:r>
    </w:p>
    <w:p w14:paraId="666D5978" w14:textId="652ADD60" w:rsidR="00527BA9" w:rsidRPr="00527BA9" w:rsidRDefault="00527BA9" w:rsidP="00527BA9">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Certain Demographic Segments</w:t>
      </w:r>
    </w:p>
    <w:p w14:paraId="0C0E3633" w14:textId="77777777" w:rsidR="00527BA9" w:rsidRPr="000A1387" w:rsidRDefault="00527BA9" w:rsidP="00527BA9">
      <w:pPr>
        <w:numPr>
          <w:ilvl w:val="0"/>
          <w:numId w:val="25"/>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Middle-aged customers with moderate income and low engagement often show higher churn rates.</w:t>
      </w:r>
    </w:p>
    <w:p w14:paraId="4236F359" w14:textId="4BF00DB8" w:rsidR="00527BA9" w:rsidRPr="00AD28BA" w:rsidRDefault="00AD28BA" w:rsidP="00AD28BA">
      <w:pPr>
        <w:pStyle w:val="ListParagraph"/>
        <w:numPr>
          <w:ilvl w:val="0"/>
          <w:numId w:val="27"/>
        </w:numPr>
        <w:spacing w:after="160" w:line="240" w:lineRule="auto"/>
        <w:rPr>
          <w:rFonts w:asciiTheme="minorHAnsi" w:eastAsiaTheme="minorHAnsi" w:hAnsiTheme="minorHAnsi" w:cstheme="minorBidi"/>
          <w:b/>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
          <w:color w:val="000000" w:themeColor="text1"/>
          <w:kern w:val="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Strategies to Reduce Customer Churn</w:t>
      </w:r>
    </w:p>
    <w:p w14:paraId="2CC94EB9" w14:textId="77777777" w:rsidR="00527BA9" w:rsidRPr="00527BA9" w:rsidRDefault="00527BA9" w:rsidP="00527BA9">
      <w:pPr>
        <w:numPr>
          <w:ilvl w:val="0"/>
          <w:numId w:val="26"/>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Early Engagement for New Customers</w:t>
      </w:r>
    </w:p>
    <w:p w14:paraId="41DDD1F8" w14:textId="0231C9F7" w:rsidR="00527BA9" w:rsidRPr="000A1387" w:rsidRDefault="00527BA9" w:rsidP="00527BA9">
      <w:pPr>
        <w:numPr>
          <w:ilvl w:val="1"/>
          <w:numId w:val="26"/>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Provide onboarding support, welcome offers, and personalized communication during the first 6</w:t>
      </w:r>
      <w:r w:rsidR="00AD28BA"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12 months.</w:t>
      </w:r>
    </w:p>
    <w:p w14:paraId="75CCEADC" w14:textId="77777777" w:rsidR="00527BA9" w:rsidRPr="00527BA9" w:rsidRDefault="00527BA9" w:rsidP="00527BA9">
      <w:pPr>
        <w:numPr>
          <w:ilvl w:val="0"/>
          <w:numId w:val="26"/>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Targeted Offers for Low-Balance Customers</w:t>
      </w:r>
    </w:p>
    <w:p w14:paraId="515AFCF9" w14:textId="77777777" w:rsidR="00527BA9" w:rsidRPr="000A1387" w:rsidRDefault="00527BA9" w:rsidP="00527BA9">
      <w:pPr>
        <w:numPr>
          <w:ilvl w:val="1"/>
          <w:numId w:val="26"/>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Introduce minimum-balance benefits, fee waivers, or savings-linked rewards.</w:t>
      </w:r>
    </w:p>
    <w:p w14:paraId="2AA7AA76" w14:textId="77777777" w:rsidR="00527BA9" w:rsidRPr="00527BA9" w:rsidRDefault="00527BA9" w:rsidP="00527BA9">
      <w:pPr>
        <w:numPr>
          <w:ilvl w:val="0"/>
          <w:numId w:val="26"/>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Increase Product Adoption</w:t>
      </w:r>
    </w:p>
    <w:p w14:paraId="7D4327B6" w14:textId="77777777" w:rsidR="00527BA9" w:rsidRPr="000A1387" w:rsidRDefault="00527BA9" w:rsidP="00527BA9">
      <w:pPr>
        <w:numPr>
          <w:ilvl w:val="1"/>
          <w:numId w:val="26"/>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Encourage customers to use additional products (credit cards, loans, digital banking) through personalized cross-selling.</w:t>
      </w:r>
    </w:p>
    <w:p w14:paraId="14576FD3" w14:textId="77777777" w:rsidR="00527BA9" w:rsidRPr="00527BA9" w:rsidRDefault="00527BA9" w:rsidP="00527BA9">
      <w:pPr>
        <w:numPr>
          <w:ilvl w:val="0"/>
          <w:numId w:val="26"/>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Re-Engagement Campaigns for Inactive Users</w:t>
      </w:r>
    </w:p>
    <w:p w14:paraId="7969AB1F" w14:textId="77777777" w:rsidR="00527BA9" w:rsidRPr="00527BA9" w:rsidRDefault="00527BA9" w:rsidP="00527BA9">
      <w:pPr>
        <w:numPr>
          <w:ilvl w:val="1"/>
          <w:numId w:val="26"/>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Send reminders, cashback offers, or exclusive deals to customers with low transaction activity</w:t>
      </w:r>
      <w:r w:rsidRPr="00527BA9">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6C510D34" w14:textId="264E8B99" w:rsidR="00527BA9" w:rsidRPr="00527BA9" w:rsidRDefault="00AD28BA" w:rsidP="00AD28BA">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5. </w:t>
      </w:r>
      <w:r w:rsidR="00527BA9"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Loyalty &amp; Retention Programs</w:t>
      </w:r>
    </w:p>
    <w:p w14:paraId="7C748716" w14:textId="77777777" w:rsidR="00527BA9" w:rsidRPr="000A1387" w:rsidRDefault="00527BA9" w:rsidP="00527BA9">
      <w:pPr>
        <w:numPr>
          <w:ilvl w:val="1"/>
          <w:numId w:val="26"/>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Offer loyalty points, milestone rewards, and tenure-based benefits to long-term customers.</w:t>
      </w:r>
    </w:p>
    <w:p w14:paraId="1D6F594C" w14:textId="77777777" w:rsidR="00527BA9" w:rsidRPr="00527BA9" w:rsidRDefault="00527BA9" w:rsidP="00527BA9">
      <w:pPr>
        <w:numPr>
          <w:ilvl w:val="0"/>
          <w:numId w:val="26"/>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527BA9">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Personalized Communication</w:t>
      </w:r>
    </w:p>
    <w:p w14:paraId="22BDC562" w14:textId="7FA9EE14" w:rsidR="00195AD8" w:rsidRPr="000A1387" w:rsidRDefault="00527BA9" w:rsidP="005578D5">
      <w:pPr>
        <w:numPr>
          <w:ilvl w:val="1"/>
          <w:numId w:val="26"/>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Use customer behavior data to send relevant, timely messages instead of generic campaigns.</w:t>
      </w:r>
    </w:p>
    <w:p w14:paraId="0108F682" w14:textId="4C155031" w:rsidR="00C54D9B" w:rsidRPr="000A1387"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Q13. </w:t>
      </w:r>
      <w:r w:rsidR="00C54D9B"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Create a dashboard incorporating all the KPIs and visualization-related metrics. Use a slicer in order to assist in selection in the dashboard.</w:t>
      </w:r>
    </w:p>
    <w:p w14:paraId="76BD59E0" w14:textId="77777777" w:rsidR="00195AD8" w:rsidRDefault="00195AD8"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3F07B87" w14:textId="77777777" w:rsidR="00AD28BA" w:rsidRDefault="00AD28BA"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4EBA671E" w14:textId="77777777" w:rsidR="00195AD8" w:rsidRPr="00336A93" w:rsidRDefault="00195AD8" w:rsidP="005578D5">
      <w:pPr>
        <w:spacing w:after="160" w:line="240" w:lineRule="auto"/>
        <w:rPr>
          <w:rFonts w:asciiTheme="minorHAnsi" w:eastAsiaTheme="minorHAnsi" w:hAnsiTheme="minorHAnsi" w:cstheme="minorBidi"/>
          <w:bCs/>
          <w:color w:val="000000" w:themeColor="text1"/>
          <w:kern w:val="2"/>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FD0C4ED" w14:textId="2F50E894" w:rsidR="00195AD8" w:rsidRPr="000A1387"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Q14. </w:t>
      </w:r>
      <w:r w:rsidR="00C54D9B"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How would you approach this problem, if the objective and subjective questions weren't given?</w:t>
      </w:r>
    </w:p>
    <w:p w14:paraId="290C8DBB" w14:textId="77777777" w:rsidR="00AD28BA" w:rsidRPr="00AD28BA" w:rsidRDefault="00AD28BA" w:rsidP="00AD28BA">
      <w:pPr>
        <w:spacing w:after="160" w:line="240" w:lineRule="auto"/>
        <w:rPr>
          <w:rFonts w:asciiTheme="minorHAnsi" w:eastAsiaTheme="minorHAnsi" w:hAnsiTheme="minorHAnsi" w:cstheme="minorBidi"/>
          <w:b/>
          <w:color w:val="9900FF"/>
          <w:kern w:val="2"/>
          <w:sz w:val="32"/>
          <w:szCs w:val="32"/>
          <w:lang w:val="en-US"/>
          <w14:ligatures w14:val="standardContextual"/>
        </w:rPr>
      </w:pPr>
      <w:r w:rsidRPr="00AD28BA">
        <w:rPr>
          <w:rFonts w:asciiTheme="minorHAnsi" w:eastAsiaTheme="minorHAnsi" w:hAnsiTheme="minorHAnsi" w:cstheme="minorBidi"/>
          <w:b/>
          <w:color w:val="9900FF"/>
          <w:kern w:val="2"/>
          <w:sz w:val="32"/>
          <w:szCs w:val="32"/>
          <w:lang w:val="en-US"/>
          <w14:ligatures w14:val="standardContextual"/>
        </w:rPr>
        <w:t>Step 1: Understand the Business and the Data</w:t>
      </w:r>
    </w:p>
    <w:p w14:paraId="61A61A32" w14:textId="77777777" w:rsidR="00AD28BA" w:rsidRPr="000A1387" w:rsidRDefault="00AD28BA" w:rsidP="00AD28BA">
      <w:pPr>
        <w:numPr>
          <w:ilvl w:val="0"/>
          <w:numId w:val="28"/>
        </w:numPr>
        <w:spacing w:after="160" w:line="240" w:lineRule="auto"/>
        <w:rPr>
          <w:rFonts w:asciiTheme="minorHAnsi" w:eastAsiaTheme="minorHAnsi" w:hAnsiTheme="minorHAnsi" w:cstheme="minorBidi"/>
          <w:b/>
          <w:color w:val="9900FF"/>
          <w:kern w:val="2"/>
          <w:sz w:val="28"/>
          <w:szCs w:val="28"/>
          <w:lang w:val="en-US"/>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Clarify the business goal: </w:t>
      </w:r>
      <w:r w:rsidRPr="000A1387">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reduce customer churn and improve </w:t>
      </w:r>
      <w:r w:rsidRPr="000A1387">
        <w:rPr>
          <w:rFonts w:asciiTheme="minorHAnsi" w:eastAsiaTheme="minorHAnsi" w:hAnsiTheme="minorHAnsi" w:cstheme="minorBidi"/>
          <w:b/>
          <w:color w:val="000000" w:themeColor="text1"/>
          <w:kern w:val="2"/>
          <w:sz w:val="28"/>
          <w:szCs w:val="28"/>
          <w:lang w:val="en-US"/>
          <w14:ligatures w14:val="standardContextual"/>
        </w:rPr>
        <w:t>retention.</w:t>
      </w:r>
    </w:p>
    <w:p w14:paraId="3C47D325" w14:textId="77777777" w:rsidR="00AD28BA" w:rsidRPr="000A1387" w:rsidRDefault="00AD28BA" w:rsidP="00AD28BA">
      <w:pPr>
        <w:numPr>
          <w:ilvl w:val="0"/>
          <w:numId w:val="2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Define what churn means (e.g., customer closed account, inactive for a defined period).</w:t>
      </w:r>
    </w:p>
    <w:p w14:paraId="2A7C0A42" w14:textId="77777777" w:rsidR="00AD28BA" w:rsidRPr="000A1387" w:rsidRDefault="00AD28BA" w:rsidP="00AD28BA">
      <w:pPr>
        <w:numPr>
          <w:ilvl w:val="0"/>
          <w:numId w:val="2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Understand the banking context: customer lifecycle, products offered (savings, credit card, loans).</w:t>
      </w:r>
    </w:p>
    <w:p w14:paraId="73A25B51" w14:textId="77777777" w:rsidR="00AD28BA" w:rsidRPr="000A1387" w:rsidRDefault="00AD28BA" w:rsidP="00AD28BA">
      <w:pPr>
        <w:numPr>
          <w:ilvl w:val="0"/>
          <w:numId w:val="2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Review available data tables and fields such as:</w:t>
      </w:r>
    </w:p>
    <w:p w14:paraId="36962E5C" w14:textId="77777777" w:rsidR="00AD28BA" w:rsidRPr="000A1387" w:rsidRDefault="00AD28BA" w:rsidP="00AD28BA">
      <w:pPr>
        <w:numPr>
          <w:ilvl w:val="1"/>
          <w:numId w:val="2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Customer demographics (age, gender, geography)</w:t>
      </w:r>
    </w:p>
    <w:p w14:paraId="3A7D43AF" w14:textId="77777777" w:rsidR="00AD28BA" w:rsidRPr="000A1387" w:rsidRDefault="00AD28BA" w:rsidP="00AD28BA">
      <w:pPr>
        <w:numPr>
          <w:ilvl w:val="1"/>
          <w:numId w:val="2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Account information (balance, tenure)</w:t>
      </w:r>
    </w:p>
    <w:p w14:paraId="729A5641" w14:textId="77777777" w:rsidR="00AD28BA" w:rsidRPr="000A1387" w:rsidRDefault="00AD28BA" w:rsidP="00AD28BA">
      <w:pPr>
        <w:numPr>
          <w:ilvl w:val="1"/>
          <w:numId w:val="2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Product usage (credit card, number of products)</w:t>
      </w:r>
    </w:p>
    <w:p w14:paraId="25EBF8F8" w14:textId="77777777" w:rsidR="00AD28BA" w:rsidRPr="000A1387" w:rsidRDefault="00AD28BA" w:rsidP="00AD28BA">
      <w:pPr>
        <w:numPr>
          <w:ilvl w:val="1"/>
          <w:numId w:val="2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Activity indicators (transactions, active/inactive)</w:t>
      </w:r>
    </w:p>
    <w:p w14:paraId="68BB1796" w14:textId="77777777" w:rsidR="00AD28BA" w:rsidRPr="000A1387" w:rsidRDefault="00AD28BA" w:rsidP="00AD28BA">
      <w:pPr>
        <w:numPr>
          <w:ilvl w:val="0"/>
          <w:numId w:val="2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Identify stakeholders and how insights will support business decisions.</w:t>
      </w:r>
    </w:p>
    <w:p w14:paraId="6C84B8FF" w14:textId="5511F779" w:rsidR="00AD28BA" w:rsidRPr="00AD28BA" w:rsidRDefault="00AD28BA" w:rsidP="00AD28BA">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3AB9F0DE" w14:textId="77777777" w:rsidR="00AD28BA" w:rsidRPr="00AD28BA" w:rsidRDefault="00AD28BA" w:rsidP="00AD28BA">
      <w:pPr>
        <w:spacing w:after="160" w:line="240" w:lineRule="auto"/>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
          <w:color w:val="9900FF"/>
          <w:kern w:val="2"/>
          <w:sz w:val="32"/>
          <w:szCs w:val="32"/>
          <w:lang w:val="en-US"/>
          <w14:ligatures w14:val="standardContextual"/>
        </w:rPr>
        <w:t>Step 2: Explore and Clean the Data</w:t>
      </w:r>
    </w:p>
    <w:p w14:paraId="0A5A5396" w14:textId="77777777" w:rsidR="00AD28BA" w:rsidRPr="000A1387" w:rsidRDefault="00AD28BA" w:rsidP="00AD28BA">
      <w:pPr>
        <w:numPr>
          <w:ilvl w:val="0"/>
          <w:numId w:val="29"/>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Check data structure, data types, and relationships between tables.</w:t>
      </w:r>
    </w:p>
    <w:p w14:paraId="46455A4A" w14:textId="77777777" w:rsidR="00AD28BA" w:rsidRPr="000A1387" w:rsidRDefault="00AD28BA" w:rsidP="00AD28BA">
      <w:pPr>
        <w:numPr>
          <w:ilvl w:val="0"/>
          <w:numId w:val="29"/>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Handle missing values, duplicates, and inconsistent records.</w:t>
      </w:r>
    </w:p>
    <w:p w14:paraId="6DA59695" w14:textId="77777777" w:rsidR="00AD28BA" w:rsidRPr="000A1387" w:rsidRDefault="00AD28BA" w:rsidP="00AD28BA">
      <w:pPr>
        <w:numPr>
          <w:ilvl w:val="0"/>
          <w:numId w:val="29"/>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Standardize categorical values (e.g., Yes/No, Active/Inactive).</w:t>
      </w:r>
    </w:p>
    <w:p w14:paraId="048EB9D5" w14:textId="77777777" w:rsidR="00AD28BA" w:rsidRPr="000A1387" w:rsidRDefault="00AD28BA" w:rsidP="00AD28BA">
      <w:pPr>
        <w:numPr>
          <w:ilvl w:val="0"/>
          <w:numId w:val="29"/>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Identify outliers in numerical fields like balance, salary, or tenure.</w:t>
      </w:r>
    </w:p>
    <w:p w14:paraId="727BE2D6" w14:textId="77777777" w:rsidR="00AD28BA" w:rsidRPr="000A1387" w:rsidRDefault="00AD28BA" w:rsidP="00AD28BA">
      <w:pPr>
        <w:numPr>
          <w:ilvl w:val="0"/>
          <w:numId w:val="29"/>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Validate data quality to ensure reliability for analysis.</w:t>
      </w:r>
    </w:p>
    <w:p w14:paraId="15BA305E" w14:textId="2D4FB3E0" w:rsidR="00AD28BA" w:rsidRPr="00AD28BA" w:rsidRDefault="00AD28BA" w:rsidP="00AD28BA">
      <w:pPr>
        <w:spacing w:after="160" w:line="240" w:lineRule="auto"/>
        <w:rPr>
          <w:rFonts w:asciiTheme="minorHAnsi" w:eastAsiaTheme="minorHAnsi" w:hAnsiTheme="minorHAnsi" w:cstheme="minorBidi"/>
          <w:b/>
          <w:color w:val="9900FF"/>
          <w:kern w:val="2"/>
          <w:sz w:val="32"/>
          <w:szCs w:val="32"/>
          <w:lang w:val="en-US"/>
          <w14:ligatures w14:val="standardContextual"/>
        </w:rPr>
      </w:pPr>
    </w:p>
    <w:p w14:paraId="22DE4D1C" w14:textId="77777777" w:rsidR="00AD28BA" w:rsidRPr="00AD28BA" w:rsidRDefault="00AD28BA" w:rsidP="00AD28BA">
      <w:pPr>
        <w:spacing w:after="160" w:line="240" w:lineRule="auto"/>
        <w:rPr>
          <w:rFonts w:asciiTheme="minorHAnsi" w:eastAsiaTheme="minorHAnsi" w:hAnsiTheme="minorHAnsi" w:cstheme="minorBidi"/>
          <w:b/>
          <w:color w:val="9900FF"/>
          <w:kern w:val="2"/>
          <w:sz w:val="32"/>
          <w:szCs w:val="32"/>
          <w:lang w:val="en-US"/>
          <w14:ligatures w14:val="standardContextual"/>
        </w:rPr>
      </w:pPr>
      <w:r w:rsidRPr="00AD28BA">
        <w:rPr>
          <w:rFonts w:asciiTheme="minorHAnsi" w:eastAsiaTheme="minorHAnsi" w:hAnsiTheme="minorHAnsi" w:cstheme="minorBidi"/>
          <w:b/>
          <w:color w:val="9900FF"/>
          <w:kern w:val="2"/>
          <w:sz w:val="32"/>
          <w:szCs w:val="32"/>
          <w:lang w:val="en-US"/>
          <w14:ligatures w14:val="standardContextual"/>
        </w:rPr>
        <w:t>Step 3: Identify Key Metrics</w:t>
      </w:r>
    </w:p>
    <w:p w14:paraId="4540DF2C" w14:textId="77777777" w:rsidR="00AD28BA" w:rsidRPr="00AD28BA" w:rsidRDefault="00AD28BA" w:rsidP="00AD28BA">
      <w:pPr>
        <w:numPr>
          <w:ilvl w:val="0"/>
          <w:numId w:val="3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Churn Rate (overall and segmented)</w:t>
      </w:r>
    </w:p>
    <w:p w14:paraId="64BE7712" w14:textId="77777777" w:rsidR="00AD28BA" w:rsidRPr="00AD28BA" w:rsidRDefault="00AD28BA" w:rsidP="00AD28BA">
      <w:pPr>
        <w:numPr>
          <w:ilvl w:val="0"/>
          <w:numId w:val="3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Active vs Inactive Customer Percentage</w:t>
      </w:r>
    </w:p>
    <w:p w14:paraId="79EAD071" w14:textId="77777777" w:rsidR="00AD28BA" w:rsidRPr="00AD28BA" w:rsidRDefault="00AD28BA" w:rsidP="00AD28BA">
      <w:pPr>
        <w:numPr>
          <w:ilvl w:val="0"/>
          <w:numId w:val="3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Average Balance by Churn Status</w:t>
      </w:r>
    </w:p>
    <w:p w14:paraId="404B7643" w14:textId="77777777" w:rsidR="00AD28BA" w:rsidRPr="00AD28BA" w:rsidRDefault="00AD28BA" w:rsidP="00AD28BA">
      <w:pPr>
        <w:numPr>
          <w:ilvl w:val="0"/>
          <w:numId w:val="3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Product Holding Metrics (credit card usage, number of products)</w:t>
      </w:r>
    </w:p>
    <w:p w14:paraId="2A04C1E1" w14:textId="77777777" w:rsidR="00AD28BA" w:rsidRPr="00AD28BA" w:rsidRDefault="00AD28BA" w:rsidP="00AD28BA">
      <w:pPr>
        <w:numPr>
          <w:ilvl w:val="0"/>
          <w:numId w:val="3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 Tenure Distribution</w:t>
      </w:r>
    </w:p>
    <w:p w14:paraId="138EB0E7" w14:textId="77777777" w:rsidR="00AD28BA" w:rsidRPr="00AD28BA" w:rsidRDefault="00AD28BA" w:rsidP="00AD28BA">
      <w:pPr>
        <w:numPr>
          <w:ilvl w:val="0"/>
          <w:numId w:val="3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Customer Lifetime Indicators (engagement, transactions)</w:t>
      </w:r>
    </w:p>
    <w:p w14:paraId="6425516D" w14:textId="77777777" w:rsidR="00AD28BA" w:rsidRPr="00AD28BA" w:rsidRDefault="00AD28BA" w:rsidP="00AD28BA">
      <w:pPr>
        <w:numPr>
          <w:ilvl w:val="0"/>
          <w:numId w:val="30"/>
        </w:num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AD28BA">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Segment-wise churn (by age group, geography, balance category)</w:t>
      </w:r>
    </w:p>
    <w:p w14:paraId="06B1B5B1" w14:textId="20541763" w:rsidR="00AD28BA" w:rsidRPr="00AD28BA" w:rsidRDefault="00AD28BA" w:rsidP="00AD28BA">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6A93FAC6" w14:textId="77777777" w:rsidR="00AD28BA" w:rsidRPr="00AD28BA" w:rsidRDefault="00AD28BA" w:rsidP="00AD28BA">
      <w:pPr>
        <w:spacing w:after="160" w:line="240" w:lineRule="auto"/>
        <w:rPr>
          <w:rFonts w:asciiTheme="minorHAnsi" w:eastAsiaTheme="minorHAnsi" w:hAnsiTheme="minorHAnsi" w:cstheme="minorBidi"/>
          <w:b/>
          <w:color w:val="9900FF"/>
          <w:kern w:val="2"/>
          <w:sz w:val="32"/>
          <w:szCs w:val="32"/>
          <w:lang w:val="en-US"/>
          <w14:ligatures w14:val="standardContextual"/>
        </w:rPr>
      </w:pPr>
      <w:r w:rsidRPr="00AD28BA">
        <w:rPr>
          <w:rFonts w:asciiTheme="minorHAnsi" w:eastAsiaTheme="minorHAnsi" w:hAnsiTheme="minorHAnsi" w:cstheme="minorBidi"/>
          <w:b/>
          <w:color w:val="9900FF"/>
          <w:kern w:val="2"/>
          <w:sz w:val="32"/>
          <w:szCs w:val="32"/>
          <w:lang w:val="en-US"/>
          <w14:ligatures w14:val="standardContextual"/>
        </w:rPr>
        <w:t>Step 4: Analyze the Data</w:t>
      </w:r>
    </w:p>
    <w:p w14:paraId="4A0875F7" w14:textId="77777777" w:rsidR="00AD28BA" w:rsidRPr="000A1387" w:rsidRDefault="00AD28BA" w:rsidP="00AD28BA">
      <w:pPr>
        <w:numPr>
          <w:ilvl w:val="0"/>
          <w:numId w:val="31"/>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Compare churned vs retained customers across key dimensions.</w:t>
      </w:r>
    </w:p>
    <w:p w14:paraId="41A25E1F" w14:textId="77777777" w:rsidR="00AD28BA" w:rsidRPr="000A1387" w:rsidRDefault="00AD28BA" w:rsidP="00AD28BA">
      <w:pPr>
        <w:numPr>
          <w:ilvl w:val="0"/>
          <w:numId w:val="31"/>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Perform segmentation analysis:</w:t>
      </w:r>
    </w:p>
    <w:p w14:paraId="0D01997E" w14:textId="77777777" w:rsidR="00AD28BA" w:rsidRPr="000A1387" w:rsidRDefault="00AD28BA" w:rsidP="00AD28BA">
      <w:pPr>
        <w:numPr>
          <w:ilvl w:val="1"/>
          <w:numId w:val="31"/>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By tenure (new vs long-term customers)</w:t>
      </w:r>
    </w:p>
    <w:p w14:paraId="116A1C2A" w14:textId="77777777" w:rsidR="00AD28BA" w:rsidRPr="000A1387" w:rsidRDefault="00AD28BA" w:rsidP="00AD28BA">
      <w:pPr>
        <w:numPr>
          <w:ilvl w:val="1"/>
          <w:numId w:val="31"/>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lastRenderedPageBreak/>
        <w:t>By balance (low, medium, high)</w:t>
      </w:r>
    </w:p>
    <w:p w14:paraId="2EC7433D" w14:textId="77777777" w:rsidR="00AD28BA" w:rsidRPr="000A1387" w:rsidRDefault="00AD28BA" w:rsidP="00AD28BA">
      <w:pPr>
        <w:numPr>
          <w:ilvl w:val="1"/>
          <w:numId w:val="31"/>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By product usage (single vs multi-product)</w:t>
      </w:r>
    </w:p>
    <w:p w14:paraId="2D6B35AE" w14:textId="77777777" w:rsidR="00AD28BA" w:rsidRPr="000A1387" w:rsidRDefault="00AD28BA" w:rsidP="00AD28BA">
      <w:pPr>
        <w:numPr>
          <w:ilvl w:val="0"/>
          <w:numId w:val="31"/>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Identify patterns and correlations related to churn.</w:t>
      </w:r>
    </w:p>
    <w:p w14:paraId="04F728BC" w14:textId="77777777" w:rsidR="00AD28BA" w:rsidRPr="000A1387" w:rsidRDefault="00AD28BA" w:rsidP="00AD28BA">
      <w:pPr>
        <w:numPr>
          <w:ilvl w:val="0"/>
          <w:numId w:val="31"/>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Highlight high-risk customer segments contributing most to churn.</w:t>
      </w:r>
    </w:p>
    <w:p w14:paraId="18E26394" w14:textId="77777777" w:rsidR="00AD28BA" w:rsidRPr="000A1387" w:rsidRDefault="00AD28BA" w:rsidP="00AD28BA">
      <w:pPr>
        <w:numPr>
          <w:ilvl w:val="0"/>
          <w:numId w:val="31"/>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Translate insights into actionable business recommendations.</w:t>
      </w:r>
    </w:p>
    <w:p w14:paraId="222B6A7B" w14:textId="77777777" w:rsidR="00195AD8"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5B6F1F8" w14:textId="77777777" w:rsidR="00AD28BA" w:rsidRPr="00AD28BA" w:rsidRDefault="00AD28BA" w:rsidP="00AD28BA">
      <w:pPr>
        <w:spacing w:after="160" w:line="240" w:lineRule="auto"/>
        <w:rPr>
          <w:rFonts w:asciiTheme="minorHAnsi" w:eastAsiaTheme="minorHAnsi" w:hAnsiTheme="minorHAnsi" w:cstheme="minorBidi"/>
          <w:b/>
          <w:color w:val="9900FF"/>
          <w:kern w:val="2"/>
          <w:sz w:val="32"/>
          <w:szCs w:val="32"/>
          <w:lang w:val="en-US"/>
          <w14:ligatures w14:val="standardContextual"/>
        </w:rPr>
      </w:pPr>
      <w:r w:rsidRPr="00AD28BA">
        <w:rPr>
          <w:rFonts w:asciiTheme="minorHAnsi" w:eastAsiaTheme="minorHAnsi" w:hAnsiTheme="minorHAnsi" w:cstheme="minorBidi"/>
          <w:b/>
          <w:color w:val="9900FF"/>
          <w:kern w:val="2"/>
          <w:sz w:val="32"/>
          <w:szCs w:val="32"/>
          <w:lang w:val="en-US"/>
          <w14:ligatures w14:val="standardContextual"/>
        </w:rPr>
        <w:t>Step 5: Generate Insights and Recommendations</w:t>
      </w:r>
    </w:p>
    <w:p w14:paraId="766D7641" w14:textId="77777777" w:rsidR="00AD28BA" w:rsidRPr="000A1387" w:rsidRDefault="00AD28BA" w:rsidP="00AD28BA">
      <w:pPr>
        <w:numPr>
          <w:ilvl w:val="0"/>
          <w:numId w:val="3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Summarize key findings by identifying the main factors contributing to customer churn.</w:t>
      </w:r>
    </w:p>
    <w:p w14:paraId="605EA089" w14:textId="77777777" w:rsidR="00AD28BA" w:rsidRPr="000A1387" w:rsidRDefault="00AD28BA" w:rsidP="00AD28BA">
      <w:pPr>
        <w:numPr>
          <w:ilvl w:val="0"/>
          <w:numId w:val="3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Prioritize high-impact churn drivers based on business value and customer volume.</w:t>
      </w:r>
    </w:p>
    <w:p w14:paraId="7C985931" w14:textId="5E5BDB4A" w:rsidR="00CD54E2" w:rsidRPr="000A1387" w:rsidRDefault="00AD28BA" w:rsidP="005578D5">
      <w:pPr>
        <w:numPr>
          <w:ilvl w:val="0"/>
          <w:numId w:val="32"/>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Convert analytical findings into actionable strategies for retention (offers, engagement, support improvements).</w:t>
      </w:r>
    </w:p>
    <w:p w14:paraId="32B2D9D1" w14:textId="4B40AAE5" w:rsidR="00C54D9B" w:rsidRPr="000A1387" w:rsidRDefault="00195AD8"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Q15. </w:t>
      </w:r>
      <w:r w:rsidR="00C54D9B"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In the “Bank_Churn” table how can you modify the name of the “</w:t>
      </w:r>
      <w:proofErr w:type="spellStart"/>
      <w:r w:rsidR="00C54D9B"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00C54D9B"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column to “</w:t>
      </w:r>
      <w:proofErr w:type="spellStart"/>
      <w:r w:rsidR="00C54D9B"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Has_creditcard</w:t>
      </w:r>
      <w:proofErr w:type="spellEnd"/>
      <w:r w:rsidR="00C54D9B"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58E05FAC" w14:textId="06217FD2" w:rsidR="00CD54E2" w:rsidRPr="000A1387" w:rsidRDefault="00CD54E2" w:rsidP="005578D5">
      <w:pPr>
        <w:spacing w:after="160" w:line="240" w:lineRule="auto"/>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In Power BI, column names are modified in </w:t>
      </w:r>
      <w:r w:rsidRPr="000A1387">
        <w:rPr>
          <w:rFonts w:asciiTheme="minorHAnsi" w:eastAsiaTheme="minorHAnsi" w:hAnsiTheme="minorHAnsi" w:cstheme="minorBidi"/>
          <w:b/>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Power Query</w:t>
      </w:r>
      <w:r w:rsidRPr="000A1387">
        <w:rPr>
          <w:rFonts w:asciiTheme="minorHAnsi" w:eastAsiaTheme="minorHAnsi" w:hAnsiTheme="minorHAnsi" w:cstheme="minorBidi"/>
          <w:bCs/>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by renaming the column using the Transform Data option.</w:t>
      </w:r>
    </w:p>
    <w:p w14:paraId="229C6CCA" w14:textId="77777777" w:rsidR="00CD54E2" w:rsidRPr="00CD54E2" w:rsidRDefault="00CD54E2" w:rsidP="00CD54E2">
      <w:pPr>
        <w:spacing w:after="160" w:line="240" w:lineRule="auto"/>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CD54E2">
        <w:rPr>
          <w:rFonts w:asciiTheme="minorHAnsi" w:eastAsiaTheme="minorHAnsi" w:hAnsiTheme="minorHAnsi" w:cstheme="minorBidi"/>
          <w:b/>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Method 1: Using Power Query UI (most common)</w:t>
      </w:r>
    </w:p>
    <w:p w14:paraId="6606359B" w14:textId="77777777" w:rsidR="00CD54E2" w:rsidRPr="000A1387" w:rsidRDefault="00CD54E2" w:rsidP="00CD54E2">
      <w:pPr>
        <w:numPr>
          <w:ilvl w:val="0"/>
          <w:numId w:val="1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Open </w:t>
      </w:r>
      <w:r w:rsidRPr="000A1387">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Power BI Desktop</w:t>
      </w:r>
    </w:p>
    <w:p w14:paraId="17436C4E" w14:textId="77777777" w:rsidR="00CD54E2" w:rsidRPr="000A1387" w:rsidRDefault="00CD54E2" w:rsidP="00CD54E2">
      <w:pPr>
        <w:numPr>
          <w:ilvl w:val="0"/>
          <w:numId w:val="1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Go to </w:t>
      </w:r>
      <w:r w:rsidRPr="000A1387">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Home → Transform data</w:t>
      </w:r>
    </w:p>
    <w:p w14:paraId="109E9C85" w14:textId="77777777" w:rsidR="00CD54E2" w:rsidRPr="000A1387" w:rsidRDefault="00CD54E2" w:rsidP="00CD54E2">
      <w:pPr>
        <w:numPr>
          <w:ilvl w:val="0"/>
          <w:numId w:val="1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Select the </w:t>
      </w:r>
      <w:r w:rsidRPr="000A1387">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Bank_Churn</w:t>
      </w: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table</w:t>
      </w:r>
    </w:p>
    <w:p w14:paraId="2FE745ED" w14:textId="77777777" w:rsidR="00CD54E2" w:rsidRPr="000A1387" w:rsidRDefault="00CD54E2" w:rsidP="00CD54E2">
      <w:pPr>
        <w:numPr>
          <w:ilvl w:val="0"/>
          <w:numId w:val="1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Right-click on the column </w:t>
      </w:r>
      <w:proofErr w:type="spellStart"/>
      <w:r w:rsidRPr="000A1387">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p>
    <w:p w14:paraId="567263FF" w14:textId="77777777" w:rsidR="00CD54E2" w:rsidRPr="000A1387" w:rsidRDefault="00CD54E2" w:rsidP="00CD54E2">
      <w:pPr>
        <w:numPr>
          <w:ilvl w:val="0"/>
          <w:numId w:val="1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Click </w:t>
      </w:r>
      <w:r w:rsidRPr="000A1387">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Rename</w:t>
      </w:r>
    </w:p>
    <w:p w14:paraId="7D7311BD" w14:textId="77777777" w:rsidR="00CD54E2" w:rsidRPr="000A1387" w:rsidRDefault="00CD54E2" w:rsidP="00CD54E2">
      <w:pPr>
        <w:numPr>
          <w:ilvl w:val="0"/>
          <w:numId w:val="1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Type </w:t>
      </w:r>
      <w:proofErr w:type="spellStart"/>
      <w:r w:rsidRPr="000A1387">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Has_creditcard</w:t>
      </w:r>
      <w:proofErr w:type="spellEnd"/>
    </w:p>
    <w:p w14:paraId="427C7346" w14:textId="77777777" w:rsidR="00CD54E2" w:rsidRPr="000A1387" w:rsidRDefault="00CD54E2" w:rsidP="00CD54E2">
      <w:pPr>
        <w:numPr>
          <w:ilvl w:val="0"/>
          <w:numId w:val="18"/>
        </w:numPr>
        <w:spacing w:after="160" w:line="240" w:lineRule="auto"/>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Click </w:t>
      </w:r>
      <w:r w:rsidRPr="000A1387">
        <w:rPr>
          <w:rFonts w:asciiTheme="minorHAnsi" w:eastAsiaTheme="minorHAnsi" w:hAnsiTheme="minorHAnsi" w:cstheme="minorBidi"/>
          <w:b/>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Close &amp; Apply</w:t>
      </w:r>
    </w:p>
    <w:p w14:paraId="24171839" w14:textId="77777777" w:rsidR="00CD54E2" w:rsidRPr="00CD54E2" w:rsidRDefault="00CD54E2"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2D238E7F" w14:textId="481E7AAC" w:rsidR="00CD54E2" w:rsidRDefault="00CD54E2"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sidRPr="00361807">
        <w:rPr>
          <w:noProof/>
          <w:color w:val="EE0000"/>
          <w14:ligatures w14:val="standardContextual"/>
        </w:rPr>
        <w:lastRenderedPageBreak/>
        <mc:AlternateContent>
          <mc:Choice Requires="wps">
            <w:drawing>
              <wp:anchor distT="0" distB="0" distL="114300" distR="114300" simplePos="0" relativeHeight="251666432" behindDoc="0" locked="0" layoutInCell="1" allowOverlap="1" wp14:anchorId="25F959BF" wp14:editId="1F87D62A">
                <wp:simplePos x="0" y="0"/>
                <wp:positionH relativeFrom="column">
                  <wp:posOffset>1760220</wp:posOffset>
                </wp:positionH>
                <wp:positionV relativeFrom="paragraph">
                  <wp:posOffset>784860</wp:posOffset>
                </wp:positionV>
                <wp:extent cx="1394460" cy="403860"/>
                <wp:effectExtent l="19050" t="19050" r="15240" b="15240"/>
                <wp:wrapNone/>
                <wp:docPr id="63648825" name="Rectangle 6"/>
                <wp:cNvGraphicFramePr/>
                <a:graphic xmlns:a="http://schemas.openxmlformats.org/drawingml/2006/main">
                  <a:graphicData uri="http://schemas.microsoft.com/office/word/2010/wordprocessingShape">
                    <wps:wsp>
                      <wps:cNvSpPr/>
                      <wps:spPr>
                        <a:xfrm>
                          <a:off x="0" y="0"/>
                          <a:ext cx="1394460" cy="40386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EA59EA" id="Rectangle 6" o:spid="_x0000_s1026" style="position:absolute;margin-left:138.6pt;margin-top:61.8pt;width:109.8pt;height:31.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" filled="f" strokecolor="#e00" strokeweight="2.25pt"/>
            </w:pict>
          </mc:Fallback>
        </mc:AlternateContent>
      </w:r>
      <w:r>
        <w:rPr>
          <w:noProof/>
          <w14:ligatures w14:val="standardContextual"/>
        </w:rPr>
        <w:drawing>
          <wp:inline distT="0" distB="0" distL="0" distR="0" wp14:anchorId="6FBFE1DA" wp14:editId="0BE6B74F">
            <wp:extent cx="6583680" cy="2392680"/>
            <wp:effectExtent l="0" t="0" r="7620" b="7620"/>
            <wp:docPr id="59904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40543" name=""/>
                    <pic:cNvPicPr/>
                  </pic:nvPicPr>
                  <pic:blipFill rotWithShape="1">
                    <a:blip r:embed="rId73"/>
                    <a:srcRect b="37975"/>
                    <a:stretch>
                      <a:fillRect/>
                    </a:stretch>
                  </pic:blipFill>
                  <pic:spPr bwMode="auto">
                    <a:xfrm>
                      <a:off x="0" y="0"/>
                      <a:ext cx="6583680" cy="2392680"/>
                    </a:xfrm>
                    <a:prstGeom prst="rect">
                      <a:avLst/>
                    </a:prstGeom>
                    <a:ln>
                      <a:noFill/>
                    </a:ln>
                    <a:extLst>
                      <a:ext uri="{53640926-AAD7-44D8-BBD7-CCE9431645EC}">
                        <a14:shadowObscured xmlns:a14="http://schemas.microsoft.com/office/drawing/2010/main"/>
                      </a:ext>
                    </a:extLst>
                  </pic:spPr>
                </pic:pic>
              </a:graphicData>
            </a:graphic>
          </wp:inline>
        </w:drawing>
      </w:r>
    </w:p>
    <w:p w14:paraId="1E582116" w14:textId="77777777" w:rsidR="00CD54E2" w:rsidRDefault="00CD54E2"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p w14:paraId="40AA7C25" w14:textId="77777777" w:rsidR="00CD54E2" w:rsidRPr="000A1387" w:rsidRDefault="00CD54E2" w:rsidP="00CD54E2">
      <w:pPr>
        <w:spacing w:line="240" w:lineRule="auto"/>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387">
        <w:rPr>
          <w:rFonts w:asciiTheme="minorHAnsi" w:hAnsiTheme="minorHAnsi"/>
          <w:b/>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769795F" w14:textId="79E795F4" w:rsidR="00CD54E2" w:rsidRPr="000A1387" w:rsidRDefault="00CD54E2" w:rsidP="000A1387">
      <w:pPr>
        <w:pStyle w:val="ListParagraph"/>
        <w:numPr>
          <w:ilvl w:val="0"/>
          <w:numId w:val="98"/>
        </w:numPr>
        <w:spacing w:after="160" w:line="240" w:lineRule="auto"/>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38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000A1387" w:rsidRPr="000A1387">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w:t>
      </w:r>
      <w:r w:rsidR="000A1387"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In the “Bank_Churn” table how can you modify the name of the </w:t>
      </w:r>
      <w:proofErr w:type="spellStart"/>
      <w:r w:rsidR="000A1387"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HasCrCard</w:t>
      </w:r>
      <w:proofErr w:type="spellEnd"/>
      <w:r w:rsidR="000A1387"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 xml:space="preserve"> column to </w:t>
      </w:r>
      <w:proofErr w:type="spellStart"/>
      <w:r w:rsidR="000A1387"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Has_creditcard</w:t>
      </w:r>
      <w:proofErr w:type="spellEnd"/>
      <w:r w:rsidR="000A1387" w:rsidRPr="000A1387">
        <w:rPr>
          <w:rFonts w:asciiTheme="minorHAnsi" w:eastAsiaTheme="minorHAnsi" w:hAnsiTheme="minorHAnsi" w:cstheme="minorBidi"/>
          <w:bCs/>
          <w:color w:val="000000" w:themeColor="text1"/>
          <w:kern w:val="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w:t>
      </w:r>
    </w:p>
    <w:p w14:paraId="54621ADC" w14:textId="3CA61D5A" w:rsidR="00CD54E2" w:rsidRPr="000A1387" w:rsidRDefault="00CD54E2" w:rsidP="000A1387">
      <w:pPr>
        <w:pStyle w:val="ListParagraph"/>
        <w:numPr>
          <w:ilvl w:val="0"/>
          <w:numId w:val="98"/>
        </w:numPr>
        <w:spacing w:after="160" w:line="240" w:lineRule="auto"/>
        <w:rPr>
          <w:rFonts w:asciiTheme="minorHAnsi" w:hAnsi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387">
        <w:rPr>
          <w:rFonts w:asciiTheme="minorHAnsi" w:hAnsiTheme="minorHAnsi"/>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Method: </w:t>
      </w:r>
      <w:r w:rsidR="000A1387">
        <w:rPr>
          <w:rFonts w:asciiTheme="minorHAnsi" w:hAnsi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solve these questions, we done this task using in table view then double click on headers and re-edit headers.</w:t>
      </w:r>
    </w:p>
    <w:p w14:paraId="5414E538" w14:textId="77777777" w:rsidR="00CD54E2" w:rsidRPr="005578D5" w:rsidRDefault="00CD54E2" w:rsidP="005578D5">
      <w:pPr>
        <w:spacing w:after="160" w:line="240" w:lineRule="auto"/>
        <w:rPr>
          <w:rFonts w:asciiTheme="minorHAnsi" w:eastAsiaTheme="minorHAnsi" w:hAnsiTheme="minorHAnsi" w:cstheme="minorBidi"/>
          <w:bCs/>
          <w:color w:val="000000" w:themeColor="text1"/>
          <w:kern w:val="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p>
    <w:sectPr w:rsidR="00CD54E2" w:rsidRPr="005578D5" w:rsidSect="00CA0A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DA6"/>
    <w:multiLevelType w:val="multilevel"/>
    <w:tmpl w:val="FC527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232F"/>
    <w:multiLevelType w:val="multilevel"/>
    <w:tmpl w:val="9BA232FE"/>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54141ED"/>
    <w:multiLevelType w:val="multilevel"/>
    <w:tmpl w:val="E9F8723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61709F"/>
    <w:multiLevelType w:val="multilevel"/>
    <w:tmpl w:val="9B3E01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6E52589"/>
    <w:multiLevelType w:val="hybridMultilevel"/>
    <w:tmpl w:val="44282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F87DDB"/>
    <w:multiLevelType w:val="multilevel"/>
    <w:tmpl w:val="0A441F7A"/>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6" w15:restartNumberingAfterBreak="0">
    <w:nsid w:val="07CB356C"/>
    <w:multiLevelType w:val="multilevel"/>
    <w:tmpl w:val="590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37B32"/>
    <w:multiLevelType w:val="multilevel"/>
    <w:tmpl w:val="0ABE9F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097F045C"/>
    <w:multiLevelType w:val="multilevel"/>
    <w:tmpl w:val="C55CF5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55E8E"/>
    <w:multiLevelType w:val="multilevel"/>
    <w:tmpl w:val="558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32111"/>
    <w:multiLevelType w:val="hybridMultilevel"/>
    <w:tmpl w:val="4DBCB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CA5F91"/>
    <w:multiLevelType w:val="multilevel"/>
    <w:tmpl w:val="FAE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41524"/>
    <w:multiLevelType w:val="multilevel"/>
    <w:tmpl w:val="97D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F6CC9"/>
    <w:multiLevelType w:val="multilevel"/>
    <w:tmpl w:val="3B92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B1090"/>
    <w:multiLevelType w:val="hybridMultilevel"/>
    <w:tmpl w:val="0206116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9F87A04"/>
    <w:multiLevelType w:val="hybridMultilevel"/>
    <w:tmpl w:val="5908DB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D42809"/>
    <w:multiLevelType w:val="multilevel"/>
    <w:tmpl w:val="0BB09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90CC7"/>
    <w:multiLevelType w:val="multilevel"/>
    <w:tmpl w:val="C6DC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D45373"/>
    <w:multiLevelType w:val="hybridMultilevel"/>
    <w:tmpl w:val="4C4EABD8"/>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1FFC47E6"/>
    <w:multiLevelType w:val="multilevel"/>
    <w:tmpl w:val="1AD0F66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23D00B64"/>
    <w:multiLevelType w:val="hybridMultilevel"/>
    <w:tmpl w:val="6770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CC7004"/>
    <w:multiLevelType w:val="multilevel"/>
    <w:tmpl w:val="40BCBD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6DA2620"/>
    <w:multiLevelType w:val="multilevel"/>
    <w:tmpl w:val="46A82B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79E16FE"/>
    <w:multiLevelType w:val="hybridMultilevel"/>
    <w:tmpl w:val="75047E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90264A3"/>
    <w:multiLevelType w:val="multilevel"/>
    <w:tmpl w:val="46A82B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94F00D6"/>
    <w:multiLevelType w:val="multilevel"/>
    <w:tmpl w:val="A18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A6EF8"/>
    <w:multiLevelType w:val="multilevel"/>
    <w:tmpl w:val="E35CBD24"/>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2B267AFC"/>
    <w:multiLevelType w:val="multilevel"/>
    <w:tmpl w:val="B96871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2BB33FB0"/>
    <w:multiLevelType w:val="hybridMultilevel"/>
    <w:tmpl w:val="C95ED47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BC1503A"/>
    <w:multiLevelType w:val="multilevel"/>
    <w:tmpl w:val="F59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E25F6"/>
    <w:multiLevelType w:val="multilevel"/>
    <w:tmpl w:val="46A82B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D1E1B49"/>
    <w:multiLevelType w:val="hybridMultilevel"/>
    <w:tmpl w:val="6850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F07D54"/>
    <w:multiLevelType w:val="multilevel"/>
    <w:tmpl w:val="561E3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E54135"/>
    <w:multiLevelType w:val="multilevel"/>
    <w:tmpl w:val="E9F8723C"/>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F267118"/>
    <w:multiLevelType w:val="hybridMultilevel"/>
    <w:tmpl w:val="EC900D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076531E"/>
    <w:multiLevelType w:val="multilevel"/>
    <w:tmpl w:val="BFF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BC507B"/>
    <w:multiLevelType w:val="multilevel"/>
    <w:tmpl w:val="A54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364AA"/>
    <w:multiLevelType w:val="multilevel"/>
    <w:tmpl w:val="506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31F85"/>
    <w:multiLevelType w:val="multilevel"/>
    <w:tmpl w:val="E3944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BC5A31"/>
    <w:multiLevelType w:val="multilevel"/>
    <w:tmpl w:val="C65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2511E1"/>
    <w:multiLevelType w:val="multilevel"/>
    <w:tmpl w:val="3E8C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7D7CE3"/>
    <w:multiLevelType w:val="multilevel"/>
    <w:tmpl w:val="D6B44B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3839127D"/>
    <w:multiLevelType w:val="hybridMultilevel"/>
    <w:tmpl w:val="22FEB74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o"/>
      <w:lvlJc w:val="left"/>
      <w:pPr>
        <w:ind w:left="2520" w:hanging="360"/>
      </w:pPr>
      <w:rPr>
        <w:rFonts w:ascii="Courier New" w:hAnsi="Courier New" w:cs="Courier New"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38CA5DF9"/>
    <w:multiLevelType w:val="hybridMultilevel"/>
    <w:tmpl w:val="AC4ED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A6B5340"/>
    <w:multiLevelType w:val="hybridMultilevel"/>
    <w:tmpl w:val="F3FEEC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B3476EE"/>
    <w:multiLevelType w:val="hybridMultilevel"/>
    <w:tmpl w:val="B0E028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A021DA"/>
    <w:multiLevelType w:val="multilevel"/>
    <w:tmpl w:val="DFC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2E55E7"/>
    <w:multiLevelType w:val="hybridMultilevel"/>
    <w:tmpl w:val="92BCD05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3DBD3A62"/>
    <w:multiLevelType w:val="multilevel"/>
    <w:tmpl w:val="F79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C80B7C"/>
    <w:multiLevelType w:val="hybridMultilevel"/>
    <w:tmpl w:val="96F24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AF4B7D"/>
    <w:multiLevelType w:val="hybridMultilevel"/>
    <w:tmpl w:val="6C5C999E"/>
    <w:lvl w:ilvl="0" w:tplc="5A1EB3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20466A2"/>
    <w:multiLevelType w:val="hybridMultilevel"/>
    <w:tmpl w:val="5718B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24C1DA9"/>
    <w:multiLevelType w:val="multilevel"/>
    <w:tmpl w:val="5F548EF2"/>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53" w15:restartNumberingAfterBreak="0">
    <w:nsid w:val="4343133D"/>
    <w:multiLevelType w:val="multilevel"/>
    <w:tmpl w:val="911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86FF6"/>
    <w:multiLevelType w:val="hybridMultilevel"/>
    <w:tmpl w:val="42ECD204"/>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43612772"/>
    <w:multiLevelType w:val="hybridMultilevel"/>
    <w:tmpl w:val="0F1AA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3D21279"/>
    <w:multiLevelType w:val="hybridMultilevel"/>
    <w:tmpl w:val="B12A46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44E1A1E"/>
    <w:multiLevelType w:val="multilevel"/>
    <w:tmpl w:val="46A82B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4583038D"/>
    <w:multiLevelType w:val="hybridMultilevel"/>
    <w:tmpl w:val="B330C4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6CE06D7"/>
    <w:multiLevelType w:val="hybridMultilevel"/>
    <w:tmpl w:val="3EDC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402594"/>
    <w:multiLevelType w:val="multilevel"/>
    <w:tmpl w:val="82047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FE345B"/>
    <w:multiLevelType w:val="multilevel"/>
    <w:tmpl w:val="A58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E12BDA"/>
    <w:multiLevelType w:val="hybridMultilevel"/>
    <w:tmpl w:val="16484680"/>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4C7C035F"/>
    <w:multiLevelType w:val="multilevel"/>
    <w:tmpl w:val="167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A41572"/>
    <w:multiLevelType w:val="hybridMultilevel"/>
    <w:tmpl w:val="C7FA4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278047C"/>
    <w:multiLevelType w:val="hybridMultilevel"/>
    <w:tmpl w:val="9DAA2C7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33B57EF"/>
    <w:multiLevelType w:val="multilevel"/>
    <w:tmpl w:val="738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3E043B"/>
    <w:multiLevelType w:val="multilevel"/>
    <w:tmpl w:val="EF0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B65C8C"/>
    <w:multiLevelType w:val="multilevel"/>
    <w:tmpl w:val="9BA232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E2C64"/>
    <w:multiLevelType w:val="hybridMultilevel"/>
    <w:tmpl w:val="1084F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6FB2CB3"/>
    <w:multiLevelType w:val="multilevel"/>
    <w:tmpl w:val="2D4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475D3E"/>
    <w:multiLevelType w:val="hybridMultilevel"/>
    <w:tmpl w:val="9A52AAA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58F14C0D"/>
    <w:multiLevelType w:val="hybridMultilevel"/>
    <w:tmpl w:val="0D32929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9404148"/>
    <w:multiLevelType w:val="multilevel"/>
    <w:tmpl w:val="68B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A85AA7"/>
    <w:multiLevelType w:val="multilevel"/>
    <w:tmpl w:val="0EDE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CE4A22"/>
    <w:multiLevelType w:val="hybridMultilevel"/>
    <w:tmpl w:val="65BE8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1F36048"/>
    <w:multiLevelType w:val="hybridMultilevel"/>
    <w:tmpl w:val="C84CA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0B6B15"/>
    <w:multiLevelType w:val="multilevel"/>
    <w:tmpl w:val="BF72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000ADA"/>
    <w:multiLevelType w:val="multilevel"/>
    <w:tmpl w:val="561E38F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9" w15:restartNumberingAfterBreak="0">
    <w:nsid w:val="66C25A56"/>
    <w:multiLevelType w:val="hybridMultilevel"/>
    <w:tmpl w:val="3460D6A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679175EC"/>
    <w:multiLevelType w:val="multilevel"/>
    <w:tmpl w:val="C55CF5F4"/>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1" w15:restartNumberingAfterBreak="0">
    <w:nsid w:val="6B8A4BEB"/>
    <w:multiLevelType w:val="multilevel"/>
    <w:tmpl w:val="FB4C2E9C"/>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2" w15:restartNumberingAfterBreak="0">
    <w:nsid w:val="6C8A3698"/>
    <w:multiLevelType w:val="multilevel"/>
    <w:tmpl w:val="B96871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6E5B79D5"/>
    <w:multiLevelType w:val="hybridMultilevel"/>
    <w:tmpl w:val="DD1AB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ED77537"/>
    <w:multiLevelType w:val="multilevel"/>
    <w:tmpl w:val="B7E8C63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6F3E68CF"/>
    <w:multiLevelType w:val="hybridMultilevel"/>
    <w:tmpl w:val="6FB01EB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70C46C93"/>
    <w:multiLevelType w:val="multilevel"/>
    <w:tmpl w:val="2FB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2E53A3"/>
    <w:multiLevelType w:val="multilevel"/>
    <w:tmpl w:val="E35CBD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353A86"/>
    <w:multiLevelType w:val="multilevel"/>
    <w:tmpl w:val="E73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663F29"/>
    <w:multiLevelType w:val="multilevel"/>
    <w:tmpl w:val="702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B636FA"/>
    <w:multiLevelType w:val="multilevel"/>
    <w:tmpl w:val="CAB62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3707BD"/>
    <w:multiLevelType w:val="hybridMultilevel"/>
    <w:tmpl w:val="3BE2C1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476DDB"/>
    <w:multiLevelType w:val="hybridMultilevel"/>
    <w:tmpl w:val="905208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58C5F93"/>
    <w:multiLevelType w:val="multilevel"/>
    <w:tmpl w:val="AD54E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D0635C"/>
    <w:multiLevelType w:val="hybridMultilevel"/>
    <w:tmpl w:val="084A47D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DA8660F"/>
    <w:multiLevelType w:val="multilevel"/>
    <w:tmpl w:val="279C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E215E3"/>
    <w:multiLevelType w:val="multilevel"/>
    <w:tmpl w:val="A83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467944"/>
    <w:multiLevelType w:val="multilevel"/>
    <w:tmpl w:val="D9C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020076">
    <w:abstractNumId w:val="52"/>
  </w:num>
  <w:num w:numId="2" w16cid:durableId="88934664">
    <w:abstractNumId w:val="5"/>
  </w:num>
  <w:num w:numId="3" w16cid:durableId="1181429682">
    <w:abstractNumId w:val="83"/>
  </w:num>
  <w:num w:numId="4" w16cid:durableId="437874180">
    <w:abstractNumId w:val="75"/>
  </w:num>
  <w:num w:numId="5" w16cid:durableId="611397919">
    <w:abstractNumId w:val="50"/>
  </w:num>
  <w:num w:numId="6" w16cid:durableId="614412062">
    <w:abstractNumId w:val="40"/>
  </w:num>
  <w:num w:numId="7" w16cid:durableId="814444111">
    <w:abstractNumId w:val="17"/>
  </w:num>
  <w:num w:numId="8" w16cid:durableId="1133987404">
    <w:abstractNumId w:val="13"/>
  </w:num>
  <w:num w:numId="9" w16cid:durableId="1139540876">
    <w:abstractNumId w:val="89"/>
  </w:num>
  <w:num w:numId="10" w16cid:durableId="633604965">
    <w:abstractNumId w:val="70"/>
  </w:num>
  <w:num w:numId="11" w16cid:durableId="171844431">
    <w:abstractNumId w:val="39"/>
  </w:num>
  <w:num w:numId="12" w16cid:durableId="1492985932">
    <w:abstractNumId w:val="20"/>
  </w:num>
  <w:num w:numId="13" w16cid:durableId="1739939857">
    <w:abstractNumId w:val="55"/>
  </w:num>
  <w:num w:numId="14" w16cid:durableId="991371798">
    <w:abstractNumId w:val="35"/>
  </w:num>
  <w:num w:numId="15" w16cid:durableId="1332685393">
    <w:abstractNumId w:val="34"/>
  </w:num>
  <w:num w:numId="16" w16cid:durableId="1767191807">
    <w:abstractNumId w:val="67"/>
  </w:num>
  <w:num w:numId="17" w16cid:durableId="2032225293">
    <w:abstractNumId w:val="64"/>
  </w:num>
  <w:num w:numId="18" w16cid:durableId="325935739">
    <w:abstractNumId w:val="77"/>
  </w:num>
  <w:num w:numId="19" w16cid:durableId="441923435">
    <w:abstractNumId w:val="61"/>
  </w:num>
  <w:num w:numId="20" w16cid:durableId="237592376">
    <w:abstractNumId w:val="46"/>
  </w:num>
  <w:num w:numId="21" w16cid:durableId="654262857">
    <w:abstractNumId w:val="48"/>
  </w:num>
  <w:num w:numId="22" w16cid:durableId="137306360">
    <w:abstractNumId w:val="36"/>
  </w:num>
  <w:num w:numId="23" w16cid:durableId="1870406844">
    <w:abstractNumId w:val="97"/>
  </w:num>
  <w:num w:numId="24" w16cid:durableId="1987277777">
    <w:abstractNumId w:val="86"/>
  </w:num>
  <w:num w:numId="25" w16cid:durableId="920598396">
    <w:abstractNumId w:val="73"/>
  </w:num>
  <w:num w:numId="26" w16cid:durableId="1540362380">
    <w:abstractNumId w:val="90"/>
  </w:num>
  <w:num w:numId="27" w16cid:durableId="360670332">
    <w:abstractNumId w:val="44"/>
  </w:num>
  <w:num w:numId="28" w16cid:durableId="1093666708">
    <w:abstractNumId w:val="0"/>
  </w:num>
  <w:num w:numId="29" w16cid:durableId="367221303">
    <w:abstractNumId w:val="88"/>
  </w:num>
  <w:num w:numId="30" w16cid:durableId="681930558">
    <w:abstractNumId w:val="37"/>
  </w:num>
  <w:num w:numId="31" w16cid:durableId="798574128">
    <w:abstractNumId w:val="93"/>
  </w:num>
  <w:num w:numId="32" w16cid:durableId="1810828777">
    <w:abstractNumId w:val="95"/>
  </w:num>
  <w:num w:numId="33" w16cid:durableId="1189493660">
    <w:abstractNumId w:val="10"/>
  </w:num>
  <w:num w:numId="34" w16cid:durableId="714741965">
    <w:abstractNumId w:val="85"/>
  </w:num>
  <w:num w:numId="35" w16cid:durableId="1787188155">
    <w:abstractNumId w:val="6"/>
  </w:num>
  <w:num w:numId="36" w16cid:durableId="1000234011">
    <w:abstractNumId w:val="25"/>
  </w:num>
  <w:num w:numId="37" w16cid:durableId="235941965">
    <w:abstractNumId w:val="27"/>
  </w:num>
  <w:num w:numId="38" w16cid:durableId="847796854">
    <w:abstractNumId w:val="21"/>
  </w:num>
  <w:num w:numId="39" w16cid:durableId="1433012980">
    <w:abstractNumId w:val="82"/>
  </w:num>
  <w:num w:numId="40" w16cid:durableId="559365710">
    <w:abstractNumId w:val="14"/>
  </w:num>
  <w:num w:numId="41" w16cid:durableId="1655259787">
    <w:abstractNumId w:val="15"/>
  </w:num>
  <w:num w:numId="42" w16cid:durableId="995259122">
    <w:abstractNumId w:val="65"/>
  </w:num>
  <w:num w:numId="43" w16cid:durableId="1276717171">
    <w:abstractNumId w:val="79"/>
  </w:num>
  <w:num w:numId="44" w16cid:durableId="642853443">
    <w:abstractNumId w:val="94"/>
  </w:num>
  <w:num w:numId="45" w16cid:durableId="1364211073">
    <w:abstractNumId w:val="51"/>
  </w:num>
  <w:num w:numId="46" w16cid:durableId="1783184943">
    <w:abstractNumId w:val="71"/>
  </w:num>
  <w:num w:numId="47" w16cid:durableId="1239368810">
    <w:abstractNumId w:val="53"/>
  </w:num>
  <w:num w:numId="48" w16cid:durableId="730234517">
    <w:abstractNumId w:val="76"/>
  </w:num>
  <w:num w:numId="49" w16cid:durableId="875770797">
    <w:abstractNumId w:val="31"/>
  </w:num>
  <w:num w:numId="50" w16cid:durableId="1456099154">
    <w:abstractNumId w:val="47"/>
  </w:num>
  <w:num w:numId="51" w16cid:durableId="1228145880">
    <w:abstractNumId w:val="91"/>
  </w:num>
  <w:num w:numId="52" w16cid:durableId="1102610008">
    <w:abstractNumId w:val="72"/>
  </w:num>
  <w:num w:numId="53" w16cid:durableId="1992249627">
    <w:abstractNumId w:val="59"/>
  </w:num>
  <w:num w:numId="54" w16cid:durableId="1469976968">
    <w:abstractNumId w:val="49"/>
  </w:num>
  <w:num w:numId="55" w16cid:durableId="1990287724">
    <w:abstractNumId w:val="45"/>
  </w:num>
  <w:num w:numId="56" w16cid:durableId="163592674">
    <w:abstractNumId w:val="28"/>
  </w:num>
  <w:num w:numId="57" w16cid:durableId="1906599936">
    <w:abstractNumId w:val="4"/>
  </w:num>
  <w:num w:numId="58" w16cid:durableId="965891452">
    <w:abstractNumId w:val="43"/>
  </w:num>
  <w:num w:numId="59" w16cid:durableId="1694383723">
    <w:abstractNumId w:val="56"/>
  </w:num>
  <w:num w:numId="60" w16cid:durableId="1437559739">
    <w:abstractNumId w:val="23"/>
  </w:num>
  <w:num w:numId="61" w16cid:durableId="744568545">
    <w:abstractNumId w:val="38"/>
  </w:num>
  <w:num w:numId="62" w16cid:durableId="864367330">
    <w:abstractNumId w:val="69"/>
  </w:num>
  <w:num w:numId="63" w16cid:durableId="803238452">
    <w:abstractNumId w:val="63"/>
  </w:num>
  <w:num w:numId="64" w16cid:durableId="923296372">
    <w:abstractNumId w:val="11"/>
  </w:num>
  <w:num w:numId="65" w16cid:durableId="1984658958">
    <w:abstractNumId w:val="74"/>
  </w:num>
  <w:num w:numId="66" w16cid:durableId="2052608903">
    <w:abstractNumId w:val="96"/>
  </w:num>
  <w:num w:numId="67" w16cid:durableId="2138598281">
    <w:abstractNumId w:val="58"/>
  </w:num>
  <w:num w:numId="68" w16cid:durableId="837772379">
    <w:abstractNumId w:val="18"/>
  </w:num>
  <w:num w:numId="69" w16cid:durableId="23100784">
    <w:abstractNumId w:val="42"/>
  </w:num>
  <w:num w:numId="70" w16cid:durableId="1094010420">
    <w:abstractNumId w:val="92"/>
  </w:num>
  <w:num w:numId="71" w16cid:durableId="1805585436">
    <w:abstractNumId w:val="12"/>
  </w:num>
  <w:num w:numId="72" w16cid:durableId="1760908680">
    <w:abstractNumId w:val="29"/>
  </w:num>
  <w:num w:numId="73" w16cid:durableId="1176312174">
    <w:abstractNumId w:val="9"/>
  </w:num>
  <w:num w:numId="74" w16cid:durableId="286396339">
    <w:abstractNumId w:val="62"/>
  </w:num>
  <w:num w:numId="75" w16cid:durableId="219563096">
    <w:abstractNumId w:val="54"/>
  </w:num>
  <w:num w:numId="76" w16cid:durableId="1022781683">
    <w:abstractNumId w:val="7"/>
  </w:num>
  <w:num w:numId="77" w16cid:durableId="1841044991">
    <w:abstractNumId w:val="26"/>
  </w:num>
  <w:num w:numId="78" w16cid:durableId="751314108">
    <w:abstractNumId w:val="87"/>
  </w:num>
  <w:num w:numId="79" w16cid:durableId="723990718">
    <w:abstractNumId w:val="16"/>
  </w:num>
  <w:num w:numId="80" w16cid:durableId="1253927522">
    <w:abstractNumId w:val="66"/>
  </w:num>
  <w:num w:numId="81" w16cid:durableId="155342228">
    <w:abstractNumId w:val="41"/>
  </w:num>
  <w:num w:numId="82" w16cid:durableId="728188734">
    <w:abstractNumId w:val="80"/>
  </w:num>
  <w:num w:numId="83" w16cid:durableId="679161311">
    <w:abstractNumId w:val="8"/>
  </w:num>
  <w:num w:numId="84" w16cid:durableId="1575628977">
    <w:abstractNumId w:val="32"/>
  </w:num>
  <w:num w:numId="85" w16cid:durableId="1882594874">
    <w:abstractNumId w:val="78"/>
  </w:num>
  <w:num w:numId="86" w16cid:durableId="1300383210">
    <w:abstractNumId w:val="81"/>
  </w:num>
  <w:num w:numId="87" w16cid:durableId="107624572">
    <w:abstractNumId w:val="3"/>
  </w:num>
  <w:num w:numId="88" w16cid:durableId="422461619">
    <w:abstractNumId w:val="84"/>
  </w:num>
  <w:num w:numId="89" w16cid:durableId="344596533">
    <w:abstractNumId w:val="19"/>
  </w:num>
  <w:num w:numId="90" w16cid:durableId="1993827736">
    <w:abstractNumId w:val="1"/>
  </w:num>
  <w:num w:numId="91" w16cid:durableId="468403810">
    <w:abstractNumId w:val="68"/>
  </w:num>
  <w:num w:numId="92" w16cid:durableId="1161971968">
    <w:abstractNumId w:val="60"/>
  </w:num>
  <w:num w:numId="93" w16cid:durableId="1746758318">
    <w:abstractNumId w:val="2"/>
  </w:num>
  <w:num w:numId="94" w16cid:durableId="641738178">
    <w:abstractNumId w:val="33"/>
  </w:num>
  <w:num w:numId="95" w16cid:durableId="1300378944">
    <w:abstractNumId w:val="22"/>
  </w:num>
  <w:num w:numId="96" w16cid:durableId="457332966">
    <w:abstractNumId w:val="57"/>
  </w:num>
  <w:num w:numId="97" w16cid:durableId="312494375">
    <w:abstractNumId w:val="24"/>
  </w:num>
  <w:num w:numId="98" w16cid:durableId="1219261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17"/>
    <w:rsid w:val="00013B53"/>
    <w:rsid w:val="000312FB"/>
    <w:rsid w:val="0004665B"/>
    <w:rsid w:val="00066C23"/>
    <w:rsid w:val="00077161"/>
    <w:rsid w:val="00096052"/>
    <w:rsid w:val="00096340"/>
    <w:rsid w:val="000A1387"/>
    <w:rsid w:val="000C0E44"/>
    <w:rsid w:val="000C49BB"/>
    <w:rsid w:val="000E2BDC"/>
    <w:rsid w:val="001300B1"/>
    <w:rsid w:val="0013685F"/>
    <w:rsid w:val="00136CAD"/>
    <w:rsid w:val="00137E70"/>
    <w:rsid w:val="00167F22"/>
    <w:rsid w:val="00186DC0"/>
    <w:rsid w:val="00195AD8"/>
    <w:rsid w:val="001A0A83"/>
    <w:rsid w:val="001C2F31"/>
    <w:rsid w:val="001C2F72"/>
    <w:rsid w:val="001C3441"/>
    <w:rsid w:val="001C4BB3"/>
    <w:rsid w:val="001C565E"/>
    <w:rsid w:val="001E3931"/>
    <w:rsid w:val="00214706"/>
    <w:rsid w:val="00285AE0"/>
    <w:rsid w:val="002B2931"/>
    <w:rsid w:val="002D4098"/>
    <w:rsid w:val="002D644A"/>
    <w:rsid w:val="002E38FB"/>
    <w:rsid w:val="002F6B6E"/>
    <w:rsid w:val="003101CF"/>
    <w:rsid w:val="00313017"/>
    <w:rsid w:val="00316C3E"/>
    <w:rsid w:val="00323E63"/>
    <w:rsid w:val="00336A93"/>
    <w:rsid w:val="0035493E"/>
    <w:rsid w:val="00357272"/>
    <w:rsid w:val="00361807"/>
    <w:rsid w:val="00370A7B"/>
    <w:rsid w:val="00386B50"/>
    <w:rsid w:val="003A2420"/>
    <w:rsid w:val="003F4CA1"/>
    <w:rsid w:val="004108DC"/>
    <w:rsid w:val="00410993"/>
    <w:rsid w:val="004245C9"/>
    <w:rsid w:val="0049069E"/>
    <w:rsid w:val="00492B3B"/>
    <w:rsid w:val="004A1004"/>
    <w:rsid w:val="004D287D"/>
    <w:rsid w:val="004D66EB"/>
    <w:rsid w:val="004E1C8D"/>
    <w:rsid w:val="005207E5"/>
    <w:rsid w:val="00527BA9"/>
    <w:rsid w:val="005578D5"/>
    <w:rsid w:val="005701F4"/>
    <w:rsid w:val="005756DD"/>
    <w:rsid w:val="005E1C1B"/>
    <w:rsid w:val="005E3213"/>
    <w:rsid w:val="005F24FF"/>
    <w:rsid w:val="006119C3"/>
    <w:rsid w:val="0061539B"/>
    <w:rsid w:val="006221F0"/>
    <w:rsid w:val="00631B62"/>
    <w:rsid w:val="006324FC"/>
    <w:rsid w:val="0065293E"/>
    <w:rsid w:val="0065710B"/>
    <w:rsid w:val="0068186B"/>
    <w:rsid w:val="006841E9"/>
    <w:rsid w:val="00685CA9"/>
    <w:rsid w:val="00694B74"/>
    <w:rsid w:val="006A1610"/>
    <w:rsid w:val="006B069F"/>
    <w:rsid w:val="006B1228"/>
    <w:rsid w:val="006C1228"/>
    <w:rsid w:val="006D4EAD"/>
    <w:rsid w:val="006E5F01"/>
    <w:rsid w:val="00705155"/>
    <w:rsid w:val="00724433"/>
    <w:rsid w:val="00741726"/>
    <w:rsid w:val="007461B0"/>
    <w:rsid w:val="0077007B"/>
    <w:rsid w:val="00792297"/>
    <w:rsid w:val="007A2CF8"/>
    <w:rsid w:val="007C0EB1"/>
    <w:rsid w:val="007E00B2"/>
    <w:rsid w:val="007E2FBD"/>
    <w:rsid w:val="007F7223"/>
    <w:rsid w:val="0081368D"/>
    <w:rsid w:val="00830C3E"/>
    <w:rsid w:val="008324B0"/>
    <w:rsid w:val="00834E2B"/>
    <w:rsid w:val="00855CA2"/>
    <w:rsid w:val="008702A5"/>
    <w:rsid w:val="0088254A"/>
    <w:rsid w:val="00893DC7"/>
    <w:rsid w:val="00896BC9"/>
    <w:rsid w:val="008A3B71"/>
    <w:rsid w:val="008B7BF9"/>
    <w:rsid w:val="008C5960"/>
    <w:rsid w:val="008D0D4A"/>
    <w:rsid w:val="008D2E45"/>
    <w:rsid w:val="008D5B3F"/>
    <w:rsid w:val="00910699"/>
    <w:rsid w:val="0091214D"/>
    <w:rsid w:val="00920DD0"/>
    <w:rsid w:val="00930724"/>
    <w:rsid w:val="00930791"/>
    <w:rsid w:val="00942A32"/>
    <w:rsid w:val="00952EB8"/>
    <w:rsid w:val="00954D6D"/>
    <w:rsid w:val="00965702"/>
    <w:rsid w:val="00974C81"/>
    <w:rsid w:val="009823D7"/>
    <w:rsid w:val="009845BC"/>
    <w:rsid w:val="009C12B3"/>
    <w:rsid w:val="009C2429"/>
    <w:rsid w:val="009C7C70"/>
    <w:rsid w:val="009E70DE"/>
    <w:rsid w:val="009F2408"/>
    <w:rsid w:val="00A21D8F"/>
    <w:rsid w:val="00A47956"/>
    <w:rsid w:val="00A80B2B"/>
    <w:rsid w:val="00A858B9"/>
    <w:rsid w:val="00A90389"/>
    <w:rsid w:val="00A92106"/>
    <w:rsid w:val="00AA1846"/>
    <w:rsid w:val="00AD28BA"/>
    <w:rsid w:val="00AE6D1B"/>
    <w:rsid w:val="00B01ED0"/>
    <w:rsid w:val="00B0248F"/>
    <w:rsid w:val="00B051AB"/>
    <w:rsid w:val="00B113F2"/>
    <w:rsid w:val="00B2381E"/>
    <w:rsid w:val="00B24681"/>
    <w:rsid w:val="00B24AB1"/>
    <w:rsid w:val="00B370A0"/>
    <w:rsid w:val="00B42E85"/>
    <w:rsid w:val="00B4335F"/>
    <w:rsid w:val="00B537F0"/>
    <w:rsid w:val="00B634AB"/>
    <w:rsid w:val="00B76555"/>
    <w:rsid w:val="00B85EDD"/>
    <w:rsid w:val="00B9114A"/>
    <w:rsid w:val="00BB6031"/>
    <w:rsid w:val="00BC51FD"/>
    <w:rsid w:val="00BC7D37"/>
    <w:rsid w:val="00C13667"/>
    <w:rsid w:val="00C15E45"/>
    <w:rsid w:val="00C456D8"/>
    <w:rsid w:val="00C54D9B"/>
    <w:rsid w:val="00C66E4E"/>
    <w:rsid w:val="00C73679"/>
    <w:rsid w:val="00C75C30"/>
    <w:rsid w:val="00CA0A33"/>
    <w:rsid w:val="00CA53D0"/>
    <w:rsid w:val="00CC73F4"/>
    <w:rsid w:val="00CD54E2"/>
    <w:rsid w:val="00D121C8"/>
    <w:rsid w:val="00D204FA"/>
    <w:rsid w:val="00D423AD"/>
    <w:rsid w:val="00D636D9"/>
    <w:rsid w:val="00D64613"/>
    <w:rsid w:val="00D70B0C"/>
    <w:rsid w:val="00D75245"/>
    <w:rsid w:val="00DB0071"/>
    <w:rsid w:val="00DC0FB7"/>
    <w:rsid w:val="00DC7EC0"/>
    <w:rsid w:val="00DE53C5"/>
    <w:rsid w:val="00DF4AA6"/>
    <w:rsid w:val="00E104ED"/>
    <w:rsid w:val="00E16022"/>
    <w:rsid w:val="00E50899"/>
    <w:rsid w:val="00E62A5D"/>
    <w:rsid w:val="00E677FC"/>
    <w:rsid w:val="00E93292"/>
    <w:rsid w:val="00E96BF6"/>
    <w:rsid w:val="00EA2446"/>
    <w:rsid w:val="00EC1984"/>
    <w:rsid w:val="00EC1B65"/>
    <w:rsid w:val="00EC1FEC"/>
    <w:rsid w:val="00EC65AC"/>
    <w:rsid w:val="00F240C7"/>
    <w:rsid w:val="00F34DDD"/>
    <w:rsid w:val="00F41C14"/>
    <w:rsid w:val="00F434A4"/>
    <w:rsid w:val="00F5324E"/>
    <w:rsid w:val="00F81430"/>
    <w:rsid w:val="00F82A30"/>
    <w:rsid w:val="00F93EC3"/>
    <w:rsid w:val="00FA6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C574"/>
  <w15:chartTrackingRefBased/>
  <w15:docId w15:val="{AA3FDE1D-312A-4AB6-A3B4-AEFFBFA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D9B"/>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313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0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0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0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0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017"/>
    <w:rPr>
      <w:rFonts w:eastAsiaTheme="majorEastAsia" w:cstheme="majorBidi"/>
      <w:color w:val="272727" w:themeColor="text1" w:themeTint="D8"/>
    </w:rPr>
  </w:style>
  <w:style w:type="paragraph" w:styleId="Title">
    <w:name w:val="Title"/>
    <w:basedOn w:val="Normal"/>
    <w:next w:val="Normal"/>
    <w:link w:val="TitleChar"/>
    <w:uiPriority w:val="10"/>
    <w:qFormat/>
    <w:rsid w:val="00313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017"/>
    <w:pPr>
      <w:spacing w:before="160"/>
      <w:jc w:val="center"/>
    </w:pPr>
    <w:rPr>
      <w:i/>
      <w:iCs/>
      <w:color w:val="404040" w:themeColor="text1" w:themeTint="BF"/>
    </w:rPr>
  </w:style>
  <w:style w:type="character" w:customStyle="1" w:styleId="QuoteChar">
    <w:name w:val="Quote Char"/>
    <w:basedOn w:val="DefaultParagraphFont"/>
    <w:link w:val="Quote"/>
    <w:uiPriority w:val="29"/>
    <w:rsid w:val="00313017"/>
    <w:rPr>
      <w:i/>
      <w:iCs/>
      <w:color w:val="404040" w:themeColor="text1" w:themeTint="BF"/>
    </w:rPr>
  </w:style>
  <w:style w:type="paragraph" w:styleId="ListParagraph">
    <w:name w:val="List Paragraph"/>
    <w:basedOn w:val="Normal"/>
    <w:uiPriority w:val="34"/>
    <w:qFormat/>
    <w:rsid w:val="00313017"/>
    <w:pPr>
      <w:ind w:left="720"/>
      <w:contextualSpacing/>
    </w:pPr>
  </w:style>
  <w:style w:type="character" w:styleId="IntenseEmphasis">
    <w:name w:val="Intense Emphasis"/>
    <w:basedOn w:val="DefaultParagraphFont"/>
    <w:uiPriority w:val="21"/>
    <w:qFormat/>
    <w:rsid w:val="00313017"/>
    <w:rPr>
      <w:i/>
      <w:iCs/>
      <w:color w:val="0F4761" w:themeColor="accent1" w:themeShade="BF"/>
    </w:rPr>
  </w:style>
  <w:style w:type="paragraph" w:styleId="IntenseQuote">
    <w:name w:val="Intense Quote"/>
    <w:basedOn w:val="Normal"/>
    <w:next w:val="Normal"/>
    <w:link w:val="IntenseQuoteChar"/>
    <w:uiPriority w:val="30"/>
    <w:qFormat/>
    <w:rsid w:val="00313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017"/>
    <w:rPr>
      <w:i/>
      <w:iCs/>
      <w:color w:val="0F4761" w:themeColor="accent1" w:themeShade="BF"/>
    </w:rPr>
  </w:style>
  <w:style w:type="character" w:styleId="IntenseReference">
    <w:name w:val="Intense Reference"/>
    <w:basedOn w:val="DefaultParagraphFont"/>
    <w:uiPriority w:val="32"/>
    <w:qFormat/>
    <w:rsid w:val="00313017"/>
    <w:rPr>
      <w:b/>
      <w:bCs/>
      <w:smallCaps/>
      <w:color w:val="0F4761" w:themeColor="accent1" w:themeShade="BF"/>
      <w:spacing w:val="5"/>
    </w:rPr>
  </w:style>
  <w:style w:type="paragraph" w:styleId="NormalWeb">
    <w:name w:val="Normal (Web)"/>
    <w:basedOn w:val="Normal"/>
    <w:uiPriority w:val="99"/>
    <w:semiHidden/>
    <w:unhideWhenUsed/>
    <w:rsid w:val="00834E2B"/>
    <w:rPr>
      <w:rFonts w:ascii="Times New Roman" w:hAnsi="Times New Roman" w:cs="Times New Roman"/>
      <w:sz w:val="24"/>
      <w:szCs w:val="24"/>
    </w:rPr>
  </w:style>
  <w:style w:type="character" w:styleId="Strong">
    <w:name w:val="Strong"/>
    <w:basedOn w:val="DefaultParagraphFont"/>
    <w:uiPriority w:val="22"/>
    <w:qFormat/>
    <w:rsid w:val="00E160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7.xml"/><Relationship Id="rId21" Type="http://schemas.openxmlformats.org/officeDocument/2006/relationships/image" Target="media/image10.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image" Target="media/image16.png"/><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chart" Target="charts/chart9.xm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chart" Target="charts/chart11.xm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chart" Target="charts/chart8.xml"/><Relationship Id="rId35" Type="http://schemas.openxmlformats.org/officeDocument/2006/relationships/chart" Target="charts/chart10.xm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1.png"/><Relationship Id="rId8" Type="http://schemas.openxmlformats.org/officeDocument/2006/relationships/chart" Target="charts/chart1.xml"/><Relationship Id="rId51" Type="http://schemas.openxmlformats.org/officeDocument/2006/relationships/image" Target="media/image35.png"/><Relationship Id="rId72"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chart" Target="charts/chart6.xml"/><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chart" Target="charts/chart12.xml"/><Relationship Id="rId20" Type="http://schemas.microsoft.com/office/2014/relationships/chartEx" Target="charts/chartEx1.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hart" Target="charts/chart3.xml"/><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4.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chart" Target="charts/chart2.xml"/><Relationship Id="rId18" Type="http://schemas.openxmlformats.org/officeDocument/2006/relationships/chart" Target="charts/chart5.xml"/><Relationship Id="rId39" Type="http://schemas.openxmlformats.org/officeDocument/2006/relationships/image" Target="media/image23.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2.png"/><Relationship Id="rId71" Type="http://schemas.openxmlformats.org/officeDocument/2006/relationships/image" Target="media/image53.png"/></Relationships>
</file>

<file path=word/charts/_rels/chart1.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m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m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Q15.xml"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12.xml"/><Relationship Id="rId1" Type="http://schemas.microsoft.com/office/2011/relationships/chartStyle" Target="style12.xml"/></Relationships>
</file>

<file path=word/charts/_rels/chart12.xml.rels><?xml version="1.0" encoding="UTF-8" standalone="yes"?>
<Relationships xmlns="http://schemas.openxmlformats.org/package/2006/relationships"><Relationship Id="rId3" Type="http://schemas.openxmlformats.org/officeDocument/2006/relationships/oleObject" Target="file:///F:\OneDrive\Desktop\Newton%20Aug%202025\03%20Power%20BI\CRM%20Project\CRM_bank_analysis.xlsx" TargetMode="External"/><Relationship Id="rId2" Type="http://schemas.microsoft.com/office/2011/relationships/chartColorStyle" Target="colors13.xml"/><Relationship Id="rId1" Type="http://schemas.microsoft.com/office/2011/relationships/chartStyle" Target="style13.xml"/></Relationships>
</file>

<file path=word/charts/_rels/chartEx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F:\OneDrive\Desktop\Newton%20Aug%202025\03%20Power%20BI\CRM%20Project\CRM_bank_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[CRM_bank_analysis.xml]Objective Q2!PivotTable1</c:name>
    <c:fmtId val="-1"/>
  </c:pivotSource>
  <c:chart>
    <c:title>
      <c:tx>
        <c:rich>
          <a:bodyPr rot="0" spcFirstLastPara="1" vertOverflow="ellipsis" vert="horz" wrap="square" anchor="ctr" anchorCtr="1"/>
          <a:lstStyle/>
          <a:p>
            <a:pPr>
              <a:defRPr sz="1400" b="1" i="0" u="none" strike="noStrike" kern="1200" cap="all" spc="120" normalizeH="0" baseline="0">
                <a:solidFill>
                  <a:schemeClr val="tx1">
                    <a:lumMod val="65000"/>
                    <a:lumOff val="35000"/>
                  </a:schemeClr>
                </a:solidFill>
                <a:latin typeface="+mn-lt"/>
                <a:ea typeface="+mn-ea"/>
                <a:cs typeface="+mn-cs"/>
              </a:defRPr>
            </a:pPr>
            <a:r>
              <a:rPr lang="en-US" sz="1400"/>
              <a:t>Top 5</a:t>
            </a:r>
            <a:r>
              <a:rPr lang="en-US" sz="1400" baseline="0"/>
              <a:t> highest estimated salary customer's by q4</a:t>
            </a:r>
            <a:endParaRPr lang="en-US" sz="1400"/>
          </a:p>
        </c:rich>
      </c:tx>
      <c:overlay val="0"/>
      <c:spPr>
        <a:noFill/>
        <a:ln>
          <a:noFill/>
        </a:ln>
        <a:effectLst/>
      </c:spPr>
      <c:txPr>
        <a:bodyPr rot="0" spcFirstLastPara="1" vertOverflow="ellipsis" vert="horz" wrap="square" anchor="ctr" anchorCtr="1"/>
        <a:lstStyle/>
        <a:p>
          <a:pPr>
            <a:defRPr sz="14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diamond"/>
          <c:size val="6"/>
          <c:spPr>
            <a:solidFill>
              <a:schemeClr val="accent6"/>
            </a:solidFill>
            <a:ln w="9525">
              <a:solidFill>
                <a:schemeClr val="accent6"/>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9402887139107611E-2"/>
          <c:y val="0.34398148148148144"/>
          <c:w val="0.90004155730533686"/>
          <c:h val="0.46038568095654703"/>
        </c:manualLayout>
      </c:layout>
      <c:barChart>
        <c:barDir val="col"/>
        <c:grouping val="clustered"/>
        <c:varyColors val="0"/>
        <c:ser>
          <c:idx val="0"/>
          <c:order val="0"/>
          <c:tx>
            <c:strRef>
              <c:f>'Objective Q2'!$G$1</c:f>
              <c:strCache>
                <c:ptCount val="1"/>
                <c:pt idx="0">
                  <c:v>Total</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'Objective Q2'!$F$2:$F$6</c:f>
              <c:strCache>
                <c:ptCount val="5"/>
                <c:pt idx="0">
                  <c:v>15624641</c:v>
                </c:pt>
                <c:pt idx="1">
                  <c:v>15691874</c:v>
                </c:pt>
                <c:pt idx="2">
                  <c:v>15699095</c:v>
                </c:pt>
                <c:pt idx="3">
                  <c:v>15763065</c:v>
                </c:pt>
                <c:pt idx="4">
                  <c:v>15804211</c:v>
                </c:pt>
              </c:strCache>
            </c:strRef>
          </c:cat>
          <c:val>
            <c:numRef>
              <c:f>'Objective Q2'!$G$2:$G$6</c:f>
              <c:numCache>
                <c:formatCode>General</c:formatCode>
                <c:ptCount val="5"/>
                <c:pt idx="0">
                  <c:v>199290.68</c:v>
                </c:pt>
                <c:pt idx="1">
                  <c:v>198929.84</c:v>
                </c:pt>
                <c:pt idx="2">
                  <c:v>198826.03</c:v>
                </c:pt>
                <c:pt idx="3">
                  <c:v>199753.97</c:v>
                </c:pt>
                <c:pt idx="4">
                  <c:v>199841.32</c:v>
                </c:pt>
              </c:numCache>
            </c:numRef>
          </c:val>
          <c:extLst>
            <c:ext xmlns:c16="http://schemas.microsoft.com/office/drawing/2014/chart" uri="{C3380CC4-5D6E-409C-BE32-E72D297353CC}">
              <c16:uniqueId val="{00000000-AEB1-444E-B3FE-6DAB6D93474A}"/>
            </c:ext>
          </c:extLst>
        </c:ser>
        <c:dLbls>
          <c:dLblPos val="outEnd"/>
          <c:showLegendKey val="0"/>
          <c:showVal val="1"/>
          <c:showCatName val="0"/>
          <c:showSerName val="0"/>
          <c:showPercent val="0"/>
          <c:showBubbleSize val="0"/>
        </c:dLbls>
        <c:gapWidth val="184"/>
        <c:overlap val="-90"/>
        <c:axId val="1635925712"/>
        <c:axId val="1635928112"/>
      </c:barChart>
      <c:catAx>
        <c:axId val="16359257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Customer_ID</a:t>
                </a:r>
              </a:p>
            </c:rich>
          </c:tx>
          <c:layout>
            <c:manualLayout>
              <c:xMode val="edge"/>
              <c:yMode val="edge"/>
              <c:x val="0.38174059492563434"/>
              <c:y val="0.91210629921259845"/>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635928112"/>
        <c:crosses val="autoZero"/>
        <c:auto val="1"/>
        <c:lblAlgn val="ctr"/>
        <c:lblOffset val="100"/>
        <c:noMultiLvlLbl val="0"/>
      </c:catAx>
      <c:valAx>
        <c:axId val="1635928112"/>
        <c:scaling>
          <c:orientation val="minMax"/>
        </c:scaling>
        <c:delete val="1"/>
        <c:axPos val="l"/>
        <c:title>
          <c:tx>
            <c:rich>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EStimated_salary</a:t>
                </a:r>
              </a:p>
            </c:rich>
          </c:tx>
          <c:layout>
            <c:manualLayout>
              <c:xMode val="edge"/>
              <c:yMode val="edge"/>
              <c:x val="2.2222222222222223E-2"/>
              <c:y val="0.31451006124234465"/>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635925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r">
              <a:defRPr sz="1200" b="1" i="0" u="none" strike="noStrike" baseline="0">
                <a:solidFill>
                  <a:schemeClr val="tx1">
                    <a:lumMod val="65000"/>
                    <a:lumOff val="35000"/>
                  </a:schemeClr>
                </a:solidFill>
                <a:latin typeface="+mn-lt"/>
                <a:ea typeface="+mn-ea"/>
                <a:cs typeface="+mn-cs"/>
              </a:defRPr>
            </a:pPr>
            <a:r>
              <a:rPr lang="en-US" sz="1200" b="1" i="0" u="none" strike="noStrike" baseline="0">
                <a:solidFill>
                  <a:sysClr val="windowText" lastClr="000000">
                    <a:lumMod val="65000"/>
                    <a:lumOff val="35000"/>
                  </a:sysClr>
                </a:solidFill>
                <a:latin typeface="Aptos Narrow" panose="02110004020202020204"/>
              </a:rPr>
              <a:t>Average Credit Score By Exited and Remain Customers</a:t>
            </a:r>
          </a:p>
        </c:rich>
      </c:tx>
      <c:overlay val="0"/>
      <c:spPr>
        <a:noFill/>
        <a:ln>
          <a:noFill/>
        </a:ln>
        <a:effectLst/>
      </c:spPr>
      <c:txPr>
        <a:bodyPr rot="0" spcFirstLastPara="1" vertOverflow="ellipsis" vert="horz" wrap="square" anchor="ctr" anchorCtr="1"/>
        <a:lstStyle/>
        <a:p>
          <a:pPr algn="r">
            <a:defRPr sz="1200" b="1" i="0" u="none" strike="noStrike"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20103878417914"/>
          <c:y val="0.20942800788954635"/>
          <c:w val="0.83314687474020499"/>
          <c:h val="0.53030207022938702"/>
        </c:manualLayout>
      </c:layout>
      <c:barChart>
        <c:barDir val="col"/>
        <c:grouping val="clustered"/>
        <c:varyColors val="0"/>
        <c:ser>
          <c:idx val="0"/>
          <c:order val="0"/>
          <c:tx>
            <c:strRef>
              <c:f>'Objective Q5'!$A$1</c:f>
              <c:strCache>
                <c:ptCount val="1"/>
                <c:pt idx="0">
                  <c:v>Avg_creditScore_Exited_customers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'Objective Q5'!$A$2</c:f>
              <c:numCache>
                <c:formatCode>General</c:formatCode>
                <c:ptCount val="1"/>
                <c:pt idx="0">
                  <c:v>650.53</c:v>
                </c:pt>
              </c:numCache>
            </c:numRef>
          </c:val>
          <c:extLst>
            <c:ext xmlns:c16="http://schemas.microsoft.com/office/drawing/2014/chart" uri="{C3380CC4-5D6E-409C-BE32-E72D297353CC}">
              <c16:uniqueId val="{00000000-68F6-4390-AF31-BC9DFBAF0AEC}"/>
            </c:ext>
          </c:extLst>
        </c:ser>
        <c:ser>
          <c:idx val="1"/>
          <c:order val="1"/>
          <c:tx>
            <c:strRef>
              <c:f>'Objective Q5'!$B$1</c:f>
              <c:strCache>
                <c:ptCount val="1"/>
                <c:pt idx="0">
                  <c:v>Avg_creditScore_remain_customers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baseline="0">
                    <a:solidFill>
                      <a:schemeClr val="tx1">
                        <a:lumMod val="65000"/>
                        <a:lumOff val="3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'Objective Q5'!$B$2</c:f>
              <c:numCache>
                <c:formatCode>General</c:formatCode>
                <c:ptCount val="1"/>
                <c:pt idx="0">
                  <c:v>651.85</c:v>
                </c:pt>
              </c:numCache>
            </c:numRef>
          </c:val>
          <c:extLst>
            <c:ext xmlns:c16="http://schemas.microsoft.com/office/drawing/2014/chart" uri="{C3380CC4-5D6E-409C-BE32-E72D297353CC}">
              <c16:uniqueId val="{00000001-68F6-4390-AF31-BC9DFBAF0AEC}"/>
            </c:ext>
          </c:extLst>
        </c:ser>
        <c:dLbls>
          <c:dLblPos val="outEnd"/>
          <c:showLegendKey val="0"/>
          <c:showVal val="1"/>
          <c:showCatName val="0"/>
          <c:showSerName val="0"/>
          <c:showPercent val="0"/>
          <c:showBubbleSize val="0"/>
        </c:dLbls>
        <c:gapWidth val="60"/>
        <c:overlap val="-20"/>
        <c:axId val="565085920"/>
        <c:axId val="565086400"/>
      </c:barChart>
      <c:catAx>
        <c:axId val="565085920"/>
        <c:scaling>
          <c:orientation val="minMax"/>
        </c:scaling>
        <c:delete val="0"/>
        <c:axPos val="b"/>
        <c:title>
          <c:tx>
            <c:rich>
              <a:bodyPr rot="0" spcFirstLastPara="1" vertOverflow="ellipsis" vert="horz" wrap="square" anchor="ctr" anchorCtr="1"/>
              <a:lstStyle/>
              <a:p>
                <a:pPr>
                  <a:defRPr sz="1000" b="1" i="0" u="none" strike="noStrike" baseline="0">
                    <a:solidFill>
                      <a:schemeClr val="tx1">
                        <a:lumMod val="65000"/>
                        <a:lumOff val="35000"/>
                      </a:schemeClr>
                    </a:solidFill>
                    <a:latin typeface="+mn-lt"/>
                    <a:ea typeface="+mn-ea"/>
                    <a:cs typeface="+mn-cs"/>
                  </a:defRPr>
                </a:pPr>
                <a:r>
                  <a:rPr lang="en-US" sz="1000" b="1"/>
                  <a:t>Customer</a:t>
                </a:r>
                <a:r>
                  <a:rPr lang="en-US" sz="1000" b="1" baseline="0"/>
                  <a:t> Category</a:t>
                </a:r>
                <a:endParaRPr lang="en-US" sz="1000" b="1"/>
              </a:p>
            </c:rich>
          </c:tx>
          <c:overlay val="0"/>
          <c:spPr>
            <a:noFill/>
            <a:ln>
              <a:noFill/>
            </a:ln>
            <a:effectLst/>
          </c:spPr>
          <c:txPr>
            <a:bodyPr rot="0" spcFirstLastPara="1" vertOverflow="ellipsis" vert="horz" wrap="square" anchor="ctr" anchorCtr="1"/>
            <a:lstStyle/>
            <a:p>
              <a:pPr>
                <a:defRPr sz="1000" b="1" i="0" u="none" strike="noStrike"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crossAx val="565086400"/>
        <c:crosses val="autoZero"/>
        <c:auto val="1"/>
        <c:lblAlgn val="ctr"/>
        <c:lblOffset val="100"/>
        <c:noMultiLvlLbl val="0"/>
      </c:catAx>
      <c:valAx>
        <c:axId val="565086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baseline="0">
                    <a:solidFill>
                      <a:schemeClr val="tx1">
                        <a:lumMod val="65000"/>
                        <a:lumOff val="35000"/>
                      </a:schemeClr>
                    </a:solidFill>
                    <a:latin typeface="+mn-lt"/>
                    <a:ea typeface="+mn-ea"/>
                    <a:cs typeface="+mn-cs"/>
                  </a:defRPr>
                </a:pPr>
                <a:r>
                  <a:rPr lang="en-US" sz="1000" b="1"/>
                  <a:t>Avg Credit Score</a:t>
                </a:r>
              </a:p>
            </c:rich>
          </c:tx>
          <c:layout>
            <c:manualLayout>
              <c:xMode val="edge"/>
              <c:yMode val="edge"/>
              <c:x val="9.5022624434389132E-3"/>
              <c:y val="0.31304042615974775"/>
            </c:manualLayout>
          </c:layout>
          <c:overlay val="0"/>
          <c:spPr>
            <a:noFill/>
            <a:ln>
              <a:noFill/>
            </a:ln>
            <a:effectLst/>
          </c:spPr>
          <c:txPr>
            <a:bodyPr rot="-5400000" spcFirstLastPara="1" vertOverflow="ellipsis" vert="horz" wrap="square" anchor="ctr" anchorCtr="1"/>
            <a:lstStyle/>
            <a:p>
              <a:pPr>
                <a:defRPr sz="1000" b="1" i="0" u="none" strike="noStrike"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baseline="0">
                <a:solidFill>
                  <a:schemeClr val="tx1">
                    <a:lumMod val="65000"/>
                    <a:lumOff val="35000"/>
                  </a:schemeClr>
                </a:solidFill>
                <a:latin typeface="+mn-lt"/>
                <a:ea typeface="+mn-ea"/>
                <a:cs typeface="+mn-cs"/>
              </a:defRPr>
            </a:pPr>
            <a:endParaRPr lang="en-US"/>
          </a:p>
        </c:txPr>
        <c:crossAx val="565085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[CRM_bank_analysis.xlsx]Objective 6!PivotTable2</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Avg_Salary</a:t>
            </a:r>
            <a:r>
              <a:rPr lang="en-US" baseline="0"/>
              <a:t> by Gender</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diamond"/>
          <c:size val="6"/>
          <c:spPr>
            <a:solidFill>
              <a:schemeClr val="accent2"/>
            </a:solidFill>
            <a:ln w="9525">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'Objective 6'!$G$1</c:f>
              <c:strCache>
                <c:ptCount val="1"/>
                <c:pt idx="0">
                  <c:v>Total</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'Objective 6'!$F$2:$F$3</c:f>
              <c:strCache>
                <c:ptCount val="2"/>
                <c:pt idx="0">
                  <c:v>Female</c:v>
                </c:pt>
                <c:pt idx="1">
                  <c:v>Male</c:v>
                </c:pt>
              </c:strCache>
            </c:strRef>
          </c:cat>
          <c:val>
            <c:numRef>
              <c:f>'Objective 6'!$G$2:$G$3</c:f>
              <c:numCache>
                <c:formatCode>General</c:formatCode>
                <c:ptCount val="2"/>
                <c:pt idx="0">
                  <c:v>100601.54</c:v>
                </c:pt>
                <c:pt idx="1">
                  <c:v>99664.58</c:v>
                </c:pt>
              </c:numCache>
            </c:numRef>
          </c:val>
          <c:extLst>
            <c:ext xmlns:c16="http://schemas.microsoft.com/office/drawing/2014/chart" uri="{C3380CC4-5D6E-409C-BE32-E72D297353CC}">
              <c16:uniqueId val="{00000000-1F4D-4A56-BDAD-4B9D52A29FF7}"/>
            </c:ext>
          </c:extLst>
        </c:ser>
        <c:dLbls>
          <c:dLblPos val="ctr"/>
          <c:showLegendKey val="0"/>
          <c:showVal val="1"/>
          <c:showCatName val="0"/>
          <c:showSerName val="0"/>
          <c:showPercent val="0"/>
          <c:showBubbleSize val="0"/>
        </c:dLbls>
        <c:gapWidth val="79"/>
        <c:overlap val="100"/>
        <c:axId val="1635638208"/>
        <c:axId val="1635636288"/>
      </c:barChart>
      <c:catAx>
        <c:axId val="16356382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Gender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635636288"/>
        <c:crosses val="autoZero"/>
        <c:auto val="1"/>
        <c:lblAlgn val="ctr"/>
        <c:lblOffset val="100"/>
        <c:noMultiLvlLbl val="0"/>
      </c:catAx>
      <c:valAx>
        <c:axId val="1635636288"/>
        <c:scaling>
          <c:orientation val="minMax"/>
        </c:scaling>
        <c:delete val="1"/>
        <c:axPos val="l"/>
        <c:title>
          <c:tx>
            <c:rich>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Avgerage</a:t>
                </a:r>
                <a:r>
                  <a:rPr lang="en-US" b="1" baseline="0"/>
                  <a:t> Estimated salary</a:t>
                </a:r>
                <a:endParaRPr lang="en-US" b="1"/>
              </a:p>
            </c:rich>
          </c:tx>
          <c:layout>
            <c:manualLayout>
              <c:xMode val="edge"/>
              <c:yMode val="edge"/>
              <c:x val="1.9444444444444445E-2"/>
              <c:y val="0.22234580052493438"/>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6356382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[CRM_bank_analysis.xlsx]Objective 6!PivotTable3</c:name>
    <c:fmtId val="-1"/>
  </c:pivotSource>
  <c:chart>
    <c:title>
      <c:tx>
        <c:rich>
          <a:bodyPr rot="0" spcFirstLastPara="1" vertOverflow="ellipsis" vert="horz" wrap="square" anchor="ctr" anchorCtr="1"/>
          <a:lstStyle/>
          <a:p>
            <a:pPr>
              <a:defRPr sz="1400" b="1" i="0" u="none" strike="noStrike" kern="1200" cap="none" spc="20" baseline="0">
                <a:solidFill>
                  <a:schemeClr val="tx1">
                    <a:lumMod val="50000"/>
                    <a:lumOff val="50000"/>
                  </a:schemeClr>
                </a:solidFill>
                <a:latin typeface="+mn-lt"/>
                <a:ea typeface="+mn-ea"/>
                <a:cs typeface="+mn-cs"/>
              </a:defRPr>
            </a:pPr>
            <a:r>
              <a:rPr lang="en-US" b="1"/>
              <a:t>Active</a:t>
            </a:r>
            <a:r>
              <a:rPr lang="en-US" b="1" baseline="0"/>
              <a:t> Accounts by Gender </a:t>
            </a:r>
            <a:endParaRPr lang="en-US" b="1"/>
          </a:p>
        </c:rich>
      </c:tx>
      <c:overlay val="0"/>
      <c:spPr>
        <a:noFill/>
        <a:ln>
          <a:noFill/>
        </a:ln>
        <a:effectLst/>
      </c:spPr>
      <c:txPr>
        <a:bodyPr rot="0" spcFirstLastPara="1" vertOverflow="ellipsis" vert="horz" wrap="square" anchor="ctr" anchorCtr="1"/>
        <a:lstStyle/>
        <a:p>
          <a:pPr>
            <a:defRPr sz="1400" b="1" i="0" u="none" strike="noStrike" kern="1200" cap="none" spc="20" baseline="0">
              <a:solidFill>
                <a:schemeClr val="tx1">
                  <a:lumMod val="50000"/>
                  <a:lumOff val="50000"/>
                </a:schemeClr>
              </a:solidFill>
              <a:latin typeface="+mn-lt"/>
              <a:ea typeface="+mn-ea"/>
              <a:cs typeface="+mn-cs"/>
            </a:defRPr>
          </a:pPr>
          <a:endParaRPr lang="en-US"/>
        </a:p>
      </c:txPr>
    </c:title>
    <c:autoTitleDeleted val="0"/>
    <c:pivotFmts>
      <c:pivotFmt>
        <c:idx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circle"/>
          <c:size val="4"/>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'Objective 6'!$J$1</c:f>
              <c:strCache>
                <c:ptCount val="1"/>
                <c:pt idx="0">
                  <c:v>Total</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'Objective 6'!$I$2:$I$3</c:f>
              <c:strCache>
                <c:ptCount val="2"/>
                <c:pt idx="0">
                  <c:v>Female</c:v>
                </c:pt>
                <c:pt idx="1">
                  <c:v>Male</c:v>
                </c:pt>
              </c:strCache>
            </c:strRef>
          </c:cat>
          <c:val>
            <c:numRef>
              <c:f>'Objective 6'!$J$2:$J$3</c:f>
              <c:numCache>
                <c:formatCode>General</c:formatCode>
                <c:ptCount val="2"/>
                <c:pt idx="0">
                  <c:v>2284</c:v>
                </c:pt>
                <c:pt idx="1">
                  <c:v>2867</c:v>
                </c:pt>
              </c:numCache>
            </c:numRef>
          </c:val>
          <c:extLst>
            <c:ext xmlns:c16="http://schemas.microsoft.com/office/drawing/2014/chart" uri="{C3380CC4-5D6E-409C-BE32-E72D297353CC}">
              <c16:uniqueId val="{00000000-4AB7-4E6B-95EF-5D7D279AFF7E}"/>
            </c:ext>
          </c:extLst>
        </c:ser>
        <c:dLbls>
          <c:dLblPos val="ctr"/>
          <c:showLegendKey val="0"/>
          <c:showVal val="1"/>
          <c:showCatName val="0"/>
          <c:showSerName val="0"/>
          <c:showPercent val="0"/>
          <c:showBubbleSize val="0"/>
        </c:dLbls>
        <c:gapWidth val="150"/>
        <c:overlap val="100"/>
        <c:axId val="1805339408"/>
        <c:axId val="1805340368"/>
      </c:barChart>
      <c:catAx>
        <c:axId val="1805339408"/>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tx1">
                        <a:lumMod val="50000"/>
                        <a:lumOff val="50000"/>
                      </a:schemeClr>
                    </a:solidFill>
                    <a:latin typeface="+mn-lt"/>
                    <a:ea typeface="+mn-ea"/>
                    <a:cs typeface="+mn-cs"/>
                  </a:defRPr>
                </a:pPr>
                <a:r>
                  <a:rPr lang="en-US" b="1"/>
                  <a:t>Gender</a:t>
                </a:r>
                <a:r>
                  <a:rPr lang="en-US" b="1" baseline="0"/>
                  <a:t> </a:t>
                </a:r>
                <a:endParaRPr lang="en-US" b="1"/>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805340368"/>
        <c:crosses val="autoZero"/>
        <c:auto val="1"/>
        <c:lblAlgn val="ctr"/>
        <c:lblOffset val="100"/>
        <c:noMultiLvlLbl val="0"/>
      </c:catAx>
      <c:valAx>
        <c:axId val="1805340368"/>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tx1">
                        <a:lumMod val="50000"/>
                        <a:lumOff val="50000"/>
                      </a:schemeClr>
                    </a:solidFill>
                    <a:latin typeface="+mn-lt"/>
                    <a:ea typeface="+mn-ea"/>
                    <a:cs typeface="+mn-cs"/>
                  </a:defRPr>
                </a:pPr>
                <a:r>
                  <a:rPr lang="en-US" b="1"/>
                  <a:t>Number</a:t>
                </a:r>
                <a:r>
                  <a:rPr lang="en-US" b="1" baseline="0"/>
                  <a:t> Of Active accounts </a:t>
                </a:r>
                <a:endParaRPr lang="en-US" b="1"/>
              </a:p>
            </c:rich>
          </c:tx>
          <c:layout>
            <c:manualLayout>
              <c:xMode val="edge"/>
              <c:yMode val="edge"/>
              <c:x val="1.3888888888888888E-2"/>
              <c:y val="0.19444845435987168"/>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tx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53394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ExitRate</a:t>
            </a:r>
            <a:r>
              <a:rPr lang="en-US" baseline="0"/>
              <a:t> by CreditCategory</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'Qbjective 7'!$B$1</c:f>
              <c:strCache>
                <c:ptCount val="1"/>
                <c:pt idx="0">
                  <c:v>Exit_rate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'Qbjective 7'!$A$2:$A$5</c:f>
              <c:strCache>
                <c:ptCount val="4"/>
                <c:pt idx="0">
                  <c:v>Average</c:v>
                </c:pt>
                <c:pt idx="1">
                  <c:v>Poor</c:v>
                </c:pt>
                <c:pt idx="2">
                  <c:v>Excellent</c:v>
                </c:pt>
                <c:pt idx="3">
                  <c:v>Very Good</c:v>
                </c:pt>
              </c:strCache>
            </c:strRef>
          </c:cat>
          <c:val>
            <c:numRef>
              <c:f>'Qbjective 7'!$B$2:$B$5</c:f>
              <c:numCache>
                <c:formatCode>General</c:formatCode>
                <c:ptCount val="4"/>
                <c:pt idx="0">
                  <c:v>7.53</c:v>
                </c:pt>
                <c:pt idx="1">
                  <c:v>6.6</c:v>
                </c:pt>
                <c:pt idx="2">
                  <c:v>3.13</c:v>
                </c:pt>
                <c:pt idx="3">
                  <c:v>3.11</c:v>
                </c:pt>
              </c:numCache>
            </c:numRef>
          </c:val>
          <c:extLst>
            <c:ext xmlns:c16="http://schemas.microsoft.com/office/drawing/2014/chart" uri="{C3380CC4-5D6E-409C-BE32-E72D297353CC}">
              <c16:uniqueId val="{00000000-8325-4576-85F7-577D94691049}"/>
            </c:ext>
          </c:extLst>
        </c:ser>
        <c:dLbls>
          <c:showLegendKey val="0"/>
          <c:showVal val="0"/>
          <c:showCatName val="0"/>
          <c:showSerName val="0"/>
          <c:showPercent val="0"/>
          <c:showBubbleSize val="0"/>
        </c:dLbls>
        <c:gapWidth val="115"/>
        <c:overlap val="-20"/>
        <c:axId val="1115040432"/>
        <c:axId val="1115038992"/>
      </c:barChart>
      <c:catAx>
        <c:axId val="1115040432"/>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Credit</a:t>
                </a:r>
                <a:r>
                  <a:rPr lang="en-US" baseline="0"/>
                  <a:t> Category</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chemeClr val="lt1">
                    <a:lumMod val="85000"/>
                  </a:schemeClr>
                </a:solidFill>
                <a:latin typeface="+mn-lt"/>
                <a:ea typeface="+mn-ea"/>
                <a:cs typeface="+mn-cs"/>
              </a:defRPr>
            </a:pPr>
            <a:endParaRPr lang="en-US"/>
          </a:p>
        </c:txPr>
        <c:crossAx val="1115038992"/>
        <c:crosses val="autoZero"/>
        <c:auto val="1"/>
        <c:lblAlgn val="ctr"/>
        <c:lblOffset val="100"/>
        <c:noMultiLvlLbl val="0"/>
      </c:catAx>
      <c:valAx>
        <c:axId val="1115038992"/>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Exit</a:t>
                </a:r>
                <a:r>
                  <a:rPr lang="en-US" baseline="0"/>
                  <a:t> Rate</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lt1">
                    <a:lumMod val="85000"/>
                  </a:schemeClr>
                </a:solidFill>
                <a:latin typeface="+mn-lt"/>
                <a:ea typeface="+mn-ea"/>
                <a:cs typeface="+mn-cs"/>
              </a:defRPr>
            </a:pPr>
            <a:endParaRPr lang="en-US"/>
          </a:p>
        </c:txPr>
        <c:crossAx val="11150404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[CRM_bank_analysis.xlsx]Objective 11!PivotTable1</c:name>
    <c:fmtId val="-1"/>
  </c:pivotSource>
  <c:chart>
    <c:title>
      <c:tx>
        <c:rich>
          <a:bodyPr rot="0" spcFirstLastPara="1" vertOverflow="ellipsis" vert="horz" wrap="square" anchor="ctr" anchorCtr="1"/>
          <a:lstStyle/>
          <a:p>
            <a:pPr>
              <a:defRPr sz="1800" b="1" i="0" u="none" strike="noStrike" kern="1200" spc="0" baseline="0">
                <a:solidFill>
                  <a:schemeClr val="tx1">
                    <a:lumMod val="65000"/>
                    <a:lumOff val="35000"/>
                  </a:schemeClr>
                </a:solidFill>
                <a:latin typeface="+mn-lt"/>
                <a:ea typeface="+mn-ea"/>
                <a:cs typeface="+mn-cs"/>
              </a:defRPr>
            </a:pPr>
            <a:r>
              <a:rPr lang="en-US" sz="1800" b="1" i="0" u="none" strike="noStrike" baseline="0"/>
              <a:t>Month-wise Customer Onboarding Trend</a:t>
            </a:r>
            <a:endParaRPr lang="en-US" sz="1800" b="1"/>
          </a:p>
        </c:rich>
      </c:tx>
      <c:overlay val="0"/>
      <c:spPr>
        <a:noFill/>
        <a:ln>
          <a:noFill/>
        </a:ln>
        <a:effectLst/>
      </c:spPr>
      <c:txPr>
        <a:bodyPr rot="0" spcFirstLastPara="1" vertOverflow="ellipsis" vert="horz" wrap="square" anchor="ctr" anchorCtr="1"/>
        <a:lstStyle/>
        <a:p>
          <a:pPr>
            <a:defRPr sz="18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0">
              <a:spAutoFit/>
            </a:bodyPr>
            <a:lstStyle/>
            <a:p>
              <a:pPr algn="ctr">
                <a:defRPr lang="en-US"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0">
              <a:spAutoFit/>
            </a:bodyPr>
            <a:lstStyle/>
            <a:p>
              <a:pPr algn="ctr">
                <a:defRPr lang="en-US"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0">
              <a:spAutoFit/>
            </a:bodyPr>
            <a:lstStyle/>
            <a:p>
              <a:pPr algn="ctr">
                <a:defRPr lang="en-US" sz="1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3492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FF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3492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FF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34925" cap="rnd">
            <a:solidFill>
              <a:schemeClr val="accent1"/>
            </a:solidFill>
            <a:round/>
          </a:ln>
          <a:effectLst/>
        </c:spPr>
        <c:marker>
          <c:symbol val="circle"/>
          <c:size val="5"/>
          <c:spPr>
            <a:solidFill>
              <a:schemeClr val="accent1"/>
            </a:solidFill>
            <a:ln w="9525">
              <a:solidFill>
                <a:schemeClr val="accent1"/>
              </a:solidFill>
            </a:ln>
            <a:effectLst/>
          </c:spPr>
        </c:marker>
        <c:dLbl>
          <c:idx val="0"/>
          <c:spPr>
            <a:solidFill>
              <a:srgbClr val="FFFF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83555262398483"/>
          <c:y val="0.13273164861612516"/>
          <c:w val="0.85764796416154787"/>
          <c:h val="0.59024733821629694"/>
        </c:manualLayout>
      </c:layout>
      <c:lineChart>
        <c:grouping val="standard"/>
        <c:varyColors val="0"/>
        <c:ser>
          <c:idx val="0"/>
          <c:order val="0"/>
          <c:tx>
            <c:strRef>
              <c:f>'Objective 11'!$G$1</c:f>
              <c:strCache>
                <c:ptCount val="1"/>
                <c:pt idx="0">
                  <c:v>Total</c:v>
                </c:pt>
              </c:strCache>
            </c:strRef>
          </c:tx>
          <c:spPr>
            <a:ln w="34925" cap="rnd">
              <a:solidFill>
                <a:schemeClr val="accent1"/>
              </a:solidFill>
              <a:round/>
            </a:ln>
            <a:effectLst/>
          </c:spPr>
          <c:marker>
            <c:symbol val="circle"/>
            <c:size val="5"/>
            <c:spPr>
              <a:solidFill>
                <a:schemeClr val="accent1"/>
              </a:solidFill>
              <a:ln w="9525">
                <a:solidFill>
                  <a:schemeClr val="accent1"/>
                </a:solidFill>
              </a:ln>
              <a:effectLst/>
            </c:spPr>
          </c:marker>
          <c:dLbls>
            <c:spPr>
              <a:solidFill>
                <a:srgbClr val="FFFF0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 11'!$F$2:$F$13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'Objective 11'!$G$2:$G$13</c:f>
              <c:numCache>
                <c:formatCode>General</c:formatCode>
                <c:ptCount val="12"/>
                <c:pt idx="0">
                  <c:v>482</c:v>
                </c:pt>
                <c:pt idx="1">
                  <c:v>324</c:v>
                </c:pt>
                <c:pt idx="2">
                  <c:v>654</c:v>
                </c:pt>
                <c:pt idx="3">
                  <c:v>653</c:v>
                </c:pt>
                <c:pt idx="4">
                  <c:v>694</c:v>
                </c:pt>
                <c:pt idx="5">
                  <c:v>765</c:v>
                </c:pt>
                <c:pt idx="6">
                  <c:v>721</c:v>
                </c:pt>
                <c:pt idx="7">
                  <c:v>674</c:v>
                </c:pt>
                <c:pt idx="8">
                  <c:v>1356</c:v>
                </c:pt>
                <c:pt idx="9">
                  <c:v>831</c:v>
                </c:pt>
                <c:pt idx="10">
                  <c:v>1437</c:v>
                </c:pt>
                <c:pt idx="11">
                  <c:v>1409</c:v>
                </c:pt>
              </c:numCache>
            </c:numRef>
          </c:val>
          <c:smooth val="0"/>
          <c:extLst>
            <c:ext xmlns:c16="http://schemas.microsoft.com/office/drawing/2014/chart" uri="{C3380CC4-5D6E-409C-BE32-E72D297353CC}">
              <c16:uniqueId val="{00000000-B62B-4096-B0A4-7B4B2DE2DE0E}"/>
            </c:ext>
          </c:extLst>
        </c:ser>
        <c:dLbls>
          <c:showLegendKey val="0"/>
          <c:showVal val="1"/>
          <c:showCatName val="0"/>
          <c:showSerName val="0"/>
          <c:showPercent val="0"/>
          <c:showBubbleSize val="0"/>
        </c:dLbls>
        <c:marker val="1"/>
        <c:smooth val="0"/>
        <c:axId val="984303119"/>
        <c:axId val="984303599"/>
      </c:lineChart>
      <c:catAx>
        <c:axId val="984303119"/>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sz="1050" b="1"/>
                  <a:t>Months</a:t>
                </a:r>
              </a:p>
            </c:rich>
          </c:tx>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984303599"/>
        <c:crosses val="autoZero"/>
        <c:auto val="1"/>
        <c:lblAlgn val="ctr"/>
        <c:lblOffset val="100"/>
        <c:noMultiLvlLbl val="0"/>
      </c:catAx>
      <c:valAx>
        <c:axId val="984303599"/>
        <c:scaling>
          <c:orientation val="minMax"/>
        </c:scaling>
        <c:delete val="0"/>
        <c:axPos val="l"/>
        <c:title>
          <c:tx>
            <c:rich>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sz="1050" b="1"/>
                  <a:t>Number</a:t>
                </a:r>
                <a:r>
                  <a:rPr lang="en-US" sz="1050" b="1" baseline="0"/>
                  <a:t> of Joinings </a:t>
                </a:r>
                <a:endParaRPr lang="en-US" sz="1050" b="1"/>
              </a:p>
            </c:rich>
          </c:tx>
          <c:layout>
            <c:manualLayout>
              <c:xMode val="edge"/>
              <c:yMode val="edge"/>
              <c:x val="1.7452006980802792E-2"/>
              <c:y val="0.26400630426611837"/>
            </c:manualLayout>
          </c:layout>
          <c:overlay val="0"/>
          <c:spPr>
            <a:noFill/>
            <a:ln>
              <a:noFill/>
            </a:ln>
            <a:effectLst/>
          </c:spPr>
          <c:txPr>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9843031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[CRM_bank_analysis.xlsx]Objective 11!PivotTable2</c:name>
    <c:fmtId val="-1"/>
  </c:pivotSource>
  <c:chart>
    <c:title>
      <c:tx>
        <c:rich>
          <a:bodyPr rot="0" spcFirstLastPara="1" vertOverflow="ellipsis" vert="horz" wrap="square" anchor="ctr" anchorCtr="1"/>
          <a:lstStyle/>
          <a:p>
            <a:pPr>
              <a:defRPr sz="1200" b="1" i="0" u="none" strike="noStrike" kern="1200" cap="all" spc="50" baseline="0">
                <a:solidFill>
                  <a:schemeClr val="tx1">
                    <a:lumMod val="65000"/>
                    <a:lumOff val="35000"/>
                  </a:schemeClr>
                </a:solidFill>
                <a:latin typeface="+mn-lt"/>
                <a:ea typeface="+mn-ea"/>
                <a:cs typeface="+mn-cs"/>
              </a:defRPr>
            </a:pPr>
            <a:r>
              <a:rPr lang="en-US" sz="1200" b="1" i="0" u="none" strike="noStrike" kern="1200" spc="0" baseline="0">
                <a:solidFill>
                  <a:sysClr val="windowText" lastClr="000000">
                    <a:lumMod val="65000"/>
                    <a:lumOff val="35000"/>
                  </a:sysClr>
                </a:solidFill>
              </a:rPr>
              <a:t>Year - wise Customer Onboarding Trend</a:t>
            </a:r>
          </a:p>
        </c:rich>
      </c:tx>
      <c:layout>
        <c:manualLayout>
          <c:xMode val="edge"/>
          <c:yMode val="edge"/>
          <c:x val="0.12541666666666668"/>
          <c:y val="4.4313146233382568E-2"/>
        </c:manualLayout>
      </c:layout>
      <c:overlay val="0"/>
      <c:spPr>
        <a:noFill/>
        <a:ln>
          <a:noFill/>
        </a:ln>
        <a:effectLst/>
      </c:spPr>
      <c:txPr>
        <a:bodyPr rot="0" spcFirstLastPara="1" vertOverflow="ellipsis" vert="horz" wrap="square" anchor="ctr" anchorCtr="1"/>
        <a:lstStyle/>
        <a:p>
          <a:pPr>
            <a:defRPr sz="12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s>
    <c:plotArea>
      <c:layout>
        <c:manualLayout>
          <c:layoutTarget val="inner"/>
          <c:xMode val="edge"/>
          <c:yMode val="edge"/>
          <c:x val="0.23291972878390202"/>
          <c:y val="0.16853689079116216"/>
          <c:w val="0.42469116360454945"/>
          <c:h val="0.75277606547335207"/>
        </c:manualLayout>
      </c:layout>
      <c:doughnutChart>
        <c:varyColors val="1"/>
        <c:ser>
          <c:idx val="0"/>
          <c:order val="0"/>
          <c:tx>
            <c:strRef>
              <c:f>'Objective 11'!$L$1</c:f>
              <c:strCache>
                <c:ptCount val="1"/>
                <c:pt idx="0">
                  <c:v>Total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8D8C-45F1-A55E-ABBA935D85A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8D8C-45F1-A55E-ABBA935D85AA}"/>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8D8C-45F1-A55E-ABBA935D85AA}"/>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8D8C-45F1-A55E-ABBA935D85AA}"/>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'Objective 11'!$K$2:$K$5</c:f>
              <c:strCache>
                <c:ptCount val="4"/>
                <c:pt idx="0">
                  <c:v>2016</c:v>
                </c:pt>
                <c:pt idx="1">
                  <c:v>2017</c:v>
                </c:pt>
                <c:pt idx="2">
                  <c:v>2018</c:v>
                </c:pt>
                <c:pt idx="3">
                  <c:v>2019</c:v>
                </c:pt>
              </c:strCache>
            </c:strRef>
          </c:cat>
          <c:val>
            <c:numRef>
              <c:f>'Objective 11'!$L$2:$L$5</c:f>
              <c:numCache>
                <c:formatCode>General</c:formatCode>
                <c:ptCount val="4"/>
                <c:pt idx="0">
                  <c:v>1951</c:v>
                </c:pt>
                <c:pt idx="1">
                  <c:v>2143</c:v>
                </c:pt>
                <c:pt idx="2">
                  <c:v>2593</c:v>
                </c:pt>
                <c:pt idx="3">
                  <c:v>3313</c:v>
                </c:pt>
              </c:numCache>
            </c:numRef>
          </c:val>
          <c:extLst>
            <c:ext xmlns:c16="http://schemas.microsoft.com/office/drawing/2014/chart" uri="{C3380CC4-5D6E-409C-BE32-E72D297353CC}">
              <c16:uniqueId val="{00000008-8D8C-45F1-A55E-ABBA935D85AA}"/>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r"/>
      <c:layout>
        <c:manualLayout>
          <c:xMode val="edge"/>
          <c:yMode val="edge"/>
          <c:x val="0.85798184601924765"/>
          <c:y val="0.18754308222550467"/>
          <c:w val="0.12535148731408574"/>
          <c:h val="0.3717403862183401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[Q15.xml]Objective 16!PivotTable3</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sz="1400" b="1" i="0" u="none" strike="noStrike" baseline="0"/>
              <a:t>Average Salary Rank Distribution by Gender and Location</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chemeClr val="tx2">
                <a:lumMod val="25000"/>
                <a:lumOff val="75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solidFill>
              <a:schemeClr val="accent2">
                <a:lumMod val="60000"/>
                <a:lumOff val="40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solidFill>
              <a:schemeClr val="tx2">
                <a:lumMod val="25000"/>
                <a:lumOff val="75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solidFill>
              <a:schemeClr val="accent2">
                <a:lumMod val="60000"/>
                <a:lumOff val="40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solidFill>
              <a:schemeClr val="tx2">
                <a:lumMod val="25000"/>
                <a:lumOff val="75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solidFill>
              <a:schemeClr val="accent2">
                <a:lumMod val="60000"/>
                <a:lumOff val="40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 16'!$H$4:$H$5</c:f>
              <c:strCache>
                <c:ptCount val="1"/>
                <c:pt idx="0">
                  <c:v>Female</c:v>
                </c:pt>
              </c:strCache>
            </c:strRef>
          </c:tx>
          <c:spPr>
            <a:solidFill>
              <a:schemeClr val="accent1"/>
            </a:solidFill>
            <a:ln>
              <a:noFill/>
            </a:ln>
            <a:effectLst/>
          </c:spPr>
          <c:invertIfNegative val="0"/>
          <c:dLbls>
            <c:spPr>
              <a:solidFill>
                <a:schemeClr val="tx2">
                  <a:lumMod val="25000"/>
                  <a:lumOff val="75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'Objective 16'!$G$6:$G$14</c:f>
              <c:multiLvlStrCache>
                <c:ptCount val="6"/>
                <c:lvl>
                  <c:pt idx="0">
                    <c:v>France</c:v>
                  </c:pt>
                  <c:pt idx="1">
                    <c:v>Germany</c:v>
                  </c:pt>
                  <c:pt idx="2">
                    <c:v>Germany</c:v>
                  </c:pt>
                  <c:pt idx="3">
                    <c:v>Spain</c:v>
                  </c:pt>
                  <c:pt idx="4">
                    <c:v>France</c:v>
                  </c:pt>
                  <c:pt idx="5">
                    <c:v>Spain</c:v>
                  </c:pt>
                </c:lvl>
                <c:lvl>
                  <c:pt idx="0">
                    <c:v>1</c:v>
                  </c:pt>
                  <c:pt idx="2">
                    <c:v>2</c:v>
                  </c:pt>
                  <c:pt idx="4">
                    <c:v>3</c:v>
                  </c:pt>
                </c:lvl>
              </c:multiLvlStrCache>
            </c:multiLvlStrRef>
          </c:cat>
          <c:val>
            <c:numRef>
              <c:f>'Objective 16'!$H$6:$H$14</c:f>
              <c:numCache>
                <c:formatCode>General</c:formatCode>
                <c:ptCount val="6"/>
                <c:pt idx="1">
                  <c:v>102446.42</c:v>
                </c:pt>
                <c:pt idx="3">
                  <c:v>100734.11</c:v>
                </c:pt>
                <c:pt idx="4">
                  <c:v>99564.25</c:v>
                </c:pt>
              </c:numCache>
            </c:numRef>
          </c:val>
          <c:extLst>
            <c:ext xmlns:c16="http://schemas.microsoft.com/office/drawing/2014/chart" uri="{C3380CC4-5D6E-409C-BE32-E72D297353CC}">
              <c16:uniqueId val="{00000000-7472-40ED-964A-DBA75103C8D0}"/>
            </c:ext>
          </c:extLst>
        </c:ser>
        <c:ser>
          <c:idx val="1"/>
          <c:order val="1"/>
          <c:tx>
            <c:strRef>
              <c:f>'Objective 16'!$I$4:$I$5</c:f>
              <c:strCache>
                <c:ptCount val="1"/>
                <c:pt idx="0">
                  <c:v>Male</c:v>
                </c:pt>
              </c:strCache>
            </c:strRef>
          </c:tx>
          <c:spPr>
            <a:solidFill>
              <a:schemeClr val="accent2"/>
            </a:solidFill>
            <a:ln>
              <a:noFill/>
            </a:ln>
            <a:effectLst/>
          </c:spPr>
          <c:invertIfNegative val="0"/>
          <c:dLbls>
            <c:spPr>
              <a:solidFill>
                <a:schemeClr val="accent2">
                  <a:lumMod val="60000"/>
                  <a:lumOff val="40000"/>
                </a:schemeClr>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'Objective 16'!$G$6:$G$14</c:f>
              <c:multiLvlStrCache>
                <c:ptCount val="6"/>
                <c:lvl>
                  <c:pt idx="0">
                    <c:v>France</c:v>
                  </c:pt>
                  <c:pt idx="1">
                    <c:v>Germany</c:v>
                  </c:pt>
                  <c:pt idx="2">
                    <c:v>Germany</c:v>
                  </c:pt>
                  <c:pt idx="3">
                    <c:v>Spain</c:v>
                  </c:pt>
                  <c:pt idx="4">
                    <c:v>France</c:v>
                  </c:pt>
                  <c:pt idx="5">
                    <c:v>Spain</c:v>
                  </c:pt>
                </c:lvl>
                <c:lvl>
                  <c:pt idx="0">
                    <c:v>1</c:v>
                  </c:pt>
                  <c:pt idx="2">
                    <c:v>2</c:v>
                  </c:pt>
                  <c:pt idx="4">
                    <c:v>3</c:v>
                  </c:pt>
                </c:lvl>
              </c:multiLvlStrCache>
            </c:multiLvlStrRef>
          </c:cat>
          <c:val>
            <c:numRef>
              <c:f>'Objective 16'!$I$6:$I$14</c:f>
              <c:numCache>
                <c:formatCode>General</c:formatCode>
                <c:ptCount val="6"/>
                <c:pt idx="0">
                  <c:v>100174.25</c:v>
                </c:pt>
                <c:pt idx="2">
                  <c:v>99905.03</c:v>
                </c:pt>
                <c:pt idx="5">
                  <c:v>98425.69</c:v>
                </c:pt>
              </c:numCache>
            </c:numRef>
          </c:val>
          <c:extLst>
            <c:ext xmlns:c16="http://schemas.microsoft.com/office/drawing/2014/chart" uri="{C3380CC4-5D6E-409C-BE32-E72D297353CC}">
              <c16:uniqueId val="{00000001-7472-40ED-964A-DBA75103C8D0}"/>
            </c:ext>
          </c:extLst>
        </c:ser>
        <c:dLbls>
          <c:dLblPos val="outEnd"/>
          <c:showLegendKey val="0"/>
          <c:showVal val="1"/>
          <c:showCatName val="0"/>
          <c:showSerName val="0"/>
          <c:showPercent val="0"/>
          <c:showBubbleSize val="0"/>
        </c:dLbls>
        <c:gapWidth val="259"/>
        <c:overlap val="-27"/>
        <c:axId val="1204471519"/>
        <c:axId val="1204477759"/>
      </c:barChart>
      <c:catAx>
        <c:axId val="1204471519"/>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sz="1050" b="1"/>
                  <a:t>Salary</a:t>
                </a:r>
                <a:r>
                  <a:rPr lang="en-US" sz="1050" b="1" baseline="0"/>
                  <a:t> Ranks</a:t>
                </a:r>
                <a:endParaRPr lang="en-US" sz="1050" b="1"/>
              </a:p>
            </c:rich>
          </c:tx>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204477759"/>
        <c:crosses val="autoZero"/>
        <c:auto val="1"/>
        <c:lblAlgn val="ctr"/>
        <c:lblOffset val="100"/>
        <c:noMultiLvlLbl val="0"/>
      </c:catAx>
      <c:valAx>
        <c:axId val="1204477759"/>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Average</a:t>
                </a:r>
                <a:r>
                  <a:rPr lang="en-US" b="1" baseline="0"/>
                  <a:t> Salary</a:t>
                </a:r>
                <a:endParaRPr lang="en-US" b="1"/>
              </a:p>
            </c:rich>
          </c:tx>
          <c:layout>
            <c:manualLayout>
              <c:xMode val="edge"/>
              <c:yMode val="edge"/>
              <c:x val="1.6181229773462782E-2"/>
              <c:y val="0.28883894721493147"/>
            </c:manualLayout>
          </c:layout>
          <c:overlay val="0"/>
          <c:spPr>
            <a:solidFill>
              <a:sysClr val="window" lastClr="FFFFFF"/>
            </a:solid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2044715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Average Tenure by Age Group</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9402887139107611E-2"/>
          <c:y val="0.28951407115777195"/>
          <c:w val="0.90004155730533686"/>
          <c:h val="0.51948272090988623"/>
        </c:manualLayout>
      </c:layout>
      <c:barChart>
        <c:barDir val="col"/>
        <c:grouping val="clustered"/>
        <c:varyColors val="0"/>
        <c:ser>
          <c:idx val="0"/>
          <c:order val="0"/>
          <c:tx>
            <c:strRef>
              <c:f>'Objective 16'!$B$1</c:f>
              <c:strCache>
                <c:ptCount val="1"/>
                <c:pt idx="0">
                  <c:v>Avg_Tenure</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1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'Objective 16'!$A$2:$A$4</c:f>
              <c:strCache>
                <c:ptCount val="3"/>
                <c:pt idx="0">
                  <c:v>18-30</c:v>
                </c:pt>
                <c:pt idx="1">
                  <c:v>30-50</c:v>
                </c:pt>
                <c:pt idx="2">
                  <c:v>50+</c:v>
                </c:pt>
              </c:strCache>
            </c:strRef>
          </c:cat>
          <c:val>
            <c:numRef>
              <c:f>'Objective 16'!$B$2:$B$4</c:f>
              <c:numCache>
                <c:formatCode>General</c:formatCode>
                <c:ptCount val="3"/>
                <c:pt idx="0">
                  <c:v>4.78</c:v>
                </c:pt>
                <c:pt idx="1">
                  <c:v>4.8899999999999997</c:v>
                </c:pt>
                <c:pt idx="2">
                  <c:v>4.83</c:v>
                </c:pt>
              </c:numCache>
            </c:numRef>
          </c:val>
          <c:extLst>
            <c:ext xmlns:c16="http://schemas.microsoft.com/office/drawing/2014/chart" uri="{C3380CC4-5D6E-409C-BE32-E72D297353CC}">
              <c16:uniqueId val="{00000000-CDA1-4823-A548-462E55EC1C30}"/>
            </c:ext>
          </c:extLst>
        </c:ser>
        <c:dLbls>
          <c:dLblPos val="outEnd"/>
          <c:showLegendKey val="0"/>
          <c:showVal val="1"/>
          <c:showCatName val="0"/>
          <c:showSerName val="0"/>
          <c:showPercent val="0"/>
          <c:showBubbleSize val="0"/>
        </c:dLbls>
        <c:gapWidth val="174"/>
        <c:overlap val="-90"/>
        <c:axId val="984332879"/>
        <c:axId val="984336239"/>
      </c:barChart>
      <c:catAx>
        <c:axId val="9843328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Age Group</a:t>
                </a:r>
              </a:p>
            </c:rich>
          </c:tx>
          <c:layout>
            <c:manualLayout>
              <c:xMode val="edge"/>
              <c:yMode val="edge"/>
              <c:x val="0.44055905511811028"/>
              <c:y val="0.90824074074074079"/>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cap="all" spc="120" normalizeH="0" baseline="0">
                <a:solidFill>
                  <a:schemeClr val="tx1">
                    <a:lumMod val="65000"/>
                    <a:lumOff val="35000"/>
                  </a:schemeClr>
                </a:solidFill>
                <a:latin typeface="+mn-lt"/>
                <a:ea typeface="+mn-ea"/>
                <a:cs typeface="+mn-cs"/>
              </a:defRPr>
            </a:pPr>
            <a:endParaRPr lang="en-US"/>
          </a:p>
        </c:txPr>
        <c:crossAx val="984336239"/>
        <c:crosses val="autoZero"/>
        <c:auto val="1"/>
        <c:lblAlgn val="ctr"/>
        <c:lblOffset val="100"/>
        <c:noMultiLvlLbl val="0"/>
      </c:catAx>
      <c:valAx>
        <c:axId val="984336239"/>
        <c:scaling>
          <c:orientation val="minMax"/>
        </c:scaling>
        <c:delete val="1"/>
        <c:axPos val="l"/>
        <c:title>
          <c:tx>
            <c:rich>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Average Tenure</a:t>
                </a:r>
              </a:p>
            </c:rich>
          </c:tx>
          <c:layout>
            <c:manualLayout>
              <c:xMode val="edge"/>
              <c:yMode val="edge"/>
              <c:x val="1.1111111111111112E-2"/>
              <c:y val="0.32731299212598425"/>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984332879"/>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[CRM_bank_analysis.xlsx]Objective 19!PivotTable2</c:name>
    <c:fmtId val="-1"/>
  </c:pivotSource>
  <c:chart>
    <c:title>
      <c:tx>
        <c:rich>
          <a:bodyPr rot="0" spcFirstLastPara="1" vertOverflow="ellipsis" vert="horz" wrap="square" anchor="ctr" anchorCtr="1"/>
          <a:lstStyle/>
          <a:p>
            <a:pPr algn="ctr">
              <a:defRPr sz="1400" b="1" i="0" u="none" strike="noStrike" kern="1200" spc="0" baseline="0">
                <a:solidFill>
                  <a:schemeClr val="tx1">
                    <a:lumMod val="65000"/>
                    <a:lumOff val="35000"/>
                  </a:schemeClr>
                </a:solidFill>
                <a:latin typeface="+mn-lt"/>
                <a:ea typeface="+mn-ea"/>
                <a:cs typeface="+mn-cs"/>
              </a:defRPr>
            </a:pPr>
            <a:r>
              <a:rPr lang="en-US" sz="1400" b="1" i="0" u="none" strike="noStrike" baseline="0"/>
              <a:t>Number of churned customers by credit category</a:t>
            </a:r>
            <a:endParaRPr lang="en-US" sz="1400" b="1"/>
          </a:p>
        </c:rich>
      </c:tx>
      <c:layout>
        <c:manualLayout>
          <c:xMode val="edge"/>
          <c:yMode val="edge"/>
          <c:x val="0.13263888888888889"/>
          <c:y val="2.7777777777777776E-2"/>
        </c:manualLayout>
      </c:layout>
      <c:overlay val="0"/>
      <c:spPr>
        <a:noFill/>
        <a:ln>
          <a:noFill/>
        </a:ln>
        <a:effectLst/>
      </c:spPr>
      <c:txPr>
        <a:bodyPr rot="0" spcFirstLastPara="1" vertOverflow="ellipsis" vert="horz" wrap="square" anchor="ctr" anchorCtr="1"/>
        <a:lstStyle/>
        <a:p>
          <a:pPr algn="ct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441426071741033"/>
          <c:y val="0.28379629629629627"/>
          <c:w val="0.8550301837270341"/>
          <c:h val="0.48677529892096821"/>
        </c:manualLayout>
      </c:layout>
      <c:barChart>
        <c:barDir val="col"/>
        <c:grouping val="clustered"/>
        <c:varyColors val="0"/>
        <c:ser>
          <c:idx val="0"/>
          <c:order val="0"/>
          <c:tx>
            <c:strRef>
              <c:f>'Objective 19'!$G$1</c:f>
              <c:strCache>
                <c:ptCount val="1"/>
                <c:pt idx="0">
                  <c:v>Total</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'Objective 19'!$F$2:$F$9</c:f>
              <c:multiLvlStrCache>
                <c:ptCount val="4"/>
                <c:lvl>
                  <c:pt idx="0">
                    <c:v>Average</c:v>
                  </c:pt>
                  <c:pt idx="1">
                    <c:v>Poor</c:v>
                  </c:pt>
                  <c:pt idx="2">
                    <c:v>Excellent </c:v>
                  </c:pt>
                  <c:pt idx="3">
                    <c:v>Very Good</c:v>
                  </c:pt>
                </c:lvl>
                <c:lvl>
                  <c:pt idx="0">
                    <c:v>1</c:v>
                  </c:pt>
                  <c:pt idx="1">
                    <c:v>2</c:v>
                  </c:pt>
                  <c:pt idx="2">
                    <c:v>3</c:v>
                  </c:pt>
                  <c:pt idx="3">
                    <c:v>4</c:v>
                  </c:pt>
                </c:lvl>
              </c:multiLvlStrCache>
            </c:multiLvlStrRef>
          </c:cat>
          <c:val>
            <c:numRef>
              <c:f>'Objective 19'!$G$2:$G$9</c:f>
              <c:numCache>
                <c:formatCode>General</c:formatCode>
                <c:ptCount val="4"/>
                <c:pt idx="0">
                  <c:v>7.53</c:v>
                </c:pt>
                <c:pt idx="1">
                  <c:v>6.6</c:v>
                </c:pt>
                <c:pt idx="2">
                  <c:v>3.13</c:v>
                </c:pt>
                <c:pt idx="3">
                  <c:v>3.11</c:v>
                </c:pt>
              </c:numCache>
            </c:numRef>
          </c:val>
          <c:extLst>
            <c:ext xmlns:c16="http://schemas.microsoft.com/office/drawing/2014/chart" uri="{C3380CC4-5D6E-409C-BE32-E72D297353CC}">
              <c16:uniqueId val="{00000000-C8DA-4EAC-B93C-1989D4379B86}"/>
            </c:ext>
          </c:extLst>
        </c:ser>
        <c:dLbls>
          <c:dLblPos val="outEnd"/>
          <c:showLegendKey val="0"/>
          <c:showVal val="1"/>
          <c:showCatName val="0"/>
          <c:showSerName val="0"/>
          <c:showPercent val="0"/>
          <c:showBubbleSize val="0"/>
        </c:dLbls>
        <c:gapWidth val="219"/>
        <c:overlap val="-27"/>
        <c:axId val="2017591088"/>
        <c:axId val="2017576208"/>
      </c:barChart>
      <c:catAx>
        <c:axId val="2017591088"/>
        <c:scaling>
          <c:orientation val="minMax"/>
        </c:scaling>
        <c:delete val="0"/>
        <c:axPos val="b"/>
        <c:title>
          <c:tx>
            <c:rich>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sz="1050" b="1"/>
                  <a:t>Ranks</a:t>
                </a:r>
                <a:r>
                  <a:rPr lang="en-US" sz="1050" b="1" baseline="0"/>
                  <a:t>  &amp; Credit Category</a:t>
                </a:r>
                <a:endParaRPr lang="en-US" sz="1050" b="1"/>
              </a:p>
            </c:rich>
          </c:tx>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17576208"/>
        <c:crosses val="autoZero"/>
        <c:auto val="1"/>
        <c:lblAlgn val="ctr"/>
        <c:lblOffset val="100"/>
        <c:noMultiLvlLbl val="0"/>
      </c:catAx>
      <c:valAx>
        <c:axId val="2017576208"/>
        <c:scaling>
          <c:orientation val="minMax"/>
        </c:scaling>
        <c:delete val="0"/>
        <c:axPos val="l"/>
        <c:title>
          <c:tx>
            <c:rich>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n-US" sz="1050" b="1"/>
                  <a:t>Exit</a:t>
                </a:r>
                <a:r>
                  <a:rPr lang="en-US" sz="1050" b="1" baseline="0"/>
                  <a:t> Rate</a:t>
                </a:r>
                <a:endParaRPr lang="en-US" sz="1050" b="1"/>
              </a:p>
            </c:rich>
          </c:tx>
          <c:overlay val="0"/>
          <c:spPr>
            <a:noFill/>
            <a:ln>
              <a:noFill/>
            </a:ln>
            <a:effectLst/>
          </c:spPr>
          <c:txPr>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175910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[CRM_bank_analysis.xlsx]Subjective Q9!PivotTable1</c:name>
    <c:fmtId val="-1"/>
  </c:pivotSource>
  <c:chart>
    <c:title>
      <c:tx>
        <c:rich>
          <a:bodyPr rot="0" spcFirstLastPara="1" vertOverflow="ellipsis" vert="horz" wrap="square" anchor="ctr" anchorCtr="1"/>
          <a:lstStyle/>
          <a:p>
            <a:pPr>
              <a:defRPr sz="1050" b="1" i="0" u="none" strike="noStrike" kern="1200" cap="all" spc="120" normalizeH="0" baseline="0">
                <a:solidFill>
                  <a:schemeClr val="tx1">
                    <a:lumMod val="65000"/>
                    <a:lumOff val="35000"/>
                  </a:schemeClr>
                </a:solidFill>
                <a:latin typeface="+mn-lt"/>
                <a:ea typeface="+mn-ea"/>
                <a:cs typeface="+mn-cs"/>
              </a:defRPr>
            </a:pPr>
            <a:r>
              <a:rPr lang="en-US" sz="1050"/>
              <a:t>Customer</a:t>
            </a:r>
            <a:r>
              <a:rPr lang="en-US" sz="1050" baseline="0"/>
              <a:t> Count by tenure and geography location</a:t>
            </a:r>
            <a:endParaRPr lang="en-US" sz="1050"/>
          </a:p>
        </c:rich>
      </c:tx>
      <c:overlay val="0"/>
      <c:spPr>
        <a:noFill/>
        <a:ln>
          <a:noFill/>
        </a:ln>
        <a:effectLst/>
      </c:spPr>
      <c:txPr>
        <a:bodyPr rot="0" spcFirstLastPara="1" vertOverflow="ellipsis" vert="horz" wrap="square" anchor="ctr" anchorCtr="1"/>
        <a:lstStyle/>
        <a:p>
          <a:pPr>
            <a:defRPr sz="105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diamond"/>
          <c:size val="6"/>
          <c:spPr>
            <a:solidFill>
              <a:schemeClr val="accent1"/>
            </a:solidFill>
            <a:ln w="9525">
              <a:solidFill>
                <a:schemeClr val="accent1"/>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9402887139107611E-2"/>
          <c:y val="0.27148148148148149"/>
          <c:w val="0.90004155730533686"/>
          <c:h val="0.46912802566345874"/>
        </c:manualLayout>
      </c:layout>
      <c:barChart>
        <c:barDir val="col"/>
        <c:grouping val="clustered"/>
        <c:varyColors val="0"/>
        <c:ser>
          <c:idx val="0"/>
          <c:order val="0"/>
          <c:tx>
            <c:strRef>
              <c:f>'Subjective Q9'!$H$1</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'Subjective Q9'!$G$2:$G$9</c:f>
              <c:multiLvlStrCache>
                <c:ptCount val="6"/>
                <c:lvl>
                  <c:pt idx="0">
                    <c:v>France</c:v>
                  </c:pt>
                  <c:pt idx="1">
                    <c:v>Germany</c:v>
                  </c:pt>
                  <c:pt idx="2">
                    <c:v>Spain</c:v>
                  </c:pt>
                  <c:pt idx="3">
                    <c:v>France</c:v>
                  </c:pt>
                  <c:pt idx="4">
                    <c:v>Germany</c:v>
                  </c:pt>
                  <c:pt idx="5">
                    <c:v>Spain</c:v>
                  </c:pt>
                </c:lvl>
                <c:lvl>
                  <c:pt idx="0">
                    <c:v>Long Tenure</c:v>
                  </c:pt>
                  <c:pt idx="3">
                    <c:v>Moderate Tenure</c:v>
                  </c:pt>
                </c:lvl>
              </c:multiLvlStrCache>
            </c:multiLvlStrRef>
          </c:cat>
          <c:val>
            <c:numRef>
              <c:f>'Subjective Q9'!$H$2:$H$9</c:f>
              <c:numCache>
                <c:formatCode>General</c:formatCode>
                <c:ptCount val="6"/>
                <c:pt idx="0">
                  <c:v>1575</c:v>
                </c:pt>
                <c:pt idx="1">
                  <c:v>800</c:v>
                </c:pt>
                <c:pt idx="2">
                  <c:v>796</c:v>
                </c:pt>
                <c:pt idx="3">
                  <c:v>3439</c:v>
                </c:pt>
                <c:pt idx="4">
                  <c:v>1709</c:v>
                </c:pt>
                <c:pt idx="5">
                  <c:v>1681</c:v>
                </c:pt>
              </c:numCache>
            </c:numRef>
          </c:val>
          <c:extLst>
            <c:ext xmlns:c16="http://schemas.microsoft.com/office/drawing/2014/chart" uri="{C3380CC4-5D6E-409C-BE32-E72D297353CC}">
              <c16:uniqueId val="{00000000-130D-4401-B63A-9E45C749BC8A}"/>
            </c:ext>
          </c:extLst>
        </c:ser>
        <c:dLbls>
          <c:dLblPos val="outEnd"/>
          <c:showLegendKey val="0"/>
          <c:showVal val="1"/>
          <c:showCatName val="0"/>
          <c:showSerName val="0"/>
          <c:showPercent val="0"/>
          <c:showBubbleSize val="0"/>
        </c:dLbls>
        <c:gapWidth val="214"/>
        <c:overlap val="-90"/>
        <c:axId val="1292211600"/>
        <c:axId val="1292227920"/>
      </c:barChart>
      <c:catAx>
        <c:axId val="12922116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Grography</a:t>
                </a:r>
                <a:r>
                  <a:rPr lang="en-US" b="1" baseline="0"/>
                  <a:t> Location &amp; Tenure </a:t>
                </a:r>
                <a:endParaRPr lang="en-US" b="1"/>
              </a:p>
            </c:rich>
          </c:tx>
          <c:layout>
            <c:manualLayout>
              <c:xMode val="edge"/>
              <c:yMode val="edge"/>
              <c:x val="0.33145144356955381"/>
              <c:y val="0.91210629921259845"/>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cap="all" spc="120" normalizeH="0" baseline="0">
                <a:solidFill>
                  <a:schemeClr val="tx1">
                    <a:lumMod val="65000"/>
                    <a:lumOff val="35000"/>
                  </a:schemeClr>
                </a:solidFill>
                <a:latin typeface="+mn-lt"/>
                <a:ea typeface="+mn-ea"/>
                <a:cs typeface="+mn-cs"/>
              </a:defRPr>
            </a:pPr>
            <a:endParaRPr lang="en-US"/>
          </a:p>
        </c:txPr>
        <c:crossAx val="1292227920"/>
        <c:crosses val="autoZero"/>
        <c:auto val="1"/>
        <c:lblAlgn val="ctr"/>
        <c:lblOffset val="100"/>
        <c:noMultiLvlLbl val="0"/>
      </c:catAx>
      <c:valAx>
        <c:axId val="1292227920"/>
        <c:scaling>
          <c:orientation val="minMax"/>
        </c:scaling>
        <c:delete val="1"/>
        <c:axPos val="l"/>
        <c:title>
          <c:tx>
            <c:rich>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Number</a:t>
                </a:r>
                <a:r>
                  <a:rPr lang="en-US" b="1" baseline="0"/>
                  <a:t> of customers </a:t>
                </a:r>
                <a:endParaRPr lang="en-US" b="1"/>
              </a:p>
            </c:rich>
          </c:tx>
          <c:layout>
            <c:manualLayout>
              <c:xMode val="edge"/>
              <c:yMode val="edge"/>
              <c:x val="1.9444444444444445E-2"/>
              <c:y val="0.26353382910469525"/>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292211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[CRM_bank_analysis.xlsx]Subjective Q9!PivotTable2</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cap="all" spc="120" normalizeH="0" baseline="0">
                <a:solidFill>
                  <a:sysClr val="windowText" lastClr="000000">
                    <a:lumMod val="65000"/>
                    <a:lumOff val="35000"/>
                  </a:sysClr>
                </a:solidFill>
                <a:latin typeface="+mn-lt"/>
                <a:ea typeface="+mn-ea"/>
                <a:cs typeface="+mn-cs"/>
              </a:defRPr>
            </a:pPr>
            <a:r>
              <a:rPr lang="en-US" sz="1200" b="1" i="0" u="none" strike="noStrike" kern="1200" cap="all" spc="120" normalizeH="0" baseline="0">
                <a:solidFill>
                  <a:sysClr val="windowText" lastClr="000000">
                    <a:lumMod val="65000"/>
                    <a:lumOff val="35000"/>
                  </a:sysClr>
                </a:solidFill>
              </a:rPr>
              <a:t>Customer Count by Balance and geography location</a:t>
            </a:r>
          </a:p>
          <a:p>
            <a:pPr marL="0" marR="0" lvl="0" indent="0" algn="ctr" defTabSz="914400" rtl="0" eaLnBrk="1" fontAlgn="auto" latinLnBrk="0" hangingPunct="1">
              <a:lnSpc>
                <a:spcPct val="100000"/>
              </a:lnSpc>
              <a:spcBef>
                <a:spcPts val="0"/>
              </a:spcBef>
              <a:spcAft>
                <a:spcPts val="0"/>
              </a:spcAft>
              <a:buClrTx/>
              <a:buSzTx/>
              <a:buFontTx/>
              <a:buNone/>
              <a:tabLst/>
              <a:defRPr sz="1200">
                <a:solidFill>
                  <a:sysClr val="windowText" lastClr="000000">
                    <a:lumMod val="65000"/>
                    <a:lumOff val="35000"/>
                  </a:sysClr>
                </a:solidFill>
              </a:defRPr>
            </a:pPr>
            <a:endParaRPr lang="en-US" sz="1200"/>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cap="all" spc="120" normalizeH="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6"/>
          </a:solidFill>
          <a:ln>
            <a:noFill/>
          </a:ln>
          <a:effectLst/>
        </c:spPr>
        <c:marker>
          <c:symbol val="diamond"/>
          <c:size val="6"/>
          <c:spPr>
            <a:solidFill>
              <a:schemeClr val="accent6"/>
            </a:solidFill>
            <a:ln w="9525">
              <a:solidFill>
                <a:schemeClr val="accent6"/>
              </a:solidFill>
              <a:round/>
            </a:ln>
            <a:effectLst/>
          </c:spPr>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6732605290823662E-2"/>
          <c:y val="0.30995370370370373"/>
          <c:w val="0.91829010133951239"/>
          <c:h val="0.4306558034412365"/>
        </c:manualLayout>
      </c:layout>
      <c:barChart>
        <c:barDir val="col"/>
        <c:grouping val="clustered"/>
        <c:varyColors val="0"/>
        <c:ser>
          <c:idx val="0"/>
          <c:order val="0"/>
          <c:tx>
            <c:strRef>
              <c:f>'Subjective Q9'!$K$1</c:f>
              <c:strCache>
                <c:ptCount val="1"/>
                <c:pt idx="0">
                  <c:v>Total</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1"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'Subjective Q9'!$J$2:$J$9</c:f>
              <c:multiLvlStrCache>
                <c:ptCount val="6"/>
                <c:lvl>
                  <c:pt idx="0">
                    <c:v>France</c:v>
                  </c:pt>
                  <c:pt idx="1">
                    <c:v>Germany</c:v>
                  </c:pt>
                  <c:pt idx="2">
                    <c:v>Spain</c:v>
                  </c:pt>
                  <c:pt idx="3">
                    <c:v>France</c:v>
                  </c:pt>
                  <c:pt idx="4">
                    <c:v>Germany</c:v>
                  </c:pt>
                  <c:pt idx="5">
                    <c:v>Spain</c:v>
                  </c:pt>
                </c:lvl>
                <c:lvl>
                  <c:pt idx="0">
                    <c:v>high balance</c:v>
                  </c:pt>
                  <c:pt idx="3">
                    <c:v>Low Balance</c:v>
                  </c:pt>
                </c:lvl>
              </c:multiLvlStrCache>
            </c:multiLvlStrRef>
          </c:cat>
          <c:val>
            <c:numRef>
              <c:f>'Subjective Q9'!$K$2:$K$9</c:f>
              <c:numCache>
                <c:formatCode>General</c:formatCode>
                <c:ptCount val="6"/>
                <c:pt idx="0">
                  <c:v>432</c:v>
                </c:pt>
                <c:pt idx="1">
                  <c:v>314</c:v>
                </c:pt>
                <c:pt idx="2">
                  <c:v>223</c:v>
                </c:pt>
                <c:pt idx="3">
                  <c:v>4582</c:v>
                </c:pt>
                <c:pt idx="4">
                  <c:v>2195</c:v>
                </c:pt>
                <c:pt idx="5">
                  <c:v>2254</c:v>
                </c:pt>
              </c:numCache>
            </c:numRef>
          </c:val>
          <c:extLst>
            <c:ext xmlns:c16="http://schemas.microsoft.com/office/drawing/2014/chart" uri="{C3380CC4-5D6E-409C-BE32-E72D297353CC}">
              <c16:uniqueId val="{00000000-3A78-4C64-A610-EE6D7176FDE5}"/>
            </c:ext>
          </c:extLst>
        </c:ser>
        <c:dLbls>
          <c:dLblPos val="outEnd"/>
          <c:showLegendKey val="0"/>
          <c:showVal val="1"/>
          <c:showCatName val="0"/>
          <c:showSerName val="0"/>
          <c:showPercent val="0"/>
          <c:showBubbleSize val="0"/>
        </c:dLbls>
        <c:gapWidth val="214"/>
        <c:overlap val="-90"/>
        <c:axId val="1405378928"/>
        <c:axId val="1405362608"/>
      </c:barChart>
      <c:catAx>
        <c:axId val="14053789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Geography</a:t>
                </a:r>
                <a:r>
                  <a:rPr lang="en-US" b="1" baseline="0"/>
                  <a:t> Location &amp; Balance</a:t>
                </a:r>
                <a:endParaRPr lang="en-US" b="1"/>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cap="all" spc="120" normalizeH="0" baseline="0">
                <a:solidFill>
                  <a:schemeClr val="tx1">
                    <a:lumMod val="65000"/>
                    <a:lumOff val="35000"/>
                  </a:schemeClr>
                </a:solidFill>
                <a:latin typeface="+mn-lt"/>
                <a:ea typeface="+mn-ea"/>
                <a:cs typeface="+mn-cs"/>
              </a:defRPr>
            </a:pPr>
            <a:endParaRPr lang="en-US"/>
          </a:p>
        </c:txPr>
        <c:crossAx val="1405362608"/>
        <c:crosses val="autoZero"/>
        <c:auto val="1"/>
        <c:lblAlgn val="ctr"/>
        <c:lblOffset val="100"/>
        <c:noMultiLvlLbl val="0"/>
      </c:catAx>
      <c:valAx>
        <c:axId val="1405362608"/>
        <c:scaling>
          <c:orientation val="minMax"/>
        </c:scaling>
        <c:delete val="1"/>
        <c:axPos val="l"/>
        <c:title>
          <c:tx>
            <c:rich>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r>
                  <a:rPr lang="en-US" b="1"/>
                  <a:t>Number</a:t>
                </a:r>
                <a:r>
                  <a:rPr lang="en-US" b="1" baseline="0"/>
                  <a:t> of customer</a:t>
                </a:r>
                <a:endParaRPr lang="en-US" b="1"/>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4053789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'Objective 8'!$A$2:$A$4</cx:f>
        <cx:lvl ptCount="3">
          <cx:pt idx="0">France</cx:pt>
          <cx:pt idx="1">Spain</cx:pt>
          <cx:pt idx="2">Germany</cx:pt>
        </cx:lvl>
      </cx:strDim>
      <cx:numDim type="size">
        <cx:f>'Objective 8'!$B$2:$B$4</cx:f>
        <cx:lvl ptCount="3" formatCode="General">
          <cx:pt idx="0">797</cx:pt>
          <cx:pt idx="1">431</cx:pt>
          <cx:pt idx="2">399</cx:pt>
        </cx:lvl>
      </cx:numDim>
    </cx:data>
  </cx:chartData>
  <cx:chart>
    <cx:title pos="t" align="ctr" overlay="0">
      <cx:tx>
        <cx:txData>
          <cx:v>Active Accounts by Geographical Locations </cx:v>
        </cx:txData>
      </cx:tx>
      <cx:txPr>
        <a:bodyPr spcFirstLastPara="1" vertOverflow="ellipsis" horzOverflow="overflow" wrap="square" lIns="0" tIns="0" rIns="0" bIns="0" anchor="ctr" anchorCtr="1"/>
        <a:lstStyle/>
        <a:p>
          <a:pPr algn="ctr" rtl="0">
            <a:defRPr sz="1600" b="1"/>
          </a:pPr>
          <a:r>
            <a:rPr lang="en-US" sz="1600" b="1" i="0" u="none" strike="noStrike" baseline="0">
              <a:solidFill>
                <a:sysClr val="windowText" lastClr="000000">
                  <a:lumMod val="65000"/>
                  <a:lumOff val="35000"/>
                </a:sysClr>
              </a:solidFill>
              <a:latin typeface="Aptos Narrow" panose="02110004020202020204"/>
            </a:rPr>
            <a:t>Active Accounts by Geographical Locations </a:t>
          </a:r>
        </a:p>
      </cx:txPr>
    </cx:title>
    <cx:plotArea>
      <cx:plotAreaRegion>
        <cx:series layoutId="sunburst" uniqueId="{608D4C83-3014-45FA-98FA-11000D61082C}">
          <cx:tx>
            <cx:txData>
              <cx:f>'Objective 8'!$B$1</cx:f>
              <cx:v>NumberOF_Active_User</cx:v>
            </cx:txData>
          </cx:tx>
          <cx:dataLabels pos="ctr">
            <cx:txPr>
              <a:bodyPr spcFirstLastPara="1" vertOverflow="ellipsis" horzOverflow="overflow" wrap="square" lIns="0" tIns="0" rIns="0" bIns="0" anchor="ctr" anchorCtr="1"/>
              <a:lstStyle/>
              <a:p>
                <a:pPr algn="ctr" rtl="0">
                  <a:defRPr sz="1050" b="1">
                    <a:solidFill>
                      <a:schemeClr val="bg1"/>
                    </a:solidFill>
                  </a:defRPr>
                </a:pPr>
                <a:endParaRPr lang="en-US" sz="1050" b="1" i="0" u="none" strike="noStrike" baseline="0">
                  <a:solidFill>
                    <a:schemeClr val="bg1"/>
                  </a:solidFill>
                  <a:latin typeface="Aptos Narrow" panose="02110004020202020204"/>
                </a:endParaRPr>
              </a:p>
            </cx:txPr>
            <cx:visibility seriesName="0" categoryName="0" value="1"/>
            <cx:separator>, </cx:separator>
          </cx:dataLabels>
          <cx:dataId val="0"/>
          <cx:layoutPr>
            <cx:regionLabelLayout val="none"/>
          </cx:layoutPr>
        </cx:series>
      </cx:plotAreaRegion>
    </cx:plotArea>
    <cx:legend pos="b" align="ctr" overlay="0">
      <cx:txPr>
        <a:bodyPr spcFirstLastPara="1" vertOverflow="ellipsis" horzOverflow="overflow" wrap="square" lIns="0" tIns="0" rIns="0" bIns="0" anchor="ctr" anchorCtr="1"/>
        <a:lstStyle/>
        <a:p>
          <a:pPr algn="ctr" rtl="0">
            <a:defRPr sz="2000"/>
          </a:pPr>
          <a:endParaRPr lang="en-US" sz="2000" b="0" i="0" u="none" strike="noStrike" baseline="0">
            <a:solidFill>
              <a:sysClr val="windowText" lastClr="000000">
                <a:lumMod val="65000"/>
                <a:lumOff val="35000"/>
              </a:sysClr>
            </a:solidFill>
            <a:latin typeface="Aptos Narrow" panose="02110004020202020204"/>
          </a:endParaRPr>
        </a:p>
      </cx:txPr>
    </cx:legend>
  </cx:chart>
</cx: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381">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0FD0A-C36C-413F-82C1-C5FDBAF40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3823</TotalTime>
  <Pages>66</Pages>
  <Words>8406</Words>
  <Characters>47917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Rajat9891875491 kumar</dc:creator>
  <cp:keywords/>
  <dc:description/>
  <cp:lastModifiedBy>Rajat9891875491 kumar</cp:lastModifiedBy>
  <cp:revision>20</cp:revision>
  <dcterms:created xsi:type="dcterms:W3CDTF">2026-01-19T18:13:00Z</dcterms:created>
  <dcterms:modified xsi:type="dcterms:W3CDTF">2026-02-16T15:19:00Z</dcterms:modified>
</cp:coreProperties>
</file>