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36285" w14:textId="77777777" w:rsidR="003E637D" w:rsidRPr="003E637D" w:rsidRDefault="003E637D" w:rsidP="003E637D">
      <w:pPr>
        <w:rPr>
          <w:b/>
          <w:bCs/>
        </w:rPr>
      </w:pPr>
      <w:r w:rsidRPr="003E637D">
        <w:rPr>
          <w:b/>
          <w:bCs/>
        </w:rPr>
        <w:t>SCP to restrict the usage of all AWS services in region eu-west-1(Ireland).</w:t>
      </w:r>
    </w:p>
    <w:p w14:paraId="0E837CB7" w14:textId="77777777" w:rsidR="003E637D" w:rsidRDefault="003E637D" w:rsidP="003E637D"/>
    <w:p w14:paraId="7DB141B6" w14:textId="65544009" w:rsidR="003E637D" w:rsidRDefault="003E637D" w:rsidP="003E637D">
      <w:r>
        <w:t>This SCP restricts all AWS services to the eu-west-1 (Ireland) region only. If anyone tries to create or use a resource in any other region (like us-east-1 or ap-southeast-1), the action gets denied.</w:t>
      </w:r>
    </w:p>
    <w:p w14:paraId="1D9B6F27" w14:textId="1432E1F9" w:rsidR="000A2730" w:rsidRDefault="003E637D" w:rsidP="003E637D">
      <w:r>
        <w:t xml:space="preserve">Since some AWS services like IAM, STS, Route 53, and CloudFront are global and don't belong to any specific region, those are excluded from the deny </w:t>
      </w:r>
      <w:proofErr w:type="gramStart"/>
      <w:r>
        <w:t>rule</w:t>
      </w:r>
      <w:proofErr w:type="gramEnd"/>
      <w:r>
        <w:t xml:space="preserve"> so they keep working normally.</w:t>
      </w:r>
    </w:p>
    <w:p w14:paraId="0FE0CBF0" w14:textId="7F6BEBD0" w:rsidR="003E637D" w:rsidRDefault="003E637D" w:rsidP="003E637D">
      <w:r>
        <w:t xml:space="preserve">Recently in my current engagement with a client I created one SCP to restrict the usage of all AWS services in one region and one condition they imposed that it should not be imposed to all the AWS accounts existing within an Organization Unit but only to some specific accounts only and as we know SCPs are created and attached only at the Management account from there it will get applied to all the accounts existing within the multi account setup. Therefore, I have attached this SCP at the management account and then later I have added the list of those specific </w:t>
      </w:r>
      <w:r w:rsidR="0082140B">
        <w:t>accounts (</w:t>
      </w:r>
      <w:r>
        <w:t>on which this SCP needs to be imposed) in the target accounts and as a result this SCP will be applied only to those accounts.</w:t>
      </w:r>
    </w:p>
    <w:p w14:paraId="69792828" w14:textId="2F373019" w:rsidR="003E637D" w:rsidRDefault="003E637D" w:rsidP="003E637D">
      <w:pPr>
        <w:rPr>
          <w:b/>
          <w:bCs/>
        </w:rPr>
      </w:pPr>
      <w:r w:rsidRPr="0082140B">
        <w:rPr>
          <w:b/>
          <w:bCs/>
        </w:rPr>
        <w:t>Please find below SCP for restricting</w:t>
      </w:r>
      <w:r w:rsidRPr="0082140B">
        <w:rPr>
          <w:b/>
          <w:bCs/>
        </w:rPr>
        <w:t xml:space="preserve"> the usage of all AWS services in region eu-west-1(Ireland).</w:t>
      </w:r>
    </w:p>
    <w:p w14:paraId="1387ED56" w14:textId="77777777" w:rsidR="0082140B" w:rsidRDefault="0082140B" w:rsidP="003E637D">
      <w:pPr>
        <w:rPr>
          <w:b/>
          <w:bCs/>
        </w:rPr>
      </w:pPr>
    </w:p>
    <w:p w14:paraId="42E591F4" w14:textId="3BB405F2" w:rsidR="0082140B" w:rsidRDefault="0082140B" w:rsidP="003E637D">
      <w:r w:rsidRPr="0082140B">
        <w:t xml:space="preserve">Here I have chosen the way to deny all the services usage in eu-west-1 </w:t>
      </w:r>
      <w:proofErr w:type="gramStart"/>
      <w:r w:rsidRPr="0082140B">
        <w:t>and also</w:t>
      </w:r>
      <w:proofErr w:type="gramEnd"/>
      <w:r w:rsidRPr="0082140B">
        <w:t xml:space="preserve"> to skip the Global services using</w:t>
      </w:r>
      <w:r>
        <w:rPr>
          <w:b/>
          <w:bCs/>
        </w:rPr>
        <w:t xml:space="preserve"> </w:t>
      </w:r>
      <w:proofErr w:type="spellStart"/>
      <w:r w:rsidRPr="0082140B">
        <w:rPr>
          <w:b/>
          <w:bCs/>
        </w:rPr>
        <w:t>StringNotEqualsIfExists</w:t>
      </w:r>
      <w:proofErr w:type="spellEnd"/>
      <w:r w:rsidRPr="0082140B">
        <w:rPr>
          <w:b/>
          <w:bCs/>
        </w:rPr>
        <w:t xml:space="preserve"> </w:t>
      </w:r>
      <w:r w:rsidRPr="0082140B">
        <w:t xml:space="preserve">condition. This catches all services and all actions in one </w:t>
      </w:r>
      <w:proofErr w:type="gramStart"/>
      <w:r w:rsidRPr="0082140B">
        <w:t>shot, and</w:t>
      </w:r>
      <w:proofErr w:type="gramEnd"/>
      <w:r w:rsidRPr="0082140B">
        <w:t xml:space="preserve"> handles global services gracefully by only evaluating the condition when a region is </w:t>
      </w:r>
      <w:r w:rsidRPr="0082140B">
        <w:t>present</w:t>
      </w:r>
      <w:r w:rsidRPr="0082140B">
        <w:t xml:space="preserve"> in the request.</w:t>
      </w:r>
    </w:p>
    <w:p w14:paraId="4891DCB5" w14:textId="77777777" w:rsidR="0082140B" w:rsidRDefault="0082140B" w:rsidP="003E637D"/>
    <w:p w14:paraId="4017D1FD" w14:textId="77777777" w:rsidR="0082140B" w:rsidRDefault="0082140B" w:rsidP="0082140B">
      <w:pPr>
        <w:rPr>
          <w:b/>
          <w:bCs/>
        </w:rPr>
      </w:pPr>
    </w:p>
    <w:p w14:paraId="5D2200B2" w14:textId="77777777" w:rsidR="0082140B" w:rsidRDefault="0082140B" w:rsidP="0082140B">
      <w:pPr>
        <w:rPr>
          <w:b/>
          <w:bCs/>
        </w:rPr>
      </w:pPr>
    </w:p>
    <w:p w14:paraId="1267B9A3" w14:textId="77777777" w:rsidR="0082140B" w:rsidRDefault="0082140B" w:rsidP="0082140B">
      <w:pPr>
        <w:rPr>
          <w:b/>
          <w:bCs/>
        </w:rPr>
      </w:pPr>
    </w:p>
    <w:p w14:paraId="0C238E0A" w14:textId="77777777" w:rsidR="0082140B" w:rsidRDefault="0082140B" w:rsidP="0082140B">
      <w:pPr>
        <w:rPr>
          <w:b/>
          <w:bCs/>
        </w:rPr>
      </w:pPr>
    </w:p>
    <w:p w14:paraId="46693360" w14:textId="77777777" w:rsidR="0082140B" w:rsidRDefault="0082140B" w:rsidP="0082140B">
      <w:pPr>
        <w:rPr>
          <w:b/>
          <w:bCs/>
        </w:rPr>
      </w:pPr>
    </w:p>
    <w:p w14:paraId="001B0ACF" w14:textId="77777777" w:rsidR="0082140B" w:rsidRDefault="0082140B" w:rsidP="0082140B">
      <w:pPr>
        <w:rPr>
          <w:b/>
          <w:bCs/>
        </w:rPr>
      </w:pPr>
    </w:p>
    <w:p w14:paraId="7B3A1665" w14:textId="77777777" w:rsidR="0082140B" w:rsidRDefault="0082140B" w:rsidP="0082140B">
      <w:pPr>
        <w:rPr>
          <w:b/>
          <w:bCs/>
        </w:rPr>
      </w:pPr>
    </w:p>
    <w:p w14:paraId="2C5E592F" w14:textId="77777777" w:rsidR="0082140B" w:rsidRDefault="0082140B" w:rsidP="0082140B">
      <w:pPr>
        <w:rPr>
          <w:b/>
          <w:bCs/>
        </w:rPr>
      </w:pPr>
    </w:p>
    <w:p w14:paraId="4A94E48C" w14:textId="7E7A1401" w:rsidR="0082140B" w:rsidRPr="0082140B" w:rsidRDefault="0082140B" w:rsidP="0082140B">
      <w:r w:rsidRPr="0082140B">
        <w:lastRenderedPageBreak/>
        <w:t>{</w:t>
      </w:r>
    </w:p>
    <w:p w14:paraId="4D109D75" w14:textId="77777777" w:rsidR="0082140B" w:rsidRPr="0082140B" w:rsidRDefault="0082140B" w:rsidP="0082140B">
      <w:r w:rsidRPr="0082140B">
        <w:t xml:space="preserve">  "Version": "2012-10-17",</w:t>
      </w:r>
    </w:p>
    <w:p w14:paraId="1175801A" w14:textId="77777777" w:rsidR="0082140B" w:rsidRPr="0082140B" w:rsidRDefault="0082140B" w:rsidP="0082140B">
      <w:r w:rsidRPr="0082140B">
        <w:t xml:space="preserve">  "Statement": [</w:t>
      </w:r>
    </w:p>
    <w:p w14:paraId="63C01CD1" w14:textId="77777777" w:rsidR="0082140B" w:rsidRPr="0082140B" w:rsidRDefault="0082140B" w:rsidP="0082140B">
      <w:r w:rsidRPr="0082140B">
        <w:t xml:space="preserve">    {</w:t>
      </w:r>
    </w:p>
    <w:p w14:paraId="5C1E60AE" w14:textId="6EDB4371" w:rsidR="0082140B" w:rsidRPr="0082140B" w:rsidRDefault="0082140B" w:rsidP="0082140B">
      <w:r w:rsidRPr="0082140B">
        <w:t xml:space="preserve">      "Sid": "</w:t>
      </w:r>
      <w:r w:rsidRPr="0082140B">
        <w:t xml:space="preserve"> </w:t>
      </w:r>
      <w:r w:rsidRPr="0082140B">
        <w:t>EnforceEUWest1Only",</w:t>
      </w:r>
    </w:p>
    <w:p w14:paraId="146FDC7D" w14:textId="77777777" w:rsidR="0082140B" w:rsidRPr="0082140B" w:rsidRDefault="0082140B" w:rsidP="0082140B">
      <w:r w:rsidRPr="0082140B">
        <w:t xml:space="preserve">      "Effect": "Deny",</w:t>
      </w:r>
    </w:p>
    <w:p w14:paraId="226A62C1" w14:textId="77777777" w:rsidR="0082140B" w:rsidRPr="0082140B" w:rsidRDefault="0082140B" w:rsidP="0082140B">
      <w:r w:rsidRPr="0082140B">
        <w:t xml:space="preserve">      "Action": "*",</w:t>
      </w:r>
    </w:p>
    <w:p w14:paraId="665B5A8E" w14:textId="77777777" w:rsidR="0082140B" w:rsidRPr="0082140B" w:rsidRDefault="0082140B" w:rsidP="0082140B">
      <w:r w:rsidRPr="0082140B">
        <w:t xml:space="preserve">      "Resource": "*",</w:t>
      </w:r>
    </w:p>
    <w:p w14:paraId="59ADEE9F" w14:textId="77777777" w:rsidR="0082140B" w:rsidRPr="0082140B" w:rsidRDefault="0082140B" w:rsidP="0082140B">
      <w:r w:rsidRPr="0082140B">
        <w:t xml:space="preserve">      "Condition": {</w:t>
      </w:r>
    </w:p>
    <w:p w14:paraId="00A83F54" w14:textId="77777777" w:rsidR="0082140B" w:rsidRPr="0082140B" w:rsidRDefault="0082140B" w:rsidP="0082140B">
      <w:r w:rsidRPr="0082140B">
        <w:t xml:space="preserve">        "</w:t>
      </w:r>
      <w:proofErr w:type="spellStart"/>
      <w:r w:rsidRPr="0082140B">
        <w:t>StringNotEqualsIfExists</w:t>
      </w:r>
      <w:proofErr w:type="spellEnd"/>
      <w:r w:rsidRPr="0082140B">
        <w:t>": {</w:t>
      </w:r>
    </w:p>
    <w:p w14:paraId="51922CC4" w14:textId="77777777" w:rsidR="0082140B" w:rsidRPr="0082140B" w:rsidRDefault="0082140B" w:rsidP="0082140B">
      <w:r w:rsidRPr="0082140B">
        <w:t xml:space="preserve">          "</w:t>
      </w:r>
      <w:proofErr w:type="spellStart"/>
      <w:proofErr w:type="gramStart"/>
      <w:r w:rsidRPr="0082140B">
        <w:t>aws:RequestedRegion</w:t>
      </w:r>
      <w:proofErr w:type="spellEnd"/>
      <w:proofErr w:type="gramEnd"/>
      <w:r w:rsidRPr="0082140B">
        <w:t>": "eu-west-1"</w:t>
      </w:r>
    </w:p>
    <w:p w14:paraId="6FCC3E55" w14:textId="77777777" w:rsidR="0082140B" w:rsidRPr="0082140B" w:rsidRDefault="0082140B" w:rsidP="0082140B">
      <w:r w:rsidRPr="0082140B">
        <w:t xml:space="preserve">        },</w:t>
      </w:r>
    </w:p>
    <w:p w14:paraId="09803419" w14:textId="77777777" w:rsidR="0082140B" w:rsidRPr="0082140B" w:rsidRDefault="0082140B" w:rsidP="0082140B">
      <w:r w:rsidRPr="0082140B">
        <w:t xml:space="preserve">        "Bool": {</w:t>
      </w:r>
    </w:p>
    <w:p w14:paraId="165B683E" w14:textId="77777777" w:rsidR="0082140B" w:rsidRPr="0082140B" w:rsidRDefault="0082140B" w:rsidP="0082140B">
      <w:r w:rsidRPr="0082140B">
        <w:t xml:space="preserve">          "</w:t>
      </w:r>
      <w:proofErr w:type="spellStart"/>
      <w:proofErr w:type="gramStart"/>
      <w:r w:rsidRPr="0082140B">
        <w:t>aws:PrincipalIsAWSService</w:t>
      </w:r>
      <w:proofErr w:type="spellEnd"/>
      <w:proofErr w:type="gramEnd"/>
      <w:r w:rsidRPr="0082140B">
        <w:t>": "false"</w:t>
      </w:r>
    </w:p>
    <w:p w14:paraId="4BBADF1A" w14:textId="77777777" w:rsidR="0082140B" w:rsidRPr="0082140B" w:rsidRDefault="0082140B" w:rsidP="0082140B">
      <w:r w:rsidRPr="0082140B">
        <w:t xml:space="preserve">        }</w:t>
      </w:r>
    </w:p>
    <w:p w14:paraId="5B0DB459" w14:textId="77777777" w:rsidR="0082140B" w:rsidRPr="0082140B" w:rsidRDefault="0082140B" w:rsidP="0082140B">
      <w:r w:rsidRPr="0082140B">
        <w:t xml:space="preserve">      }</w:t>
      </w:r>
    </w:p>
    <w:p w14:paraId="37CC943F" w14:textId="77777777" w:rsidR="0082140B" w:rsidRPr="0082140B" w:rsidRDefault="0082140B" w:rsidP="0082140B">
      <w:r w:rsidRPr="0082140B">
        <w:t xml:space="preserve">    }</w:t>
      </w:r>
    </w:p>
    <w:p w14:paraId="3E600D87" w14:textId="77777777" w:rsidR="0082140B" w:rsidRPr="0082140B" w:rsidRDefault="0082140B" w:rsidP="0082140B">
      <w:r w:rsidRPr="0082140B">
        <w:t xml:space="preserve">  ]</w:t>
      </w:r>
    </w:p>
    <w:p w14:paraId="37DE0F61" w14:textId="05F3C951" w:rsidR="0082140B" w:rsidRPr="0082140B" w:rsidRDefault="0082140B" w:rsidP="0082140B">
      <w:r w:rsidRPr="0082140B">
        <w:t>}</w:t>
      </w:r>
    </w:p>
    <w:sectPr w:rsidR="0082140B" w:rsidRPr="008214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37D"/>
    <w:rsid w:val="000A2730"/>
    <w:rsid w:val="001003EE"/>
    <w:rsid w:val="003E637D"/>
    <w:rsid w:val="007941D4"/>
    <w:rsid w:val="0082140B"/>
    <w:rsid w:val="00F438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7537E"/>
  <w15:chartTrackingRefBased/>
  <w15:docId w15:val="{4E3CB066-FCD7-44B6-90B4-B4F4E311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3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3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3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3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3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3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3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3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3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3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37D"/>
    <w:rPr>
      <w:rFonts w:eastAsiaTheme="majorEastAsia" w:cstheme="majorBidi"/>
      <w:color w:val="272727" w:themeColor="text1" w:themeTint="D8"/>
    </w:rPr>
  </w:style>
  <w:style w:type="paragraph" w:styleId="Title">
    <w:name w:val="Title"/>
    <w:basedOn w:val="Normal"/>
    <w:next w:val="Normal"/>
    <w:link w:val="TitleChar"/>
    <w:uiPriority w:val="10"/>
    <w:qFormat/>
    <w:rsid w:val="003E6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37D"/>
    <w:pPr>
      <w:spacing w:before="160"/>
      <w:jc w:val="center"/>
    </w:pPr>
    <w:rPr>
      <w:i/>
      <w:iCs/>
      <w:color w:val="404040" w:themeColor="text1" w:themeTint="BF"/>
    </w:rPr>
  </w:style>
  <w:style w:type="character" w:customStyle="1" w:styleId="QuoteChar">
    <w:name w:val="Quote Char"/>
    <w:basedOn w:val="DefaultParagraphFont"/>
    <w:link w:val="Quote"/>
    <w:uiPriority w:val="29"/>
    <w:rsid w:val="003E637D"/>
    <w:rPr>
      <w:i/>
      <w:iCs/>
      <w:color w:val="404040" w:themeColor="text1" w:themeTint="BF"/>
    </w:rPr>
  </w:style>
  <w:style w:type="paragraph" w:styleId="ListParagraph">
    <w:name w:val="List Paragraph"/>
    <w:basedOn w:val="Normal"/>
    <w:uiPriority w:val="34"/>
    <w:qFormat/>
    <w:rsid w:val="003E637D"/>
    <w:pPr>
      <w:ind w:left="720"/>
      <w:contextualSpacing/>
    </w:pPr>
  </w:style>
  <w:style w:type="character" w:styleId="IntenseEmphasis">
    <w:name w:val="Intense Emphasis"/>
    <w:basedOn w:val="DefaultParagraphFont"/>
    <w:uiPriority w:val="21"/>
    <w:qFormat/>
    <w:rsid w:val="003E637D"/>
    <w:rPr>
      <w:i/>
      <w:iCs/>
      <w:color w:val="0F4761" w:themeColor="accent1" w:themeShade="BF"/>
    </w:rPr>
  </w:style>
  <w:style w:type="paragraph" w:styleId="IntenseQuote">
    <w:name w:val="Intense Quote"/>
    <w:basedOn w:val="Normal"/>
    <w:next w:val="Normal"/>
    <w:link w:val="IntenseQuoteChar"/>
    <w:uiPriority w:val="30"/>
    <w:qFormat/>
    <w:rsid w:val="003E63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37D"/>
    <w:rPr>
      <w:i/>
      <w:iCs/>
      <w:color w:val="0F4761" w:themeColor="accent1" w:themeShade="BF"/>
    </w:rPr>
  </w:style>
  <w:style w:type="character" w:styleId="IntenseReference">
    <w:name w:val="Intense Reference"/>
    <w:basedOn w:val="DefaultParagraphFont"/>
    <w:uiPriority w:val="32"/>
    <w:qFormat/>
    <w:rsid w:val="003E63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33</TotalTime>
  <Pages>2</Pages>
  <Words>292</Words>
  <Characters>1666</Characters>
  <Application>Microsoft Office Word</Application>
  <DocSecurity>0</DocSecurity>
  <Lines>13</Lines>
  <Paragraphs>3</Paragraphs>
  <ScaleCrop>false</ScaleCrop>
  <Company>Capgemini</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Rajat</dc:creator>
  <cp:keywords/>
  <dc:description/>
  <cp:lastModifiedBy>Gupta, Rajat</cp:lastModifiedBy>
  <cp:revision>1</cp:revision>
  <dcterms:created xsi:type="dcterms:W3CDTF">2026-09-24T07:14:00Z</dcterms:created>
  <dcterms:modified xsi:type="dcterms:W3CDTF">2026-09-24T07:47:00Z</dcterms:modified>
</cp:coreProperties>
</file>