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CFA76" w14:textId="77777777" w:rsidR="0029025B" w:rsidRDefault="0029025B" w:rsidP="004B3004">
      <w:pPr>
        <w:widowControl w:val="0"/>
        <w:spacing w:line="360" w:lineRule="auto"/>
        <w:jc w:val="both"/>
      </w:pPr>
      <w:r>
        <w:footnoteReference w:customMarkFollows="1" w:id="1"/>
        <w:sym w:font="Symbol" w:char="F020"/>
      </w:r>
    </w:p>
    <w:p w14:paraId="6619DB95" w14:textId="6C19E2E8" w:rsidR="0029025B" w:rsidRDefault="008072F6" w:rsidP="004B3004">
      <w:pPr>
        <w:pStyle w:val="Title"/>
        <w:framePr w:wrap="notBeside"/>
        <w:spacing w:line="360" w:lineRule="auto"/>
        <w:ind w:left="1414" w:firstLine="202"/>
        <w:jc w:val="left"/>
      </w:pPr>
      <w:r>
        <w:t xml:space="preserve">   </w:t>
      </w:r>
      <w:r w:rsidR="00E3316E">
        <w:t>Multiclass Image Classification</w:t>
      </w:r>
      <w:r>
        <w:tab/>
      </w:r>
      <w:r w:rsidR="00F97021">
        <w:tab/>
      </w:r>
      <w:r w:rsidR="00F97021">
        <w:tab/>
      </w:r>
      <w:r w:rsidR="00F97021">
        <w:tab/>
      </w:r>
      <w:r w:rsidR="00F97021">
        <w:tab/>
      </w:r>
      <w:r w:rsidR="00F97021">
        <w:tab/>
      </w:r>
      <w:r w:rsidR="00F97021">
        <w:tab/>
      </w:r>
      <w:r w:rsidR="00F97021">
        <w:tab/>
        <w:t>using</w:t>
      </w:r>
      <w:r>
        <w:t xml:space="preserve"> </w:t>
      </w:r>
      <w:r w:rsidR="00E3316E">
        <w:t xml:space="preserve">convolutional Neural </w:t>
      </w:r>
      <w:r w:rsidR="00FF76DF">
        <w:t>Network</w:t>
      </w:r>
    </w:p>
    <w:p w14:paraId="386018D1" w14:textId="77777777" w:rsidR="008072F6" w:rsidRPr="008072F6" w:rsidRDefault="008072F6" w:rsidP="004B3004">
      <w:pPr>
        <w:spacing w:line="360" w:lineRule="auto"/>
      </w:pPr>
    </w:p>
    <w:p w14:paraId="2FB38FDC" w14:textId="77777777" w:rsidR="00FF76DF" w:rsidRPr="00FF76DF" w:rsidRDefault="00FF76DF" w:rsidP="00FF76DF"/>
    <w:p w14:paraId="2A87C659" w14:textId="77777777" w:rsidR="00FF76DF" w:rsidRPr="00FF76DF" w:rsidRDefault="00FF76DF" w:rsidP="00FF76DF"/>
    <w:p w14:paraId="1655F38E" w14:textId="77777777" w:rsidR="003B0557" w:rsidRDefault="0029025B" w:rsidP="003B0557">
      <w:pPr>
        <w:pStyle w:val="Abstract"/>
        <w:spacing w:line="360" w:lineRule="auto"/>
      </w:pPr>
      <w:r>
        <w:rPr>
          <w:i/>
        </w:rPr>
        <w:t>Abstract</w:t>
      </w:r>
      <w:r w:rsidR="00F97021">
        <w:t>—</w:t>
      </w:r>
      <w:bookmarkStart w:id="0" w:name="PointTmp"/>
      <w:r w:rsidR="003B0557">
        <w:t>Convolutional Neural Networks (</w:t>
      </w:r>
      <w:proofErr w:type="spellStart"/>
      <w:r w:rsidR="003B0557">
        <w:t>ConvNets</w:t>
      </w:r>
      <w:proofErr w:type="spellEnd"/>
      <w:r w:rsidR="003B0557">
        <w:t xml:space="preserve">) are commonly developed at a fixed resource budget, and then scaled up for better accuracy if more resources are available. In this paper, we systematically study model scaling and identify that carefully balancing network depth, width, and resolution can lead to better performance. Based on this observation, we propose a new scaling method that uniformly scales all dimensions of depth/width/resolution using a simple yet highly effective compound coefficient. We demonstrate the effectiveness of this method on scaling up </w:t>
      </w:r>
    </w:p>
    <w:p w14:paraId="60C8427A" w14:textId="278AE3E8" w:rsidR="0029025B" w:rsidRDefault="0029025B" w:rsidP="003B0557">
      <w:pPr>
        <w:pStyle w:val="Abstract"/>
        <w:spacing w:line="360" w:lineRule="auto"/>
      </w:pPr>
      <w:r>
        <w:t>Nomenclature</w:t>
      </w:r>
    </w:p>
    <w:p w14:paraId="287841AA" w14:textId="77777777" w:rsidR="0029025B" w:rsidRDefault="0029025B" w:rsidP="004B3004">
      <w:pPr>
        <w:pStyle w:val="Heading1"/>
        <w:spacing w:line="360" w:lineRule="auto"/>
      </w:pPr>
      <w:r>
        <w:t>Introduction</w:t>
      </w:r>
    </w:p>
    <w:bookmarkEnd w:id="0"/>
    <w:p w14:paraId="7949BED7" w14:textId="4514AF91" w:rsidR="00342CD2" w:rsidRDefault="003B0557" w:rsidP="004B3004">
      <w:pPr>
        <w:pStyle w:val="Text"/>
        <w:spacing w:line="360" w:lineRule="auto"/>
        <w:ind w:firstLine="0"/>
      </w:pPr>
      <w:r>
        <w:t xml:space="preserve">Scaling up </w:t>
      </w:r>
      <w:proofErr w:type="spellStart"/>
      <w:r>
        <w:t>ConvNets</w:t>
      </w:r>
      <w:proofErr w:type="spellEnd"/>
      <w:r>
        <w:t xml:space="preserve"> is widely used to achieve better accuracy. For example, </w:t>
      </w:r>
      <w:proofErr w:type="spellStart"/>
      <w:r>
        <w:t>ResNet</w:t>
      </w:r>
      <w:proofErr w:type="spellEnd"/>
      <w:r>
        <w:t xml:space="preserve"> can be scaled up from ResNet-18 to ResNet-200 by using more layers; Recently, </w:t>
      </w:r>
      <w:proofErr w:type="spellStart"/>
      <w:r>
        <w:t>GPipe</w:t>
      </w:r>
      <w:proofErr w:type="spellEnd"/>
      <w:r>
        <w:t xml:space="preserve"> achieved 84.3% ImageNet top-1 accuracy by scaling up a baseline model </w:t>
      </w:r>
      <w:proofErr w:type="spellStart"/>
      <w:r>
        <w:t>four</w:t>
      </w:r>
      <w:r w:rsidR="00867FB1">
        <w:t>For</w:t>
      </w:r>
      <w:proofErr w:type="spellEnd"/>
      <w:r w:rsidR="00867FB1">
        <w:t xml:space="preserve"> such multiple case scenarios we can use Single Variable Linear Regression to predict the outcome of sale price among all the circumstance and draw out a full pledged inference form our learning (model).</w:t>
      </w:r>
    </w:p>
    <w:p w14:paraId="6EF5BD4E" w14:textId="77777777" w:rsidR="00FF76DF" w:rsidRDefault="00FF76DF" w:rsidP="00FF76DF">
      <w:pPr>
        <w:pStyle w:val="Authors"/>
        <w:framePr w:h="1213" w:hRule="exact" w:wrap="notBeside" w:x="1569" w:y="-7995"/>
        <w:spacing w:line="360" w:lineRule="auto"/>
        <w:rPr>
          <w:i/>
        </w:rPr>
      </w:pPr>
      <w:r>
        <w:t xml:space="preserve">Rajat Maheshwari, </w:t>
      </w:r>
      <w:r>
        <w:rPr>
          <w:i/>
        </w:rPr>
        <w:t>Student</w:t>
      </w:r>
      <w:r w:rsidRPr="00392DBA">
        <w:rPr>
          <w:i/>
        </w:rPr>
        <w:t xml:space="preserve">, </w:t>
      </w:r>
      <w:r>
        <w:rPr>
          <w:i/>
        </w:rPr>
        <w:t>LPU (11807504)</w:t>
      </w:r>
    </w:p>
    <w:p w14:paraId="646C4DC6" w14:textId="77777777" w:rsidR="00FF76DF" w:rsidRDefault="00FF76DF" w:rsidP="00FF76DF">
      <w:pPr>
        <w:pStyle w:val="Authors"/>
        <w:framePr w:h="1213" w:hRule="exact" w:wrap="notBeside" w:x="1569" w:y="-7995"/>
        <w:spacing w:line="360" w:lineRule="auto"/>
        <w:rPr>
          <w:i/>
        </w:rPr>
      </w:pPr>
      <w:hyperlink r:id="rId8" w:history="1">
        <w:proofErr w:type="spellStart"/>
        <w:r w:rsidRPr="00FF76DF">
          <w:rPr>
            <w:rStyle w:val="Hyperlink"/>
            <w:i/>
          </w:rPr>
          <w:t>Github_Link</w:t>
        </w:r>
        <w:proofErr w:type="spellEnd"/>
      </w:hyperlink>
    </w:p>
    <w:p w14:paraId="45A039CC" w14:textId="18816BCA" w:rsidR="003B0557" w:rsidRDefault="003B0557" w:rsidP="004B3004">
      <w:pPr>
        <w:pStyle w:val="Text"/>
        <w:spacing w:line="360" w:lineRule="auto"/>
        <w:ind w:firstLine="0"/>
      </w:pPr>
      <w:r>
        <w:t xml:space="preserve"> However, the process of scaling up </w:t>
      </w:r>
      <w:proofErr w:type="spellStart"/>
      <w:r>
        <w:t>ConvNets</w:t>
      </w:r>
      <w:proofErr w:type="spellEnd"/>
      <w:r>
        <w:t xml:space="preserve"> has never been well understood and there are currently many ways to do it. The most common way is to scale up </w:t>
      </w:r>
      <w:proofErr w:type="spellStart"/>
      <w:r>
        <w:t>ConvNets</w:t>
      </w:r>
      <w:proofErr w:type="spellEnd"/>
      <w:r>
        <w:t xml:space="preserve"> by their depth (He et al., 2016) or width (</w:t>
      </w:r>
      <w:proofErr w:type="spellStart"/>
      <w:r>
        <w:t>Zagoruyko</w:t>
      </w:r>
      <w:proofErr w:type="spellEnd"/>
      <w:r>
        <w:t xml:space="preserve"> &amp; </w:t>
      </w:r>
      <w:proofErr w:type="spellStart"/>
      <w:r>
        <w:t>Komodakis</w:t>
      </w:r>
      <w:proofErr w:type="spellEnd"/>
      <w:r>
        <w:t>, 2016). Another less common, but increasingly popular, method is to scale up models by image resolution (Huang et al., 2018). In previous work, it is common to scale only one of the three dimensions – depth, width, and image size. Though it is possible to scale two or three dimensions arbitrarily, arbitrary scaling requires tedious manual tuning and still often yields sub-optimal accuracy and efficiency.</w:t>
      </w:r>
    </w:p>
    <w:p w14:paraId="1FA718A5" w14:textId="632E0EF4" w:rsidR="0029025B" w:rsidRDefault="007B30CD" w:rsidP="004B3004">
      <w:pPr>
        <w:pStyle w:val="Heading1"/>
        <w:spacing w:line="360" w:lineRule="auto"/>
      </w:pPr>
      <w:r>
        <w:t>Proposed Method</w:t>
      </w:r>
    </w:p>
    <w:p w14:paraId="75072550" w14:textId="408B544F" w:rsidR="007B30CD" w:rsidRPr="007B30CD" w:rsidRDefault="007B30CD" w:rsidP="007B30CD">
      <w:pPr>
        <w:pStyle w:val="Text"/>
        <w:spacing w:line="360" w:lineRule="auto"/>
        <w:ind w:firstLine="0"/>
      </w:pPr>
      <w:r w:rsidRPr="007B30CD">
        <w:t xml:space="preserve">If the goal is </w:t>
      </w:r>
      <w:r w:rsidR="003B0557">
        <w:t>speed</w:t>
      </w:r>
      <w:r w:rsidRPr="007B30CD">
        <w:t xml:space="preserve">, </w:t>
      </w:r>
      <w:r w:rsidR="003B0557">
        <w:t>image processing</w:t>
      </w:r>
      <w:r w:rsidRPr="007B30CD">
        <w:t xml:space="preserve">, or </w:t>
      </w:r>
      <w:r w:rsidR="003B0557">
        <w:t>classification</w:t>
      </w:r>
      <w:r w:rsidRPr="007B30CD">
        <w:t> </w:t>
      </w:r>
      <w:r w:rsidR="003B0557">
        <w:t>CNN</w:t>
      </w:r>
      <w:r w:rsidRPr="007B30CD">
        <w:t xml:space="preserve"> can be used to fit a </w:t>
      </w:r>
      <w:r w:rsidR="003B0557">
        <w:t>classifying model</w:t>
      </w:r>
      <w:r w:rsidRPr="007B30CD">
        <w:t xml:space="preserve"> to an observed </w:t>
      </w:r>
      <w:hyperlink r:id="rId9" w:tooltip="Data set" w:history="1">
        <w:r w:rsidRPr="007B30CD">
          <w:t>data set</w:t>
        </w:r>
      </w:hyperlink>
      <w:r w:rsidRPr="007B30CD">
        <w:t xml:space="preserve"> of values of the response and explanatory variables. After developing such a model, if additional values of the explanatory variables are collected without an accompanying response value, the fitted model can be used to make a </w:t>
      </w:r>
      <w:r w:rsidR="003B0557">
        <w:t>classific</w:t>
      </w:r>
      <w:r w:rsidR="00DD6423">
        <w:t>ation</w:t>
      </w:r>
      <w:r w:rsidRPr="007B30CD">
        <w:t xml:space="preserve"> of the response.</w:t>
      </w:r>
    </w:p>
    <w:p w14:paraId="0542BB00" w14:textId="77777777" w:rsidR="007B30CD" w:rsidRDefault="007B30CD" w:rsidP="004B3004">
      <w:pPr>
        <w:pStyle w:val="Text"/>
        <w:spacing w:line="360" w:lineRule="auto"/>
      </w:pPr>
    </w:p>
    <w:p w14:paraId="29E930B4" w14:textId="6E4A529C" w:rsidR="0029025B" w:rsidRDefault="00A96DDD" w:rsidP="004B3004">
      <w:pPr>
        <w:pStyle w:val="Heading2"/>
        <w:spacing w:line="360" w:lineRule="auto"/>
      </w:pPr>
      <w:r>
        <w:t>Literature Review</w:t>
      </w:r>
    </w:p>
    <w:tbl>
      <w:tblPr>
        <w:tblStyle w:val="GridTable1Light"/>
        <w:tblW w:w="0" w:type="auto"/>
        <w:tblLook w:val="04A0" w:firstRow="1" w:lastRow="0" w:firstColumn="1" w:lastColumn="0" w:noHBand="0" w:noVBand="1"/>
      </w:tblPr>
      <w:tblGrid>
        <w:gridCol w:w="675"/>
        <w:gridCol w:w="3686"/>
        <w:gridCol w:w="895"/>
      </w:tblGrid>
      <w:tr w:rsidR="0012775D" w14:paraId="6832E658" w14:textId="77777777" w:rsidTr="001277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14:paraId="7EA47777" w14:textId="50D5FF50" w:rsidR="0012775D" w:rsidRDefault="0012775D" w:rsidP="00A96DDD">
            <w:proofErr w:type="spellStart"/>
            <w:r>
              <w:t>Sno</w:t>
            </w:r>
            <w:proofErr w:type="spellEnd"/>
          </w:p>
        </w:tc>
        <w:tc>
          <w:tcPr>
            <w:tcW w:w="3686" w:type="dxa"/>
          </w:tcPr>
          <w:p w14:paraId="06880367" w14:textId="61711F57" w:rsidR="0012775D" w:rsidRDefault="0012775D" w:rsidP="00A96DDD">
            <w:pPr>
              <w:cnfStyle w:val="100000000000" w:firstRow="1" w:lastRow="0" w:firstColumn="0" w:lastColumn="0" w:oddVBand="0" w:evenVBand="0" w:oddHBand="0" w:evenHBand="0" w:firstRowFirstColumn="0" w:firstRowLastColumn="0" w:lastRowFirstColumn="0" w:lastRowLastColumn="0"/>
            </w:pPr>
            <w:r>
              <w:t>Paper</w:t>
            </w:r>
          </w:p>
        </w:tc>
        <w:tc>
          <w:tcPr>
            <w:tcW w:w="895" w:type="dxa"/>
          </w:tcPr>
          <w:p w14:paraId="2AF73181" w14:textId="6F6AD14D" w:rsidR="0012775D" w:rsidRDefault="0012775D" w:rsidP="00A96DDD">
            <w:pPr>
              <w:cnfStyle w:val="100000000000" w:firstRow="1" w:lastRow="0" w:firstColumn="0" w:lastColumn="0" w:oddVBand="0" w:evenVBand="0" w:oddHBand="0" w:evenHBand="0" w:firstRowFirstColumn="0" w:firstRowLastColumn="0" w:lastRowFirstColumn="0" w:lastRowLastColumn="0"/>
            </w:pPr>
            <w:r>
              <w:t>year</w:t>
            </w:r>
          </w:p>
        </w:tc>
      </w:tr>
      <w:tr w:rsidR="0012775D" w14:paraId="04A9747E" w14:textId="77777777" w:rsidTr="0012775D">
        <w:tc>
          <w:tcPr>
            <w:cnfStyle w:val="001000000000" w:firstRow="0" w:lastRow="0" w:firstColumn="1" w:lastColumn="0" w:oddVBand="0" w:evenVBand="0" w:oddHBand="0" w:evenHBand="0" w:firstRowFirstColumn="0" w:firstRowLastColumn="0" w:lastRowFirstColumn="0" w:lastRowLastColumn="0"/>
            <w:tcW w:w="675" w:type="dxa"/>
          </w:tcPr>
          <w:p w14:paraId="03BBBEED" w14:textId="2D9A53DC" w:rsidR="0012775D" w:rsidRPr="0012775D" w:rsidRDefault="0012775D" w:rsidP="00A96DDD">
            <w:pPr>
              <w:rPr>
                <w:b w:val="0"/>
                <w:bCs w:val="0"/>
              </w:rPr>
            </w:pPr>
            <w:r>
              <w:t>1</w:t>
            </w:r>
          </w:p>
        </w:tc>
        <w:tc>
          <w:tcPr>
            <w:tcW w:w="3686" w:type="dxa"/>
          </w:tcPr>
          <w:p w14:paraId="54982E5D" w14:textId="039563A4" w:rsidR="0012775D" w:rsidRDefault="0012775D" w:rsidP="00A96DDD">
            <w:pPr>
              <w:cnfStyle w:val="000000000000" w:firstRow="0" w:lastRow="0" w:firstColumn="0" w:lastColumn="0" w:oddVBand="0" w:evenVBand="0" w:oddHBand="0" w:evenHBand="0" w:firstRowFirstColumn="0" w:firstRowLastColumn="0" w:lastRowFirstColumn="0" w:lastRowLastColumn="0"/>
            </w:pPr>
            <w:proofErr w:type="spellStart"/>
            <w:r>
              <w:t>EfficientNet</w:t>
            </w:r>
            <w:proofErr w:type="spellEnd"/>
            <w:r>
              <w:t>: Rethinking Model Scaling for Convolutional Neural Networks</w:t>
            </w:r>
          </w:p>
        </w:tc>
        <w:tc>
          <w:tcPr>
            <w:tcW w:w="895" w:type="dxa"/>
          </w:tcPr>
          <w:p w14:paraId="6D377C53" w14:textId="656AAB0F" w:rsidR="0012775D" w:rsidRDefault="0012775D" w:rsidP="00A96DDD">
            <w:pPr>
              <w:cnfStyle w:val="000000000000" w:firstRow="0" w:lastRow="0" w:firstColumn="0" w:lastColumn="0" w:oddVBand="0" w:evenVBand="0" w:oddHBand="0" w:evenHBand="0" w:firstRowFirstColumn="0" w:firstRowLastColumn="0" w:lastRowFirstColumn="0" w:lastRowLastColumn="0"/>
            </w:pPr>
            <w:r>
              <w:t>2020</w:t>
            </w:r>
          </w:p>
        </w:tc>
      </w:tr>
      <w:tr w:rsidR="0012775D" w14:paraId="2F417C78" w14:textId="77777777" w:rsidTr="0012775D">
        <w:tc>
          <w:tcPr>
            <w:cnfStyle w:val="001000000000" w:firstRow="0" w:lastRow="0" w:firstColumn="1" w:lastColumn="0" w:oddVBand="0" w:evenVBand="0" w:oddHBand="0" w:evenHBand="0" w:firstRowFirstColumn="0" w:firstRowLastColumn="0" w:lastRowFirstColumn="0" w:lastRowLastColumn="0"/>
            <w:tcW w:w="675" w:type="dxa"/>
          </w:tcPr>
          <w:p w14:paraId="73E6AE75" w14:textId="360D454F" w:rsidR="0012775D" w:rsidRPr="0012775D" w:rsidRDefault="0012775D" w:rsidP="00A96DDD">
            <w:pPr>
              <w:rPr>
                <w:b w:val="0"/>
                <w:bCs w:val="0"/>
              </w:rPr>
            </w:pPr>
            <w:r>
              <w:t>2</w:t>
            </w:r>
          </w:p>
        </w:tc>
        <w:tc>
          <w:tcPr>
            <w:tcW w:w="3686" w:type="dxa"/>
          </w:tcPr>
          <w:p w14:paraId="73BFB08B" w14:textId="3850A569" w:rsidR="0012775D" w:rsidRDefault="0012775D" w:rsidP="00A96DDD">
            <w:pPr>
              <w:cnfStyle w:val="000000000000" w:firstRow="0" w:lastRow="0" w:firstColumn="0" w:lastColumn="0" w:oddVBand="0" w:evenVBand="0" w:oddHBand="0" w:evenHBand="0" w:firstRowFirstColumn="0" w:firstRowLastColumn="0" w:lastRowFirstColumn="0" w:lastRowLastColumn="0"/>
            </w:pPr>
            <w:r>
              <w:t>Food-101 – Mining Discriminative Components with Random Forests</w:t>
            </w:r>
          </w:p>
        </w:tc>
        <w:tc>
          <w:tcPr>
            <w:tcW w:w="895" w:type="dxa"/>
          </w:tcPr>
          <w:p w14:paraId="1BE4B005" w14:textId="6A101F36" w:rsidR="0012775D" w:rsidRDefault="0012775D" w:rsidP="00A96DDD">
            <w:pPr>
              <w:cnfStyle w:val="000000000000" w:firstRow="0" w:lastRow="0" w:firstColumn="0" w:lastColumn="0" w:oddVBand="0" w:evenVBand="0" w:oddHBand="0" w:evenHBand="0" w:firstRowFirstColumn="0" w:firstRowLastColumn="0" w:lastRowFirstColumn="0" w:lastRowLastColumn="0"/>
            </w:pPr>
            <w:r>
              <w:t>2014</w:t>
            </w:r>
          </w:p>
        </w:tc>
      </w:tr>
      <w:tr w:rsidR="0012775D" w14:paraId="4DA717DB" w14:textId="77777777" w:rsidTr="0012775D">
        <w:tc>
          <w:tcPr>
            <w:cnfStyle w:val="001000000000" w:firstRow="0" w:lastRow="0" w:firstColumn="1" w:lastColumn="0" w:oddVBand="0" w:evenVBand="0" w:oddHBand="0" w:evenHBand="0" w:firstRowFirstColumn="0" w:firstRowLastColumn="0" w:lastRowFirstColumn="0" w:lastRowLastColumn="0"/>
            <w:tcW w:w="675" w:type="dxa"/>
          </w:tcPr>
          <w:p w14:paraId="7E50DA76" w14:textId="1DE819C5" w:rsidR="0012775D" w:rsidRPr="0012775D" w:rsidRDefault="0012775D" w:rsidP="00A96DDD">
            <w:pPr>
              <w:rPr>
                <w:b w:val="0"/>
                <w:bCs w:val="0"/>
              </w:rPr>
            </w:pPr>
            <w:r>
              <w:t>3</w:t>
            </w:r>
          </w:p>
        </w:tc>
        <w:tc>
          <w:tcPr>
            <w:tcW w:w="3686" w:type="dxa"/>
          </w:tcPr>
          <w:p w14:paraId="7ED9DD05" w14:textId="3CC9D5E4" w:rsidR="0012775D" w:rsidRDefault="00EC6E53" w:rsidP="00A96DDD">
            <w:pPr>
              <w:cnfStyle w:val="000000000000" w:firstRow="0" w:lastRow="0" w:firstColumn="0" w:lastColumn="0" w:oddVBand="0" w:evenVBand="0" w:oddHBand="0" w:evenHBand="0" w:firstRowFirstColumn="0" w:firstRowLastColumn="0" w:lastRowFirstColumn="0" w:lastRowLastColumn="0"/>
            </w:pPr>
            <w:r w:rsidRPr="00EC6E53">
              <w:t>A survey of image classification methods and techniques for improving classification performance</w:t>
            </w:r>
          </w:p>
        </w:tc>
        <w:tc>
          <w:tcPr>
            <w:tcW w:w="895" w:type="dxa"/>
          </w:tcPr>
          <w:p w14:paraId="07010846" w14:textId="75E53921" w:rsidR="0012775D" w:rsidRDefault="00EC6E53" w:rsidP="00A96DDD">
            <w:pPr>
              <w:cnfStyle w:val="000000000000" w:firstRow="0" w:lastRow="0" w:firstColumn="0" w:lastColumn="0" w:oddVBand="0" w:evenVBand="0" w:oddHBand="0" w:evenHBand="0" w:firstRowFirstColumn="0" w:firstRowLastColumn="0" w:lastRowFirstColumn="0" w:lastRowLastColumn="0"/>
            </w:pPr>
            <w:r>
              <w:t>2007</w:t>
            </w:r>
          </w:p>
        </w:tc>
      </w:tr>
      <w:tr w:rsidR="0012775D" w14:paraId="34F934F0" w14:textId="77777777" w:rsidTr="0012775D">
        <w:tc>
          <w:tcPr>
            <w:cnfStyle w:val="001000000000" w:firstRow="0" w:lastRow="0" w:firstColumn="1" w:lastColumn="0" w:oddVBand="0" w:evenVBand="0" w:oddHBand="0" w:evenHBand="0" w:firstRowFirstColumn="0" w:firstRowLastColumn="0" w:lastRowFirstColumn="0" w:lastRowLastColumn="0"/>
            <w:tcW w:w="675" w:type="dxa"/>
          </w:tcPr>
          <w:p w14:paraId="1E4B0FC4" w14:textId="6C314C04" w:rsidR="0012775D" w:rsidRDefault="0012775D" w:rsidP="00A96DDD">
            <w:r>
              <w:t>4</w:t>
            </w:r>
          </w:p>
        </w:tc>
        <w:tc>
          <w:tcPr>
            <w:tcW w:w="3686" w:type="dxa"/>
          </w:tcPr>
          <w:p w14:paraId="097A9A38" w14:textId="77777777" w:rsidR="00EC6E53" w:rsidRPr="00EC6E53" w:rsidRDefault="00EC6E53" w:rsidP="00EC6E53">
            <w:pPr>
              <w:cnfStyle w:val="000000000000" w:firstRow="0" w:lastRow="0" w:firstColumn="0" w:lastColumn="0" w:oddVBand="0" w:evenVBand="0" w:oddHBand="0" w:evenHBand="0" w:firstRowFirstColumn="0" w:firstRowLastColumn="0" w:lastRowFirstColumn="0" w:lastRowLastColumn="0"/>
            </w:pPr>
            <w:r w:rsidRPr="00EC6E53">
              <w:t>A Survey on Transfer Learning</w:t>
            </w:r>
          </w:p>
          <w:p w14:paraId="40A89890" w14:textId="77777777" w:rsidR="0012775D" w:rsidRDefault="0012775D" w:rsidP="00A96DDD">
            <w:pPr>
              <w:cnfStyle w:val="000000000000" w:firstRow="0" w:lastRow="0" w:firstColumn="0" w:lastColumn="0" w:oddVBand="0" w:evenVBand="0" w:oddHBand="0" w:evenHBand="0" w:firstRowFirstColumn="0" w:firstRowLastColumn="0" w:lastRowFirstColumn="0" w:lastRowLastColumn="0"/>
            </w:pPr>
          </w:p>
        </w:tc>
        <w:tc>
          <w:tcPr>
            <w:tcW w:w="895" w:type="dxa"/>
          </w:tcPr>
          <w:p w14:paraId="1EF1954C" w14:textId="6BB95FC9" w:rsidR="0012775D" w:rsidRDefault="00EC6E53" w:rsidP="00A96DDD">
            <w:pPr>
              <w:cnfStyle w:val="000000000000" w:firstRow="0" w:lastRow="0" w:firstColumn="0" w:lastColumn="0" w:oddVBand="0" w:evenVBand="0" w:oddHBand="0" w:evenHBand="0" w:firstRowFirstColumn="0" w:firstRowLastColumn="0" w:lastRowFirstColumn="0" w:lastRowLastColumn="0"/>
            </w:pPr>
            <w:r>
              <w:t>2010</w:t>
            </w:r>
          </w:p>
        </w:tc>
      </w:tr>
      <w:tr w:rsidR="0012775D" w14:paraId="2CB89D2A" w14:textId="77777777" w:rsidTr="0012775D">
        <w:tc>
          <w:tcPr>
            <w:cnfStyle w:val="001000000000" w:firstRow="0" w:lastRow="0" w:firstColumn="1" w:lastColumn="0" w:oddVBand="0" w:evenVBand="0" w:oddHBand="0" w:evenHBand="0" w:firstRowFirstColumn="0" w:firstRowLastColumn="0" w:lastRowFirstColumn="0" w:lastRowLastColumn="0"/>
            <w:tcW w:w="675" w:type="dxa"/>
          </w:tcPr>
          <w:p w14:paraId="5770BB18" w14:textId="3A3E3129" w:rsidR="0012775D" w:rsidRDefault="0012775D" w:rsidP="00A96DDD">
            <w:r>
              <w:t>5</w:t>
            </w:r>
          </w:p>
        </w:tc>
        <w:tc>
          <w:tcPr>
            <w:tcW w:w="3686" w:type="dxa"/>
          </w:tcPr>
          <w:p w14:paraId="1AC674BE" w14:textId="07E73B71" w:rsidR="0012775D" w:rsidRDefault="00EC6E53" w:rsidP="00A96DDD">
            <w:pPr>
              <w:cnfStyle w:val="000000000000" w:firstRow="0" w:lastRow="0" w:firstColumn="0" w:lastColumn="0" w:oddVBand="0" w:evenVBand="0" w:oddHBand="0" w:evenHBand="0" w:firstRowFirstColumn="0" w:firstRowLastColumn="0" w:lastRowFirstColumn="0" w:lastRowLastColumn="0"/>
            </w:pPr>
            <w:r>
              <w:t>R</w:t>
            </w:r>
            <w:r w:rsidR="00B35A1A">
              <w:t>esnet in Resnet</w:t>
            </w:r>
            <w:r>
              <w:t xml:space="preserve">: </w:t>
            </w:r>
            <w:r w:rsidR="00B35A1A">
              <w:t xml:space="preserve">Generalizing Residual Architecture </w:t>
            </w:r>
          </w:p>
        </w:tc>
        <w:tc>
          <w:tcPr>
            <w:tcW w:w="895" w:type="dxa"/>
          </w:tcPr>
          <w:p w14:paraId="4A795B83" w14:textId="65163E50" w:rsidR="0012775D" w:rsidRDefault="00B35A1A" w:rsidP="00A96DDD">
            <w:pPr>
              <w:cnfStyle w:val="000000000000" w:firstRow="0" w:lastRow="0" w:firstColumn="0" w:lastColumn="0" w:oddVBand="0" w:evenVBand="0" w:oddHBand="0" w:evenHBand="0" w:firstRowFirstColumn="0" w:firstRowLastColumn="0" w:lastRowFirstColumn="0" w:lastRowLastColumn="0"/>
            </w:pPr>
            <w:r>
              <w:t>2016</w:t>
            </w:r>
          </w:p>
        </w:tc>
      </w:tr>
    </w:tbl>
    <w:p w14:paraId="34500E8D" w14:textId="77777777" w:rsidR="00A96DDD" w:rsidRPr="00A96DDD" w:rsidRDefault="00A96DDD" w:rsidP="00A96DDD"/>
    <w:p w14:paraId="3D4A1AF3" w14:textId="74BF0812" w:rsidR="0029025B" w:rsidRDefault="007B30CD" w:rsidP="004B3004">
      <w:pPr>
        <w:pStyle w:val="Heading2"/>
        <w:spacing w:line="360" w:lineRule="auto"/>
      </w:pPr>
      <w:r>
        <w:t>Exploratory Data Analysis</w:t>
      </w:r>
      <w:r w:rsidR="00296563">
        <w:t>(dataset)</w:t>
      </w:r>
    </w:p>
    <w:p w14:paraId="5EF8B105" w14:textId="28C59CC9" w:rsidR="0029025B" w:rsidRDefault="007B30CD" w:rsidP="004B3004">
      <w:pPr>
        <w:pStyle w:val="Text"/>
        <w:spacing w:line="360" w:lineRule="auto"/>
      </w:pPr>
      <w:r>
        <w:t>A lot of data needs preprocessing before it is fed to any model.</w:t>
      </w:r>
    </w:p>
    <w:p w14:paraId="6618821A" w14:textId="6C960DA8" w:rsidR="00817813" w:rsidRDefault="00295E5F" w:rsidP="00DD6423">
      <w:pPr>
        <w:pStyle w:val="Text"/>
        <w:spacing w:line="360" w:lineRule="auto"/>
      </w:pPr>
      <w:r>
        <w:lastRenderedPageBreak/>
        <w:t xml:space="preserve">Namely dealing with </w:t>
      </w:r>
      <w:r w:rsidR="00DD6423">
        <w:t>image processing and banding them in correct groups</w:t>
      </w:r>
      <w:r w:rsidR="00296563">
        <w:t xml:space="preserve"> </w:t>
      </w:r>
      <w:hyperlink r:id="rId10" w:history="1">
        <w:r w:rsidR="00296563" w:rsidRPr="00296563">
          <w:rPr>
            <w:rStyle w:val="Hyperlink"/>
          </w:rPr>
          <w:t>lin</w:t>
        </w:r>
        <w:r w:rsidR="00296563" w:rsidRPr="00296563">
          <w:rPr>
            <w:rStyle w:val="Hyperlink"/>
          </w:rPr>
          <w:t>k</w:t>
        </w:r>
      </w:hyperlink>
    </w:p>
    <w:p w14:paraId="2EECB298" w14:textId="17EFAEC9" w:rsidR="00817813" w:rsidRDefault="00296563" w:rsidP="00817813">
      <w:pPr>
        <w:pStyle w:val="Text"/>
        <w:spacing w:line="360" w:lineRule="auto"/>
        <w:ind w:firstLine="0"/>
      </w:pPr>
      <w:r>
        <w:t xml:space="preserve">Examples of </w:t>
      </w:r>
      <w:proofErr w:type="gramStart"/>
      <w:r>
        <w:t>classes:-</w:t>
      </w:r>
      <w:proofErr w:type="gramEnd"/>
    </w:p>
    <w:p w14:paraId="23C9CB69" w14:textId="77777777" w:rsidR="00817813" w:rsidRDefault="00817813" w:rsidP="00817813">
      <w:pPr>
        <w:pStyle w:val="Text"/>
        <w:spacing w:line="360" w:lineRule="auto"/>
        <w:ind w:firstLine="0"/>
      </w:pPr>
    </w:p>
    <w:p w14:paraId="67ECA5DF" w14:textId="7CA453F8" w:rsidR="00296563" w:rsidRDefault="00DD6423" w:rsidP="00817813">
      <w:pPr>
        <w:pStyle w:val="Text"/>
        <w:spacing w:line="360" w:lineRule="auto"/>
        <w:ind w:firstLine="0"/>
      </w:pPr>
      <w:r>
        <w:rPr>
          <w:noProof/>
        </w:rPr>
        <w:drawing>
          <wp:inline distT="0" distB="0" distL="0" distR="0" wp14:anchorId="4B996050" wp14:editId="6B63A2E7">
            <wp:extent cx="3200400" cy="3200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0" cy="3200400"/>
                    </a:xfrm>
                    <a:prstGeom prst="rect">
                      <a:avLst/>
                    </a:prstGeom>
                    <a:noFill/>
                    <a:ln>
                      <a:noFill/>
                    </a:ln>
                  </pic:spPr>
                </pic:pic>
              </a:graphicData>
            </a:graphic>
          </wp:inline>
        </w:drawing>
      </w:r>
    </w:p>
    <w:p w14:paraId="473649E1" w14:textId="3A642DD7" w:rsidR="00296563" w:rsidRDefault="00296563" w:rsidP="00817813">
      <w:pPr>
        <w:pStyle w:val="Text"/>
        <w:spacing w:line="360" w:lineRule="auto"/>
        <w:ind w:firstLine="0"/>
      </w:pPr>
      <w:r>
        <w:t xml:space="preserve">Random sample from </w:t>
      </w:r>
      <w:proofErr w:type="gramStart"/>
      <w:r>
        <w:t>dataset:-</w:t>
      </w:r>
      <w:proofErr w:type="gramEnd"/>
    </w:p>
    <w:p w14:paraId="401C8F6E" w14:textId="611118AE" w:rsidR="007B30CD" w:rsidRDefault="00DD6423" w:rsidP="00817813">
      <w:pPr>
        <w:pStyle w:val="Text"/>
        <w:spacing w:line="360" w:lineRule="auto"/>
        <w:ind w:firstLine="0"/>
      </w:pPr>
      <w:r>
        <w:rPr>
          <w:noProof/>
        </w:rPr>
        <w:drawing>
          <wp:inline distT="0" distB="0" distL="0" distR="0" wp14:anchorId="04226B0B" wp14:editId="45ACA83A">
            <wp:extent cx="320040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0" cy="2133600"/>
                    </a:xfrm>
                    <a:prstGeom prst="rect">
                      <a:avLst/>
                    </a:prstGeom>
                    <a:noFill/>
                    <a:ln>
                      <a:noFill/>
                    </a:ln>
                  </pic:spPr>
                </pic:pic>
              </a:graphicData>
            </a:graphic>
          </wp:inline>
        </w:drawing>
      </w:r>
    </w:p>
    <w:p w14:paraId="3A05501C" w14:textId="77777777" w:rsidR="00817813" w:rsidRDefault="00817813" w:rsidP="00817813">
      <w:pPr>
        <w:pStyle w:val="Text"/>
        <w:spacing w:line="360" w:lineRule="auto"/>
        <w:ind w:firstLine="0"/>
      </w:pPr>
    </w:p>
    <w:p w14:paraId="21C4EC66" w14:textId="77AB24E6" w:rsidR="0029025B" w:rsidRDefault="009520A4" w:rsidP="004B3004">
      <w:pPr>
        <w:pStyle w:val="Heading2"/>
        <w:spacing w:line="360" w:lineRule="auto"/>
      </w:pPr>
      <w:r>
        <w:t>Model comparison</w:t>
      </w:r>
      <w:r w:rsidR="00B35A1A">
        <w:t>(result)</w:t>
      </w:r>
    </w:p>
    <w:p w14:paraId="7B22BB2D" w14:textId="77777777" w:rsidR="00C6063D" w:rsidRDefault="00C6063D" w:rsidP="004B3004">
      <w:pPr>
        <w:pStyle w:val="TableTitle"/>
        <w:spacing w:line="360" w:lineRule="auto"/>
      </w:pPr>
    </w:p>
    <w:p w14:paraId="4B18C0FF" w14:textId="3B63B4FA" w:rsidR="00884A45" w:rsidRDefault="00884A45" w:rsidP="004B3004">
      <w:pPr>
        <w:pStyle w:val="TableTitle"/>
        <w:spacing w:line="360" w:lineRule="auto"/>
      </w:pPr>
      <w:r>
        <w:t>TABLE I</w:t>
      </w:r>
    </w:p>
    <w:tbl>
      <w:tblPr>
        <w:tblStyle w:val="TableGrid"/>
        <w:tblW w:w="0" w:type="auto"/>
        <w:tblLook w:val="04A0" w:firstRow="1" w:lastRow="0" w:firstColumn="1" w:lastColumn="0" w:noHBand="0" w:noVBand="1"/>
      </w:tblPr>
      <w:tblGrid>
        <w:gridCol w:w="1314"/>
        <w:gridCol w:w="1314"/>
        <w:gridCol w:w="1314"/>
      </w:tblGrid>
      <w:tr w:rsidR="009520A4" w14:paraId="5A2245E6" w14:textId="77777777" w:rsidTr="00C6063D">
        <w:tc>
          <w:tcPr>
            <w:tcW w:w="1314" w:type="dxa"/>
          </w:tcPr>
          <w:p w14:paraId="5997C1EC" w14:textId="1976FC0E" w:rsidR="009520A4" w:rsidRPr="00C6063D" w:rsidRDefault="009520A4" w:rsidP="00C6063D">
            <w:pPr>
              <w:pStyle w:val="Text"/>
              <w:spacing w:line="360" w:lineRule="auto"/>
              <w:ind w:firstLine="0"/>
              <w:jc w:val="center"/>
              <w:rPr>
                <w:b/>
                <w:bCs/>
                <w:u w:val="single"/>
              </w:rPr>
            </w:pPr>
            <w:r>
              <w:rPr>
                <w:b/>
                <w:bCs/>
                <w:u w:val="single"/>
              </w:rPr>
              <w:t>Models</w:t>
            </w:r>
          </w:p>
        </w:tc>
        <w:tc>
          <w:tcPr>
            <w:tcW w:w="1314" w:type="dxa"/>
          </w:tcPr>
          <w:p w14:paraId="2DF77073" w14:textId="6CC933C9" w:rsidR="009520A4" w:rsidRPr="00C6063D" w:rsidRDefault="009520A4" w:rsidP="00C6063D">
            <w:pPr>
              <w:pStyle w:val="Text"/>
              <w:spacing w:line="360" w:lineRule="auto"/>
              <w:ind w:firstLine="0"/>
              <w:jc w:val="center"/>
              <w:rPr>
                <w:b/>
                <w:bCs/>
              </w:rPr>
            </w:pPr>
            <w:r>
              <w:rPr>
                <w:b/>
                <w:bCs/>
              </w:rPr>
              <w:t>Loss</w:t>
            </w:r>
          </w:p>
        </w:tc>
        <w:tc>
          <w:tcPr>
            <w:tcW w:w="1314" w:type="dxa"/>
          </w:tcPr>
          <w:p w14:paraId="08A1ACF8" w14:textId="5324FB82" w:rsidR="009520A4" w:rsidRPr="00C6063D" w:rsidRDefault="009520A4" w:rsidP="00C6063D">
            <w:pPr>
              <w:pStyle w:val="Text"/>
              <w:spacing w:line="360" w:lineRule="auto"/>
              <w:ind w:firstLine="0"/>
              <w:jc w:val="center"/>
              <w:rPr>
                <w:b/>
                <w:bCs/>
              </w:rPr>
            </w:pPr>
            <w:r>
              <w:rPr>
                <w:b/>
                <w:bCs/>
              </w:rPr>
              <w:t>Accuracy (%)</w:t>
            </w:r>
          </w:p>
        </w:tc>
      </w:tr>
      <w:tr w:rsidR="009520A4" w14:paraId="7D98BD72" w14:textId="77777777" w:rsidTr="00C6063D">
        <w:tc>
          <w:tcPr>
            <w:tcW w:w="1314" w:type="dxa"/>
          </w:tcPr>
          <w:p w14:paraId="6FE074F9" w14:textId="4E2096DF" w:rsidR="009520A4" w:rsidRPr="00E02961" w:rsidRDefault="009520A4" w:rsidP="00E02961">
            <w:pPr>
              <w:pStyle w:val="Text"/>
              <w:spacing w:line="360" w:lineRule="auto"/>
              <w:ind w:firstLine="0"/>
              <w:jc w:val="center"/>
              <w:rPr>
                <w:u w:val="single"/>
              </w:rPr>
            </w:pPr>
            <w:r>
              <w:rPr>
                <w:u w:val="single"/>
              </w:rPr>
              <w:t>B0</w:t>
            </w:r>
          </w:p>
        </w:tc>
        <w:tc>
          <w:tcPr>
            <w:tcW w:w="1314" w:type="dxa"/>
          </w:tcPr>
          <w:p w14:paraId="10F46E4B" w14:textId="047006AF" w:rsidR="009520A4" w:rsidRPr="00E02961" w:rsidRDefault="009520A4" w:rsidP="00E02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lang w:val="en-IN" w:eastAsia="en-IN"/>
              </w:rPr>
            </w:pPr>
            <w:r>
              <w:rPr>
                <w:rFonts w:ascii="Courier New" w:hAnsi="Courier New" w:cs="Courier New"/>
                <w:color w:val="000000"/>
                <w:sz w:val="21"/>
                <w:szCs w:val="21"/>
                <w:lang w:val="en-IN" w:eastAsia="en-IN"/>
              </w:rPr>
              <w:t>1.13</w:t>
            </w:r>
          </w:p>
        </w:tc>
        <w:tc>
          <w:tcPr>
            <w:tcW w:w="1314" w:type="dxa"/>
          </w:tcPr>
          <w:p w14:paraId="0C37F436" w14:textId="57525F3B" w:rsidR="009520A4" w:rsidRPr="00E02961" w:rsidRDefault="00417B43" w:rsidP="00E02961">
            <w:pPr>
              <w:pStyle w:val="HTMLPreformatted"/>
              <w:shd w:val="clear" w:color="auto" w:fill="FFFFFF"/>
              <w:wordWrap w:val="0"/>
              <w:textAlignment w:val="baseline"/>
              <w:rPr>
                <w:color w:val="000000"/>
                <w:sz w:val="21"/>
                <w:szCs w:val="21"/>
              </w:rPr>
            </w:pPr>
            <w:r>
              <w:rPr>
                <w:color w:val="000000"/>
                <w:sz w:val="21"/>
                <w:szCs w:val="21"/>
              </w:rPr>
              <w:t>78</w:t>
            </w:r>
          </w:p>
        </w:tc>
      </w:tr>
      <w:tr w:rsidR="009520A4" w14:paraId="5F3EC7D0" w14:textId="77777777" w:rsidTr="00C6063D">
        <w:tc>
          <w:tcPr>
            <w:tcW w:w="1314" w:type="dxa"/>
          </w:tcPr>
          <w:p w14:paraId="67A8A9B6" w14:textId="3602C432" w:rsidR="009520A4" w:rsidRPr="00E02961" w:rsidRDefault="009520A4" w:rsidP="00E02961">
            <w:pPr>
              <w:pStyle w:val="Text"/>
              <w:spacing w:line="360" w:lineRule="auto"/>
              <w:ind w:firstLine="0"/>
              <w:jc w:val="center"/>
              <w:rPr>
                <w:u w:val="single"/>
              </w:rPr>
            </w:pPr>
            <w:r>
              <w:rPr>
                <w:u w:val="single"/>
              </w:rPr>
              <w:t>B4</w:t>
            </w:r>
          </w:p>
        </w:tc>
        <w:tc>
          <w:tcPr>
            <w:tcW w:w="1314" w:type="dxa"/>
          </w:tcPr>
          <w:p w14:paraId="4C838927" w14:textId="450D429B" w:rsidR="009520A4" w:rsidRPr="00E02961" w:rsidRDefault="009520A4" w:rsidP="00E02961">
            <w:pPr>
              <w:pStyle w:val="HTMLPreformatted"/>
              <w:shd w:val="clear" w:color="auto" w:fill="FFFFFF"/>
              <w:wordWrap w:val="0"/>
              <w:textAlignment w:val="baseline"/>
              <w:rPr>
                <w:color w:val="000000"/>
                <w:sz w:val="21"/>
                <w:szCs w:val="21"/>
              </w:rPr>
            </w:pPr>
            <w:r>
              <w:rPr>
                <w:color w:val="000000"/>
                <w:sz w:val="21"/>
                <w:szCs w:val="21"/>
              </w:rPr>
              <w:t>0.99</w:t>
            </w:r>
          </w:p>
        </w:tc>
        <w:tc>
          <w:tcPr>
            <w:tcW w:w="1314" w:type="dxa"/>
          </w:tcPr>
          <w:p w14:paraId="6D31756E" w14:textId="57747B4F" w:rsidR="009520A4" w:rsidRPr="00E02961" w:rsidRDefault="00417B43" w:rsidP="00E02961">
            <w:pPr>
              <w:pStyle w:val="HTMLPreformatted"/>
              <w:shd w:val="clear" w:color="auto" w:fill="FFFFFF"/>
              <w:wordWrap w:val="0"/>
              <w:textAlignment w:val="baseline"/>
              <w:rPr>
                <w:color w:val="000000"/>
                <w:sz w:val="21"/>
                <w:szCs w:val="21"/>
              </w:rPr>
            </w:pPr>
            <w:r>
              <w:rPr>
                <w:color w:val="000000"/>
                <w:sz w:val="21"/>
                <w:szCs w:val="21"/>
              </w:rPr>
              <w:t>81</w:t>
            </w:r>
          </w:p>
        </w:tc>
      </w:tr>
      <w:tr w:rsidR="009520A4" w14:paraId="05D5A218" w14:textId="77777777" w:rsidTr="00C6063D">
        <w:tc>
          <w:tcPr>
            <w:tcW w:w="1314" w:type="dxa"/>
          </w:tcPr>
          <w:p w14:paraId="06846A41" w14:textId="71CE8261" w:rsidR="009520A4" w:rsidRPr="00E02961" w:rsidRDefault="009520A4" w:rsidP="00E02961">
            <w:pPr>
              <w:pStyle w:val="Text"/>
              <w:spacing w:line="360" w:lineRule="auto"/>
              <w:ind w:firstLine="0"/>
              <w:jc w:val="center"/>
              <w:rPr>
                <w:u w:val="single"/>
              </w:rPr>
            </w:pPr>
            <w:r>
              <w:rPr>
                <w:u w:val="single"/>
              </w:rPr>
              <w:t>B7</w:t>
            </w:r>
          </w:p>
        </w:tc>
        <w:tc>
          <w:tcPr>
            <w:tcW w:w="1314" w:type="dxa"/>
          </w:tcPr>
          <w:p w14:paraId="20ED0479" w14:textId="1054AFD2" w:rsidR="009520A4" w:rsidRPr="00E02961" w:rsidRDefault="009520A4" w:rsidP="00E02961">
            <w:pPr>
              <w:pStyle w:val="HTMLPreformatted"/>
              <w:shd w:val="clear" w:color="auto" w:fill="FFFFFF"/>
              <w:wordWrap w:val="0"/>
              <w:textAlignment w:val="baseline"/>
              <w:rPr>
                <w:color w:val="000000"/>
                <w:sz w:val="21"/>
                <w:szCs w:val="21"/>
              </w:rPr>
            </w:pPr>
            <w:r>
              <w:rPr>
                <w:color w:val="000000"/>
                <w:sz w:val="21"/>
                <w:szCs w:val="21"/>
              </w:rPr>
              <w:t>1.19</w:t>
            </w:r>
          </w:p>
        </w:tc>
        <w:tc>
          <w:tcPr>
            <w:tcW w:w="1314" w:type="dxa"/>
          </w:tcPr>
          <w:p w14:paraId="3FD16D06" w14:textId="2200026E" w:rsidR="009520A4" w:rsidRPr="00E02961" w:rsidRDefault="00417B43" w:rsidP="00E02961">
            <w:pPr>
              <w:pStyle w:val="HTMLPreformatted"/>
              <w:shd w:val="clear" w:color="auto" w:fill="FFFFFF"/>
              <w:wordWrap w:val="0"/>
              <w:textAlignment w:val="baseline"/>
              <w:rPr>
                <w:color w:val="000000"/>
                <w:sz w:val="21"/>
                <w:szCs w:val="21"/>
              </w:rPr>
            </w:pPr>
            <w:r>
              <w:rPr>
                <w:color w:val="000000"/>
                <w:sz w:val="21"/>
                <w:szCs w:val="21"/>
              </w:rPr>
              <w:t>69</w:t>
            </w:r>
          </w:p>
        </w:tc>
      </w:tr>
    </w:tbl>
    <w:p w14:paraId="0D96A5DB" w14:textId="47E8C7B5" w:rsidR="00884A45" w:rsidRDefault="00884A45" w:rsidP="004B3004">
      <w:pPr>
        <w:pStyle w:val="Text"/>
        <w:spacing w:line="360" w:lineRule="auto"/>
      </w:pPr>
    </w:p>
    <w:p w14:paraId="4842456B" w14:textId="162A2A7C" w:rsidR="00E02961" w:rsidRDefault="00417B43" w:rsidP="004B3004">
      <w:pPr>
        <w:pStyle w:val="Text"/>
        <w:spacing w:line="360" w:lineRule="auto"/>
      </w:pPr>
      <w:r>
        <w:rPr>
          <w:noProof/>
        </w:rPr>
        <w:drawing>
          <wp:inline distT="0" distB="0" distL="0" distR="0" wp14:anchorId="306594E4" wp14:editId="3E42725D">
            <wp:extent cx="3200400" cy="21202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0400" cy="2120265"/>
                    </a:xfrm>
                    <a:prstGeom prst="rect">
                      <a:avLst/>
                    </a:prstGeom>
                    <a:noFill/>
                    <a:ln>
                      <a:noFill/>
                    </a:ln>
                  </pic:spPr>
                </pic:pic>
              </a:graphicData>
            </a:graphic>
          </wp:inline>
        </w:drawing>
      </w:r>
    </w:p>
    <w:p w14:paraId="67658B29" w14:textId="6B51BF62" w:rsidR="0029025B" w:rsidRDefault="0029025B" w:rsidP="004B3004">
      <w:pPr>
        <w:pStyle w:val="Text"/>
        <w:spacing w:line="360" w:lineRule="auto"/>
        <w:ind w:firstLine="0"/>
        <w:rPr>
          <w:i/>
        </w:rPr>
      </w:pPr>
    </w:p>
    <w:p w14:paraId="3D98A479" w14:textId="135BF91C" w:rsidR="0029025B" w:rsidRDefault="00417B43" w:rsidP="004B3004">
      <w:pPr>
        <w:pStyle w:val="Heading2"/>
        <w:spacing w:line="360" w:lineRule="auto"/>
      </w:pPr>
      <w:r>
        <w:t>Proposed Architecture</w:t>
      </w:r>
    </w:p>
    <w:p w14:paraId="4A705ED8" w14:textId="5C191012" w:rsidR="00417B43" w:rsidRPr="00417B43" w:rsidRDefault="00417B43" w:rsidP="00417B43">
      <w:r>
        <w:rPr>
          <w:noProof/>
        </w:rPr>
        <w:drawing>
          <wp:inline distT="0" distB="0" distL="0" distR="0" wp14:anchorId="457636E3" wp14:editId="5BD99CCE">
            <wp:extent cx="3535680" cy="275844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35680" cy="2758440"/>
                    </a:xfrm>
                    <a:prstGeom prst="rect">
                      <a:avLst/>
                    </a:prstGeom>
                    <a:noFill/>
                    <a:ln>
                      <a:noFill/>
                    </a:ln>
                  </pic:spPr>
                </pic:pic>
              </a:graphicData>
            </a:graphic>
          </wp:inline>
        </w:drawing>
      </w:r>
    </w:p>
    <w:p w14:paraId="22E46465" w14:textId="087872F9" w:rsidR="00417B43" w:rsidRDefault="00417B43" w:rsidP="00417B43">
      <w:pPr>
        <w:pStyle w:val="ListParagraph"/>
        <w:numPr>
          <w:ilvl w:val="0"/>
          <w:numId w:val="25"/>
        </w:numPr>
      </w:pPr>
      <w:r>
        <w:t>B</w:t>
      </w:r>
      <w:proofErr w:type="gramStart"/>
      <w:r>
        <w:t>0:-</w:t>
      </w:r>
      <w:proofErr w:type="gramEnd"/>
      <w:r w:rsidR="00A96DDD" w:rsidRPr="00A96DDD">
        <w:t xml:space="preserve"> </w:t>
      </w:r>
      <w:r w:rsidR="00A96DDD">
        <w:rPr>
          <w:noProof/>
        </w:rPr>
        <w:drawing>
          <wp:inline distT="0" distB="0" distL="0" distR="0" wp14:anchorId="3D55E13F" wp14:editId="64B7DFA4">
            <wp:extent cx="3200400" cy="13188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00400" cy="1318895"/>
                    </a:xfrm>
                    <a:prstGeom prst="rect">
                      <a:avLst/>
                    </a:prstGeom>
                    <a:noFill/>
                    <a:ln>
                      <a:noFill/>
                    </a:ln>
                  </pic:spPr>
                </pic:pic>
              </a:graphicData>
            </a:graphic>
          </wp:inline>
        </w:drawing>
      </w:r>
    </w:p>
    <w:p w14:paraId="43360180" w14:textId="648AEA56" w:rsidR="00A96DDD" w:rsidRDefault="00A96DDD" w:rsidP="00417B43">
      <w:pPr>
        <w:pStyle w:val="ListParagraph"/>
        <w:numPr>
          <w:ilvl w:val="0"/>
          <w:numId w:val="25"/>
        </w:numPr>
      </w:pPr>
      <w:r>
        <w:t>B</w:t>
      </w:r>
      <w:proofErr w:type="gramStart"/>
      <w:r>
        <w:t>4:-</w:t>
      </w:r>
      <w:proofErr w:type="gramEnd"/>
      <w:r w:rsidRPr="00A96DDD">
        <w:t xml:space="preserve"> </w:t>
      </w:r>
      <w:r>
        <w:rPr>
          <w:noProof/>
        </w:rPr>
        <w:drawing>
          <wp:inline distT="0" distB="0" distL="0" distR="0" wp14:anchorId="404CCDEB" wp14:editId="5E7DB49E">
            <wp:extent cx="2682240" cy="1320800"/>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82240" cy="1320800"/>
                    </a:xfrm>
                    <a:prstGeom prst="rect">
                      <a:avLst/>
                    </a:prstGeom>
                    <a:noFill/>
                    <a:ln>
                      <a:noFill/>
                    </a:ln>
                  </pic:spPr>
                </pic:pic>
              </a:graphicData>
            </a:graphic>
          </wp:inline>
        </w:drawing>
      </w:r>
    </w:p>
    <w:p w14:paraId="336629E5" w14:textId="299D179B" w:rsidR="00A96DDD" w:rsidRPr="00417B43" w:rsidRDefault="00A96DDD" w:rsidP="00417B43">
      <w:pPr>
        <w:pStyle w:val="ListParagraph"/>
        <w:numPr>
          <w:ilvl w:val="0"/>
          <w:numId w:val="25"/>
        </w:numPr>
      </w:pPr>
      <w:r>
        <w:rPr>
          <w:noProof/>
        </w:rPr>
        <w:lastRenderedPageBreak/>
        <w:t>B7:-</w:t>
      </w:r>
      <w:r w:rsidRPr="00A96DDD">
        <w:t xml:space="preserve"> </w:t>
      </w:r>
      <w:r>
        <w:rPr>
          <w:noProof/>
        </w:rPr>
        <w:drawing>
          <wp:inline distT="0" distB="0" distL="0" distR="0" wp14:anchorId="66EAA982" wp14:editId="0E6309B7">
            <wp:extent cx="2804160" cy="13849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04160" cy="1384935"/>
                    </a:xfrm>
                    <a:prstGeom prst="rect">
                      <a:avLst/>
                    </a:prstGeom>
                    <a:noFill/>
                    <a:ln>
                      <a:noFill/>
                    </a:ln>
                  </pic:spPr>
                </pic:pic>
              </a:graphicData>
            </a:graphic>
          </wp:inline>
        </w:drawing>
      </w:r>
    </w:p>
    <w:p w14:paraId="482E6A8D" w14:textId="751F7391" w:rsidR="0029025B" w:rsidRDefault="00B35A1A" w:rsidP="004B3004">
      <w:pPr>
        <w:pStyle w:val="Heading2"/>
        <w:spacing w:line="360" w:lineRule="auto"/>
      </w:pPr>
      <w:proofErr w:type="gramStart"/>
      <w:r>
        <w:t>Project</w:t>
      </w:r>
      <w:r w:rsidR="00382296">
        <w:t>(</w:t>
      </w:r>
      <w:proofErr w:type="gramEnd"/>
      <w:r w:rsidR="00382296">
        <w:t>Screenshot)</w:t>
      </w:r>
    </w:p>
    <w:p w14:paraId="1DAC333F" w14:textId="3AB2634C" w:rsidR="00ED7EBD" w:rsidRPr="00ED7EBD" w:rsidRDefault="00382296" w:rsidP="00ED7EBD">
      <w:pPr>
        <w:pStyle w:val="ListParagraph"/>
      </w:pPr>
      <w:r>
        <w:rPr>
          <w:noProof/>
        </w:rPr>
        <w:drawing>
          <wp:inline distT="0" distB="0" distL="0" distR="0" wp14:anchorId="0C685F25" wp14:editId="6F8BF230">
            <wp:extent cx="3688080" cy="2636520"/>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90391" cy="2638172"/>
                    </a:xfrm>
                    <a:prstGeom prst="rect">
                      <a:avLst/>
                    </a:prstGeom>
                    <a:noFill/>
                    <a:ln>
                      <a:noFill/>
                    </a:ln>
                  </pic:spPr>
                </pic:pic>
              </a:graphicData>
            </a:graphic>
          </wp:inline>
        </w:drawing>
      </w:r>
    </w:p>
    <w:p w14:paraId="610ED6A1" w14:textId="77777777" w:rsidR="00ED7EBD" w:rsidRPr="00ED7EBD" w:rsidRDefault="00ED7EBD" w:rsidP="00ED7EBD"/>
    <w:p w14:paraId="52EDE374" w14:textId="7370E70D" w:rsidR="0029025B" w:rsidRDefault="00ED7EBD" w:rsidP="004B3004">
      <w:pPr>
        <w:pStyle w:val="Heading2"/>
        <w:spacing w:line="360" w:lineRule="auto"/>
      </w:pPr>
      <w:r>
        <w:t>Conclusion</w:t>
      </w:r>
      <w:r w:rsidR="00382296">
        <w:t xml:space="preserve"> and future Scope</w:t>
      </w:r>
    </w:p>
    <w:p w14:paraId="4360806D" w14:textId="136666ED" w:rsidR="00ED7EBD" w:rsidRDefault="00382296" w:rsidP="00ED7EBD">
      <w:pPr>
        <w:pStyle w:val="Text"/>
        <w:spacing w:line="360" w:lineRule="auto"/>
      </w:pPr>
      <w:r>
        <w:t>EfficientNetB0 is the fastest in terms of training.</w:t>
      </w:r>
    </w:p>
    <w:p w14:paraId="5A875921" w14:textId="0794DA8F" w:rsidR="00382296" w:rsidRDefault="00382296" w:rsidP="00ED7EBD">
      <w:pPr>
        <w:pStyle w:val="Text"/>
        <w:spacing w:line="360" w:lineRule="auto"/>
      </w:pPr>
      <w:r>
        <w:t>EfficientNetB</w:t>
      </w:r>
      <w:r>
        <w:t>4</w:t>
      </w:r>
      <w:r>
        <w:t xml:space="preserve"> is the </w:t>
      </w:r>
      <w:r>
        <w:t>most efficient</w:t>
      </w:r>
      <w:r>
        <w:t xml:space="preserve"> </w:t>
      </w:r>
      <w:r>
        <w:t>overall.</w:t>
      </w:r>
    </w:p>
    <w:p w14:paraId="162B8D65" w14:textId="62F03D77" w:rsidR="00382296" w:rsidRDefault="00382296" w:rsidP="00382296">
      <w:pPr>
        <w:pStyle w:val="Text"/>
        <w:spacing w:line="360" w:lineRule="auto"/>
      </w:pPr>
      <w:r>
        <w:t>EfficientNetB</w:t>
      </w:r>
      <w:r>
        <w:t>7</w:t>
      </w:r>
      <w:r>
        <w:t xml:space="preserve"> </w:t>
      </w:r>
      <w:r>
        <w:t xml:space="preserve">has </w:t>
      </w:r>
      <w:r>
        <w:t xml:space="preserve">most </w:t>
      </w:r>
      <w:r>
        <w:t>parameters</w:t>
      </w:r>
      <w:r>
        <w:t xml:space="preserve"> </w:t>
      </w:r>
      <w:r>
        <w:t>to train</w:t>
      </w:r>
      <w:r>
        <w:t>.</w:t>
      </w:r>
    </w:p>
    <w:p w14:paraId="749156B8" w14:textId="0A076218" w:rsidR="00382296" w:rsidRDefault="00382296" w:rsidP="00ED7EBD">
      <w:pPr>
        <w:pStyle w:val="Text"/>
        <w:spacing w:line="360" w:lineRule="auto"/>
      </w:pPr>
    </w:p>
    <w:p w14:paraId="584AF0AF" w14:textId="619959E3" w:rsidR="00E3316E" w:rsidRDefault="00E3316E" w:rsidP="00ED7EBD">
      <w:pPr>
        <w:pStyle w:val="Text"/>
        <w:spacing w:line="360" w:lineRule="auto"/>
      </w:pPr>
      <w:r>
        <w:t>These transfer learning techniques can be implemented in other domain as well while scaling previous existing models like mentioned above</w:t>
      </w:r>
      <w:r w:rsidRPr="00E3316E">
        <w:t xml:space="preserve"> </w:t>
      </w:r>
      <w:r>
        <w:rPr>
          <w:noProof/>
        </w:rPr>
        <w:drawing>
          <wp:inline distT="0" distB="0" distL="0" distR="0" wp14:anchorId="1380B097" wp14:editId="100873BA">
            <wp:extent cx="3467100" cy="2704888"/>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72572" cy="2709157"/>
                    </a:xfrm>
                    <a:prstGeom prst="rect">
                      <a:avLst/>
                    </a:prstGeom>
                    <a:noFill/>
                    <a:ln>
                      <a:noFill/>
                    </a:ln>
                  </pic:spPr>
                </pic:pic>
              </a:graphicData>
            </a:graphic>
          </wp:inline>
        </w:drawing>
      </w:r>
    </w:p>
    <w:p w14:paraId="226C25C0" w14:textId="77777777" w:rsidR="00382296" w:rsidRDefault="00382296" w:rsidP="00ED7EBD">
      <w:pPr>
        <w:pStyle w:val="Text"/>
        <w:spacing w:line="360" w:lineRule="auto"/>
      </w:pPr>
    </w:p>
    <w:p w14:paraId="682BBFC5" w14:textId="318BC5E7" w:rsidR="00ED7EBD" w:rsidRDefault="00ED7EBD" w:rsidP="00ED7EBD">
      <w:pPr>
        <w:pStyle w:val="Text"/>
        <w:spacing w:line="360" w:lineRule="auto"/>
      </w:pPr>
    </w:p>
    <w:p w14:paraId="452842A2" w14:textId="2F4C4E22" w:rsidR="0029025B" w:rsidRDefault="0029025B" w:rsidP="004B3004">
      <w:pPr>
        <w:pStyle w:val="Heading1"/>
        <w:spacing w:line="360" w:lineRule="auto"/>
      </w:pPr>
      <w:r>
        <w:t>References</w:t>
      </w:r>
    </w:p>
    <w:p w14:paraId="1D5E4499" w14:textId="0A356555" w:rsidR="00E3316E" w:rsidRPr="00E3316E" w:rsidRDefault="00E3316E" w:rsidP="00E3316E">
      <w:pPr>
        <w:pStyle w:val="ListParagraph"/>
        <w:numPr>
          <w:ilvl w:val="0"/>
          <w:numId w:val="26"/>
        </w:numPr>
      </w:pPr>
      <w:hyperlink r:id="rId20" w:history="1">
        <w:r w:rsidRPr="00E3316E">
          <w:rPr>
            <w:rStyle w:val="Hyperlink"/>
          </w:rPr>
          <w:t xml:space="preserve">Complete Architectural Details of all </w:t>
        </w:r>
        <w:proofErr w:type="spellStart"/>
        <w:r w:rsidRPr="00E3316E">
          <w:rPr>
            <w:rStyle w:val="Hyperlink"/>
          </w:rPr>
          <w:t>EfficientNet</w:t>
        </w:r>
        <w:proofErr w:type="spellEnd"/>
        <w:r w:rsidRPr="00E3316E">
          <w:rPr>
            <w:rStyle w:val="Hyperlink"/>
          </w:rPr>
          <w:t xml:space="preserve"> Models</w:t>
        </w:r>
      </w:hyperlink>
    </w:p>
    <w:p w14:paraId="50CFCD26" w14:textId="6AACA293" w:rsidR="006F3463" w:rsidRDefault="006F3463" w:rsidP="004B3004">
      <w:pPr>
        <w:pStyle w:val="Text"/>
        <w:spacing w:line="360" w:lineRule="auto"/>
        <w:ind w:firstLine="0"/>
      </w:pPr>
    </w:p>
    <w:p w14:paraId="04044F42" w14:textId="53C7FF4A" w:rsidR="006F3463" w:rsidRPr="003F5FFD" w:rsidRDefault="006F3463" w:rsidP="004B3004">
      <w:pPr>
        <w:pStyle w:val="BiographyBody"/>
        <w:spacing w:line="360" w:lineRule="auto"/>
      </w:pPr>
    </w:p>
    <w:sectPr w:rsidR="006F3463" w:rsidRPr="003F5FFD">
      <w:headerReference w:type="default" r:id="rId21"/>
      <w:pgSz w:w="12240" w:h="15840" w:code="1"/>
      <w:pgMar w:top="960" w:right="960" w:bottom="960" w:left="960" w:header="540" w:footer="540" w:gutter="0"/>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ED841A" w14:textId="77777777" w:rsidR="00C114EC" w:rsidRDefault="00C114EC">
      <w:r>
        <w:separator/>
      </w:r>
    </w:p>
  </w:endnote>
  <w:endnote w:type="continuationSeparator" w:id="0">
    <w:p w14:paraId="18B6015D" w14:textId="77777777" w:rsidR="00C114EC" w:rsidRDefault="00C114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018F42" w14:textId="77777777" w:rsidR="00C114EC" w:rsidRDefault="00C114EC">
      <w:r>
        <w:separator/>
      </w:r>
    </w:p>
  </w:footnote>
  <w:footnote w:type="continuationSeparator" w:id="0">
    <w:p w14:paraId="561835CC" w14:textId="77777777" w:rsidR="00C114EC" w:rsidRDefault="00C114EC">
      <w:r>
        <w:continuationSeparator/>
      </w:r>
    </w:p>
  </w:footnote>
  <w:footnote w:id="1">
    <w:p w14:paraId="33CADDBD" w14:textId="6CA6A691" w:rsidR="00253597" w:rsidRDefault="00253597" w:rsidP="00900AE0">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64FDC" w14:textId="1687A959" w:rsidR="00253597" w:rsidRDefault="00253597">
    <w:pPr>
      <w:pStyle w:val="Header"/>
      <w:framePr w:wrap="auto" w:vAnchor="text" w:hAnchor="margin" w:xAlign="right" w:y="1"/>
      <w:rPr>
        <w:rStyle w:val="PageNumber"/>
        <w:sz w:val="16"/>
      </w:rPr>
    </w:pPr>
    <w:r>
      <w:rPr>
        <w:rStyle w:val="PageNumber"/>
        <w:sz w:val="16"/>
      </w:rPr>
      <w:fldChar w:fldCharType="begin"/>
    </w:r>
    <w:r>
      <w:rPr>
        <w:rStyle w:val="PageNumber"/>
        <w:sz w:val="16"/>
      </w:rPr>
      <w:instrText xml:space="preserve">PAGE  </w:instrText>
    </w:r>
    <w:r>
      <w:rPr>
        <w:rStyle w:val="PageNumber"/>
        <w:sz w:val="16"/>
      </w:rPr>
      <w:fldChar w:fldCharType="separate"/>
    </w:r>
    <w:r w:rsidR="008F05ED">
      <w:rPr>
        <w:rStyle w:val="PageNumber"/>
        <w:noProof/>
        <w:sz w:val="16"/>
      </w:rPr>
      <w:t>1</w:t>
    </w:r>
    <w:r>
      <w:rPr>
        <w:rStyle w:val="PageNumber"/>
        <w:sz w:val="16"/>
      </w:rPr>
      <w:fldChar w:fldCharType="end"/>
    </w:r>
  </w:p>
  <w:p w14:paraId="5B826AAF" w14:textId="77777777" w:rsidR="00253597" w:rsidRDefault="00253597">
    <w:pPr>
      <w:pStyle w:val="Header"/>
      <w:ind w:right="360"/>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04F8E6A4"/>
    <w:lvl w:ilvl="0">
      <w:start w:val="1"/>
      <w:numFmt w:val="decimal"/>
      <w:lvlText w:val="%1."/>
      <w:lvlJc w:val="left"/>
      <w:pPr>
        <w:tabs>
          <w:tab w:val="num" w:pos="360"/>
        </w:tabs>
        <w:ind w:left="360" w:hanging="360"/>
      </w:pPr>
    </w:lvl>
  </w:abstractNum>
  <w:abstractNum w:abstractNumId="1" w15:restartNumberingAfterBreak="0">
    <w:nsid w:val="FFFFFFFB"/>
    <w:multiLevelType w:val="multilevel"/>
    <w:tmpl w:val="104A24C4"/>
    <w:lvl w:ilvl="0">
      <w:start w:val="1"/>
      <w:numFmt w:val="upperRoman"/>
      <w:pStyle w:val="Heading1"/>
      <w:suff w:val="nothing"/>
      <w:lvlText w:val="%1.  "/>
      <w:lvlJc w:val="left"/>
      <w:pPr>
        <w:ind w:left="0" w:firstLine="0"/>
      </w:pPr>
    </w:lvl>
    <w:lvl w:ilvl="1">
      <w:start w:val="1"/>
      <w:numFmt w:val="upperLetter"/>
      <w:pStyle w:val="Heading2"/>
      <w:suff w:val="nothing"/>
      <w:lvlText w:val="%2.  "/>
      <w:lvlJc w:val="left"/>
      <w:pPr>
        <w:ind w:left="851" w:firstLine="0"/>
      </w:pPr>
    </w:lvl>
    <w:lvl w:ilvl="2">
      <w:start w:val="1"/>
      <w:numFmt w:val="decimal"/>
      <w:pStyle w:val="Heading3"/>
      <w:suff w:val="nothing"/>
      <w:lvlText w:val="    %3)  "/>
      <w:lvlJc w:val="left"/>
      <w:pPr>
        <w:ind w:left="0" w:firstLine="0"/>
      </w:pPr>
    </w:lvl>
    <w:lvl w:ilvl="3">
      <w:start w:val="1"/>
      <w:numFmt w:val="lowerLetter"/>
      <w:pStyle w:val="Heading4"/>
      <w:suff w:val="nothing"/>
      <w:lvlText w:val="          %4)  "/>
      <w:lvlJc w:val="left"/>
      <w:pPr>
        <w:ind w:left="0" w:firstLine="0"/>
      </w:pPr>
    </w:lvl>
    <w:lvl w:ilvl="4">
      <w:start w:val="1"/>
      <w:numFmt w:val="decimal"/>
      <w:pStyle w:val="Heading5"/>
      <w:suff w:val="nothing"/>
      <w:lvlText w:val="                (%5)  "/>
      <w:lvlJc w:val="left"/>
      <w:pPr>
        <w:ind w:left="0" w:firstLine="0"/>
      </w:pPr>
    </w:lvl>
    <w:lvl w:ilvl="5">
      <w:start w:val="1"/>
      <w:numFmt w:val="lowerLetter"/>
      <w:pStyle w:val="Heading6"/>
      <w:suff w:val="nothing"/>
      <w:lvlText w:val="                (%6)  "/>
      <w:lvlJc w:val="left"/>
      <w:pPr>
        <w:ind w:left="0" w:firstLine="0"/>
      </w:pPr>
    </w:lvl>
    <w:lvl w:ilvl="6">
      <w:start w:val="1"/>
      <w:numFmt w:val="decimal"/>
      <w:pStyle w:val="Heading7"/>
      <w:suff w:val="nothing"/>
      <w:lvlText w:val="                (%7)  "/>
      <w:lvlJc w:val="left"/>
      <w:pPr>
        <w:ind w:left="0" w:firstLine="0"/>
      </w:pPr>
    </w:lvl>
    <w:lvl w:ilvl="7">
      <w:start w:val="1"/>
      <w:numFmt w:val="lowerLetter"/>
      <w:pStyle w:val="Heading8"/>
      <w:suff w:val="nothing"/>
      <w:lvlText w:val="                (%8)  "/>
      <w:lvlJc w:val="left"/>
      <w:pPr>
        <w:ind w:left="0" w:firstLine="0"/>
      </w:pPr>
    </w:lvl>
    <w:lvl w:ilvl="8">
      <w:start w:val="1"/>
      <w:numFmt w:val="decimal"/>
      <w:pStyle w:val="Heading9"/>
      <w:suff w:val="nothing"/>
      <w:lvlText w:val="(%9)  "/>
      <w:lvlJc w:val="left"/>
      <w:pPr>
        <w:ind w:left="0" w:firstLine="0"/>
      </w:pPr>
    </w:lvl>
  </w:abstractNum>
  <w:abstractNum w:abstractNumId="2" w15:restartNumberingAfterBreak="0">
    <w:nsid w:val="156C7F19"/>
    <w:multiLevelType w:val="singleLevel"/>
    <w:tmpl w:val="742C2B68"/>
    <w:lvl w:ilvl="0">
      <w:start w:val="1"/>
      <w:numFmt w:val="none"/>
      <w:lvlText w:val=""/>
      <w:legacy w:legacy="1" w:legacySpace="0" w:legacyIndent="0"/>
      <w:lvlJc w:val="left"/>
      <w:pPr>
        <w:ind w:left="0" w:firstLine="0"/>
      </w:pPr>
    </w:lvl>
  </w:abstractNum>
  <w:abstractNum w:abstractNumId="3" w15:restartNumberingAfterBreak="0">
    <w:nsid w:val="184C56C3"/>
    <w:multiLevelType w:val="multilevel"/>
    <w:tmpl w:val="96027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5" w15:restartNumberingAfterBreak="0">
    <w:nsid w:val="1C6D4054"/>
    <w:multiLevelType w:val="multilevel"/>
    <w:tmpl w:val="5428E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0A5217"/>
    <w:multiLevelType w:val="singleLevel"/>
    <w:tmpl w:val="04090011"/>
    <w:lvl w:ilvl="0">
      <w:start w:val="1"/>
      <w:numFmt w:val="decimal"/>
      <w:lvlText w:val="%1)"/>
      <w:lvlJc w:val="left"/>
      <w:pPr>
        <w:tabs>
          <w:tab w:val="num" w:pos="360"/>
        </w:tabs>
        <w:ind w:left="360" w:hanging="360"/>
      </w:pPr>
      <w:rPr>
        <w:rFonts w:hint="default"/>
      </w:rPr>
    </w:lvl>
  </w:abstractNum>
  <w:abstractNum w:abstractNumId="7" w15:restartNumberingAfterBreak="0">
    <w:nsid w:val="249D4C20"/>
    <w:multiLevelType w:val="hybridMultilevel"/>
    <w:tmpl w:val="D00AA392"/>
    <w:lvl w:ilvl="0" w:tplc="521C6AF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9" w15:restartNumberingAfterBreak="0">
    <w:nsid w:val="35901C5E"/>
    <w:multiLevelType w:val="hybridMultilevel"/>
    <w:tmpl w:val="56962EF2"/>
    <w:lvl w:ilvl="0" w:tplc="994C85B8">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11" w15:restartNumberingAfterBreak="0">
    <w:nsid w:val="3D7C0510"/>
    <w:multiLevelType w:val="hybridMultilevel"/>
    <w:tmpl w:val="E568764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37807FD"/>
    <w:multiLevelType w:val="hybridMultilevel"/>
    <w:tmpl w:val="4F8631EA"/>
    <w:lvl w:ilvl="0" w:tplc="A28C3CC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4" w15:restartNumberingAfterBreak="0">
    <w:nsid w:val="49D36E0A"/>
    <w:multiLevelType w:val="hybridMultilevel"/>
    <w:tmpl w:val="C4AA488C"/>
    <w:lvl w:ilvl="0" w:tplc="72B2A79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4D0012A"/>
    <w:multiLevelType w:val="singleLevel"/>
    <w:tmpl w:val="742C2B68"/>
    <w:lvl w:ilvl="0">
      <w:start w:val="1"/>
      <w:numFmt w:val="none"/>
      <w:lvlText w:val=""/>
      <w:legacy w:legacy="1" w:legacySpace="0" w:legacyIndent="0"/>
      <w:lvlJc w:val="left"/>
      <w:pPr>
        <w:ind w:left="0" w:firstLine="0"/>
      </w:pPr>
    </w:lvl>
  </w:abstractNum>
  <w:abstractNum w:abstractNumId="16" w15:restartNumberingAfterBreak="0">
    <w:nsid w:val="614672C0"/>
    <w:multiLevelType w:val="singleLevel"/>
    <w:tmpl w:val="488EC81A"/>
    <w:lvl w:ilvl="0">
      <w:start w:val="1"/>
      <w:numFmt w:val="decimal"/>
      <w:lvlText w:val="%1."/>
      <w:legacy w:legacy="1" w:legacySpace="0" w:legacyIndent="360"/>
      <w:lvlJc w:val="left"/>
      <w:pPr>
        <w:ind w:left="360" w:hanging="360"/>
      </w:pPr>
    </w:lvl>
  </w:abstractNum>
  <w:abstractNum w:abstractNumId="17" w15:restartNumberingAfterBreak="0">
    <w:nsid w:val="71534316"/>
    <w:multiLevelType w:val="multilevel"/>
    <w:tmpl w:val="C7C8C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8"/>
  </w:num>
  <w:num w:numId="4">
    <w:abstractNumId w:val="8"/>
    <w:lvlOverride w:ilvl="0">
      <w:lvl w:ilvl="0">
        <w:start w:val="1"/>
        <w:numFmt w:val="decimal"/>
        <w:lvlText w:val="%1."/>
        <w:legacy w:legacy="1" w:legacySpace="0" w:legacyIndent="360"/>
        <w:lvlJc w:val="left"/>
        <w:pPr>
          <w:ind w:left="360" w:hanging="360"/>
        </w:pPr>
      </w:lvl>
    </w:lvlOverride>
  </w:num>
  <w:num w:numId="5">
    <w:abstractNumId w:val="8"/>
    <w:lvlOverride w:ilvl="0">
      <w:lvl w:ilvl="0">
        <w:start w:val="1"/>
        <w:numFmt w:val="decimal"/>
        <w:lvlText w:val="%1."/>
        <w:legacy w:legacy="1" w:legacySpace="0" w:legacyIndent="360"/>
        <w:lvlJc w:val="left"/>
        <w:pPr>
          <w:ind w:left="360" w:hanging="360"/>
        </w:pPr>
      </w:lvl>
    </w:lvlOverride>
  </w:num>
  <w:num w:numId="6">
    <w:abstractNumId w:val="8"/>
    <w:lvlOverride w:ilvl="0">
      <w:lvl w:ilvl="0">
        <w:start w:val="1"/>
        <w:numFmt w:val="decimal"/>
        <w:lvlText w:val="%1."/>
        <w:legacy w:legacy="1" w:legacySpace="0" w:legacyIndent="360"/>
        <w:lvlJc w:val="left"/>
        <w:pPr>
          <w:ind w:left="360" w:hanging="360"/>
        </w:pPr>
      </w:lvl>
    </w:lvlOverride>
  </w:num>
  <w:num w:numId="7">
    <w:abstractNumId w:val="13"/>
  </w:num>
  <w:num w:numId="8">
    <w:abstractNumId w:val="13"/>
    <w:lvlOverride w:ilvl="0">
      <w:lvl w:ilvl="0">
        <w:start w:val="1"/>
        <w:numFmt w:val="decimal"/>
        <w:lvlText w:val="%1."/>
        <w:legacy w:legacy="1" w:legacySpace="0" w:legacyIndent="360"/>
        <w:lvlJc w:val="left"/>
        <w:pPr>
          <w:ind w:left="360" w:hanging="360"/>
        </w:pPr>
      </w:lvl>
    </w:lvlOverride>
  </w:num>
  <w:num w:numId="9">
    <w:abstractNumId w:val="13"/>
    <w:lvlOverride w:ilvl="0">
      <w:lvl w:ilvl="0">
        <w:start w:val="1"/>
        <w:numFmt w:val="decimal"/>
        <w:lvlText w:val="%1."/>
        <w:legacy w:legacy="1" w:legacySpace="0" w:legacyIndent="360"/>
        <w:lvlJc w:val="left"/>
        <w:pPr>
          <w:ind w:left="360" w:hanging="360"/>
        </w:pPr>
      </w:lvl>
    </w:lvlOverride>
  </w:num>
  <w:num w:numId="10">
    <w:abstractNumId w:val="13"/>
    <w:lvlOverride w:ilvl="0">
      <w:lvl w:ilvl="0">
        <w:start w:val="1"/>
        <w:numFmt w:val="decimal"/>
        <w:lvlText w:val="%1."/>
        <w:legacy w:legacy="1" w:legacySpace="0" w:legacyIndent="360"/>
        <w:lvlJc w:val="left"/>
        <w:pPr>
          <w:ind w:left="360" w:hanging="360"/>
        </w:pPr>
      </w:lvl>
    </w:lvlOverride>
  </w:num>
  <w:num w:numId="11">
    <w:abstractNumId w:val="13"/>
    <w:lvlOverride w:ilvl="0">
      <w:lvl w:ilvl="0">
        <w:start w:val="1"/>
        <w:numFmt w:val="decimal"/>
        <w:lvlText w:val="%1."/>
        <w:legacy w:legacy="1" w:legacySpace="0" w:legacyIndent="360"/>
        <w:lvlJc w:val="left"/>
        <w:pPr>
          <w:ind w:left="360" w:hanging="360"/>
        </w:pPr>
      </w:lvl>
    </w:lvlOverride>
  </w:num>
  <w:num w:numId="12">
    <w:abstractNumId w:val="13"/>
    <w:lvlOverride w:ilvl="0">
      <w:lvl w:ilvl="0">
        <w:start w:val="1"/>
        <w:numFmt w:val="decimal"/>
        <w:lvlText w:val="%1."/>
        <w:legacy w:legacy="1" w:legacySpace="0" w:legacyIndent="360"/>
        <w:lvlJc w:val="left"/>
        <w:pPr>
          <w:ind w:left="360" w:hanging="360"/>
        </w:pPr>
      </w:lvl>
    </w:lvlOverride>
  </w:num>
  <w:num w:numId="13">
    <w:abstractNumId w:val="10"/>
  </w:num>
  <w:num w:numId="14">
    <w:abstractNumId w:val="6"/>
  </w:num>
  <w:num w:numId="15">
    <w:abstractNumId w:val="2"/>
  </w:num>
  <w:num w:numId="16">
    <w:abstractNumId w:val="16"/>
  </w:num>
  <w:num w:numId="17">
    <w:abstractNumId w:val="15"/>
  </w:num>
  <w:num w:numId="18">
    <w:abstractNumId w:val="4"/>
  </w:num>
  <w:num w:numId="19">
    <w:abstractNumId w:val="12"/>
  </w:num>
  <w:num w:numId="20">
    <w:abstractNumId w:val="17"/>
  </w:num>
  <w:num w:numId="21">
    <w:abstractNumId w:val="3"/>
  </w:num>
  <w:num w:numId="22">
    <w:abstractNumId w:val="9"/>
  </w:num>
  <w:num w:numId="23">
    <w:abstractNumId w:val="5"/>
  </w:num>
  <w:num w:numId="24">
    <w:abstractNumId w:val="7"/>
  </w:num>
  <w:num w:numId="25">
    <w:abstractNumId w:val="14"/>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Q1Mzc1NzC1NDQ1NDRS0lEKTi0uzszPAykwrAUAWl9dDSwAAAA="/>
  </w:docVars>
  <w:rsids>
    <w:rsidRoot w:val="00F15BD2"/>
    <w:rsid w:val="00037A97"/>
    <w:rsid w:val="00074F79"/>
    <w:rsid w:val="0008234C"/>
    <w:rsid w:val="000B0276"/>
    <w:rsid w:val="000B4EAE"/>
    <w:rsid w:val="000C49CA"/>
    <w:rsid w:val="000E7ED5"/>
    <w:rsid w:val="000F5290"/>
    <w:rsid w:val="000F68DF"/>
    <w:rsid w:val="00105E51"/>
    <w:rsid w:val="00105F9C"/>
    <w:rsid w:val="00112EC9"/>
    <w:rsid w:val="00115013"/>
    <w:rsid w:val="0011755E"/>
    <w:rsid w:val="00117D4A"/>
    <w:rsid w:val="00122833"/>
    <w:rsid w:val="0012775D"/>
    <w:rsid w:val="001310D2"/>
    <w:rsid w:val="00152BBD"/>
    <w:rsid w:val="00155AF1"/>
    <w:rsid w:val="00180EE6"/>
    <w:rsid w:val="00182852"/>
    <w:rsid w:val="00191939"/>
    <w:rsid w:val="001D5F95"/>
    <w:rsid w:val="001F5C2F"/>
    <w:rsid w:val="00211CA2"/>
    <w:rsid w:val="002123BF"/>
    <w:rsid w:val="00213E56"/>
    <w:rsid w:val="00223F3E"/>
    <w:rsid w:val="00236EDF"/>
    <w:rsid w:val="00251C3E"/>
    <w:rsid w:val="00253597"/>
    <w:rsid w:val="002616B2"/>
    <w:rsid w:val="00263395"/>
    <w:rsid w:val="0027787D"/>
    <w:rsid w:val="0029025B"/>
    <w:rsid w:val="00295E5F"/>
    <w:rsid w:val="00296563"/>
    <w:rsid w:val="002A0960"/>
    <w:rsid w:val="002A478C"/>
    <w:rsid w:val="002A6DE4"/>
    <w:rsid w:val="002D506C"/>
    <w:rsid w:val="002E1FDE"/>
    <w:rsid w:val="003025FC"/>
    <w:rsid w:val="00304E9D"/>
    <w:rsid w:val="00326C4B"/>
    <w:rsid w:val="00327A5B"/>
    <w:rsid w:val="00342CD2"/>
    <w:rsid w:val="00345C8C"/>
    <w:rsid w:val="00350CF8"/>
    <w:rsid w:val="00382296"/>
    <w:rsid w:val="00393F4F"/>
    <w:rsid w:val="003A48F5"/>
    <w:rsid w:val="003B0557"/>
    <w:rsid w:val="003C219B"/>
    <w:rsid w:val="003C624F"/>
    <w:rsid w:val="003D0B8C"/>
    <w:rsid w:val="003F5FFD"/>
    <w:rsid w:val="003F7283"/>
    <w:rsid w:val="00400ED8"/>
    <w:rsid w:val="00401947"/>
    <w:rsid w:val="00403185"/>
    <w:rsid w:val="00417B43"/>
    <w:rsid w:val="00465221"/>
    <w:rsid w:val="0047489E"/>
    <w:rsid w:val="004A0E57"/>
    <w:rsid w:val="004B3004"/>
    <w:rsid w:val="004D64CE"/>
    <w:rsid w:val="004E0A6C"/>
    <w:rsid w:val="004E530D"/>
    <w:rsid w:val="00502CC3"/>
    <w:rsid w:val="00504E06"/>
    <w:rsid w:val="00506B91"/>
    <w:rsid w:val="00507F59"/>
    <w:rsid w:val="00544501"/>
    <w:rsid w:val="00555E36"/>
    <w:rsid w:val="00584B5F"/>
    <w:rsid w:val="005A7D0B"/>
    <w:rsid w:val="005A7E78"/>
    <w:rsid w:val="005C178B"/>
    <w:rsid w:val="005E3DAA"/>
    <w:rsid w:val="005E6E74"/>
    <w:rsid w:val="005F0353"/>
    <w:rsid w:val="00616DD0"/>
    <w:rsid w:val="006229D6"/>
    <w:rsid w:val="00634F08"/>
    <w:rsid w:val="00641024"/>
    <w:rsid w:val="00650368"/>
    <w:rsid w:val="006626D6"/>
    <w:rsid w:val="00662FA9"/>
    <w:rsid w:val="00687E5F"/>
    <w:rsid w:val="00690121"/>
    <w:rsid w:val="006A42C1"/>
    <w:rsid w:val="006F3463"/>
    <w:rsid w:val="006F4546"/>
    <w:rsid w:val="00707047"/>
    <w:rsid w:val="007175F2"/>
    <w:rsid w:val="007426B9"/>
    <w:rsid w:val="00765D3F"/>
    <w:rsid w:val="007677B4"/>
    <w:rsid w:val="00774935"/>
    <w:rsid w:val="007A1CCC"/>
    <w:rsid w:val="007A51F1"/>
    <w:rsid w:val="007B30CD"/>
    <w:rsid w:val="007B3FF6"/>
    <w:rsid w:val="007C1437"/>
    <w:rsid w:val="007C1A85"/>
    <w:rsid w:val="007C3A7B"/>
    <w:rsid w:val="007D1543"/>
    <w:rsid w:val="00801C29"/>
    <w:rsid w:val="0080348A"/>
    <w:rsid w:val="00805539"/>
    <w:rsid w:val="008072F6"/>
    <w:rsid w:val="00811B78"/>
    <w:rsid w:val="00817813"/>
    <w:rsid w:val="008265D6"/>
    <w:rsid w:val="00834592"/>
    <w:rsid w:val="00841F2A"/>
    <w:rsid w:val="008456B0"/>
    <w:rsid w:val="00847191"/>
    <w:rsid w:val="00855CAF"/>
    <w:rsid w:val="0086063B"/>
    <w:rsid w:val="00867FB1"/>
    <w:rsid w:val="0088220F"/>
    <w:rsid w:val="00884A45"/>
    <w:rsid w:val="008A06B3"/>
    <w:rsid w:val="008B589E"/>
    <w:rsid w:val="008F05ED"/>
    <w:rsid w:val="008F386A"/>
    <w:rsid w:val="008F5200"/>
    <w:rsid w:val="00900AE0"/>
    <w:rsid w:val="0090273C"/>
    <w:rsid w:val="00916205"/>
    <w:rsid w:val="00916BA8"/>
    <w:rsid w:val="00941C3B"/>
    <w:rsid w:val="009520A4"/>
    <w:rsid w:val="00956776"/>
    <w:rsid w:val="009670C2"/>
    <w:rsid w:val="00986952"/>
    <w:rsid w:val="009A2EF8"/>
    <w:rsid w:val="009B222A"/>
    <w:rsid w:val="009E7F36"/>
    <w:rsid w:val="009F7B0D"/>
    <w:rsid w:val="00A40011"/>
    <w:rsid w:val="00A81783"/>
    <w:rsid w:val="00A908FD"/>
    <w:rsid w:val="00A92E50"/>
    <w:rsid w:val="00A96DDD"/>
    <w:rsid w:val="00AA5E36"/>
    <w:rsid w:val="00AA7487"/>
    <w:rsid w:val="00B20591"/>
    <w:rsid w:val="00B35A1A"/>
    <w:rsid w:val="00B360B5"/>
    <w:rsid w:val="00B47F4C"/>
    <w:rsid w:val="00B93E4E"/>
    <w:rsid w:val="00BA09DB"/>
    <w:rsid w:val="00BB0A0E"/>
    <w:rsid w:val="00BB5041"/>
    <w:rsid w:val="00BC517A"/>
    <w:rsid w:val="00BD5038"/>
    <w:rsid w:val="00BE16B7"/>
    <w:rsid w:val="00BE7776"/>
    <w:rsid w:val="00C024E1"/>
    <w:rsid w:val="00C114EC"/>
    <w:rsid w:val="00C27A86"/>
    <w:rsid w:val="00C51604"/>
    <w:rsid w:val="00C5726F"/>
    <w:rsid w:val="00C6063D"/>
    <w:rsid w:val="00C70B7E"/>
    <w:rsid w:val="00C72BD1"/>
    <w:rsid w:val="00C76790"/>
    <w:rsid w:val="00C91CDD"/>
    <w:rsid w:val="00C96BE8"/>
    <w:rsid w:val="00CA56CE"/>
    <w:rsid w:val="00CC45F2"/>
    <w:rsid w:val="00CC59EE"/>
    <w:rsid w:val="00CD6652"/>
    <w:rsid w:val="00CD67D5"/>
    <w:rsid w:val="00CD6B7F"/>
    <w:rsid w:val="00CD6D28"/>
    <w:rsid w:val="00D124BB"/>
    <w:rsid w:val="00D129BA"/>
    <w:rsid w:val="00D24E07"/>
    <w:rsid w:val="00D257C9"/>
    <w:rsid w:val="00D3406D"/>
    <w:rsid w:val="00D46799"/>
    <w:rsid w:val="00D55ABF"/>
    <w:rsid w:val="00DD1A39"/>
    <w:rsid w:val="00DD6423"/>
    <w:rsid w:val="00DF6DD2"/>
    <w:rsid w:val="00E02961"/>
    <w:rsid w:val="00E160E9"/>
    <w:rsid w:val="00E311B0"/>
    <w:rsid w:val="00E3316E"/>
    <w:rsid w:val="00E3516A"/>
    <w:rsid w:val="00E36531"/>
    <w:rsid w:val="00E5617B"/>
    <w:rsid w:val="00E733A8"/>
    <w:rsid w:val="00E95520"/>
    <w:rsid w:val="00EA2CCC"/>
    <w:rsid w:val="00EB0667"/>
    <w:rsid w:val="00EC6E53"/>
    <w:rsid w:val="00ED7EBD"/>
    <w:rsid w:val="00F15BD2"/>
    <w:rsid w:val="00F21C56"/>
    <w:rsid w:val="00F41F4E"/>
    <w:rsid w:val="00F67C94"/>
    <w:rsid w:val="00F71D66"/>
    <w:rsid w:val="00F87173"/>
    <w:rsid w:val="00F905DE"/>
    <w:rsid w:val="00F93D6B"/>
    <w:rsid w:val="00F97021"/>
    <w:rsid w:val="00FA5518"/>
    <w:rsid w:val="00FB33F6"/>
    <w:rsid w:val="00FE3645"/>
    <w:rsid w:val="00FF7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7FBECB27"/>
  <w15:docId w15:val="{21D9FEC6-F9CC-47FD-A7D4-47778CB13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numPr>
        <w:numId w:val="2"/>
      </w:numPr>
      <w:spacing w:before="240" w:after="80"/>
      <w:jc w:val="center"/>
      <w:outlineLvl w:val="0"/>
    </w:pPr>
    <w:rPr>
      <w:smallCaps/>
      <w:kern w:val="28"/>
    </w:rPr>
  </w:style>
  <w:style w:type="paragraph" w:styleId="Heading2">
    <w:name w:val="heading 2"/>
    <w:basedOn w:val="Normal"/>
    <w:next w:val="Normal"/>
    <w:qFormat/>
    <w:pPr>
      <w:keepNext/>
      <w:numPr>
        <w:ilvl w:val="1"/>
        <w:numId w:val="2"/>
      </w:numPr>
      <w:spacing w:before="120" w:after="60"/>
      <w:outlineLvl w:val="1"/>
    </w:pPr>
    <w:rPr>
      <w:i/>
    </w:rPr>
  </w:style>
  <w:style w:type="paragraph" w:styleId="Heading3">
    <w:name w:val="heading 3"/>
    <w:basedOn w:val="Normal"/>
    <w:next w:val="Normal"/>
    <w:qFormat/>
    <w:pPr>
      <w:keepNext/>
      <w:numPr>
        <w:ilvl w:val="2"/>
        <w:numId w:val="2"/>
      </w:numPr>
      <w:outlineLvl w:val="2"/>
    </w:pPr>
    <w:rPr>
      <w:i/>
    </w:rPr>
  </w:style>
  <w:style w:type="paragraph" w:styleId="Heading4">
    <w:name w:val="heading 4"/>
    <w:basedOn w:val="Normal"/>
    <w:next w:val="Normal"/>
    <w:qFormat/>
    <w:pPr>
      <w:keepNext/>
      <w:numPr>
        <w:ilvl w:val="3"/>
        <w:numId w:val="2"/>
      </w:numPr>
      <w:outlineLvl w:val="3"/>
    </w:pPr>
    <w:rPr>
      <w:i/>
    </w:rPr>
  </w:style>
  <w:style w:type="paragraph" w:styleId="Heading5">
    <w:name w:val="heading 5"/>
    <w:basedOn w:val="Normal"/>
    <w:next w:val="Normal"/>
    <w:qFormat/>
    <w:pPr>
      <w:keepNext/>
      <w:numPr>
        <w:ilvl w:val="4"/>
        <w:numId w:val="2"/>
      </w:numPr>
      <w:outlineLvl w:val="4"/>
    </w:pPr>
    <w:rPr>
      <w:i/>
    </w:rPr>
  </w:style>
  <w:style w:type="paragraph" w:styleId="Heading6">
    <w:name w:val="heading 6"/>
    <w:basedOn w:val="Normal"/>
    <w:next w:val="Normal"/>
    <w:qFormat/>
    <w:pPr>
      <w:keepNext/>
      <w:numPr>
        <w:ilvl w:val="5"/>
        <w:numId w:val="2"/>
      </w:numPr>
      <w:ind w:left="360"/>
      <w:outlineLvl w:val="5"/>
    </w:pPr>
    <w:rPr>
      <w:i/>
    </w:rPr>
  </w:style>
  <w:style w:type="paragraph" w:styleId="Heading7">
    <w:name w:val="heading 7"/>
    <w:basedOn w:val="Normal"/>
    <w:next w:val="Normal"/>
    <w:qFormat/>
    <w:pPr>
      <w:keepNext/>
      <w:numPr>
        <w:ilvl w:val="6"/>
        <w:numId w:val="2"/>
      </w:numPr>
      <w:ind w:left="720"/>
      <w:outlineLvl w:val="6"/>
    </w:pPr>
    <w:rPr>
      <w:i/>
    </w:rPr>
  </w:style>
  <w:style w:type="paragraph" w:styleId="Heading8">
    <w:name w:val="heading 8"/>
    <w:basedOn w:val="Normal"/>
    <w:next w:val="Normal"/>
    <w:qFormat/>
    <w:pPr>
      <w:keepNext/>
      <w:numPr>
        <w:ilvl w:val="7"/>
        <w:numId w:val="2"/>
      </w:numPr>
      <w:ind w:left="1080"/>
      <w:outlineLvl w:val="7"/>
    </w:pPr>
    <w:rPr>
      <w:i/>
    </w:rPr>
  </w:style>
  <w:style w:type="paragraph" w:styleId="Heading9">
    <w:name w:val="heading 9"/>
    <w:basedOn w:val="Normal"/>
    <w:next w:val="Normal"/>
    <w:qFormat/>
    <w:pPr>
      <w:keepNext/>
      <w:numPr>
        <w:ilvl w:val="8"/>
        <w:numId w:val="2"/>
      </w:numPr>
      <w:ind w:left="21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40"/>
      <w:jc w:val="both"/>
    </w:pPr>
    <w:rPr>
      <w:b/>
      <w:sz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rPr>
  </w:style>
  <w:style w:type="character" w:customStyle="1" w:styleId="MemberType">
    <w:name w:val="MemberType"/>
    <w:rPr>
      <w:rFonts w:ascii="Times New Roman" w:hAnsi="Times New Roman"/>
      <w:i/>
      <w:sz w:val="22"/>
    </w:rPr>
  </w:style>
  <w:style w:type="paragraph" w:styleId="Title">
    <w:name w:val="Title"/>
    <w:basedOn w:val="Normal"/>
    <w:next w:val="Normal"/>
    <w:qFormat/>
    <w:pPr>
      <w:framePr w:w="9360" w:hSpace="187" w:vSpace="187" w:wrap="notBeside" w:vAnchor="text" w:hAnchor="page" w:xAlign="center" w:y="1"/>
      <w:jc w:val="center"/>
    </w:pPr>
    <w:rPr>
      <w:kern w:val="28"/>
      <w:sz w:val="48"/>
    </w:rPr>
  </w:style>
  <w:style w:type="paragraph" w:styleId="FootnoteText">
    <w:name w:val="footnote text"/>
    <w:basedOn w:val="Normal"/>
    <w:link w:val="FootnoteTextChar"/>
    <w:semiHidden/>
    <w:pPr>
      <w:ind w:firstLine="240"/>
      <w:jc w:val="both"/>
    </w:pPr>
    <w:rPr>
      <w:sz w:val="16"/>
    </w:rPr>
  </w:style>
  <w:style w:type="paragraph" w:customStyle="1" w:styleId="References">
    <w:name w:val="References"/>
    <w:basedOn w:val="ListNumber"/>
    <w:pPr>
      <w:ind w:left="0" w:firstLine="0"/>
      <w:jc w:val="both"/>
    </w:pPr>
    <w:rPr>
      <w:sz w:val="16"/>
    </w:rPr>
  </w:style>
  <w:style w:type="paragraph" w:styleId="ListNumber">
    <w:name w:val="List Number"/>
    <w:basedOn w:val="Normal"/>
    <w:pPr>
      <w:ind w:left="360" w:hanging="360"/>
    </w:pPr>
  </w:style>
  <w:style w:type="paragraph" w:customStyle="1" w:styleId="IndexTerms">
    <w:name w:val="IndexTerms"/>
    <w:basedOn w:val="Normal"/>
    <w:next w:val="Normal"/>
    <w:pPr>
      <w:ind w:firstLine="240"/>
      <w:jc w:val="both"/>
    </w:pPr>
    <w:rPr>
      <w:b/>
      <w:sz w:val="18"/>
    </w:rPr>
  </w:style>
  <w:style w:type="paragraph" w:customStyle="1" w:styleId="Theorem">
    <w:name w:val="Theorem"/>
    <w:basedOn w:val="Heading3"/>
    <w:pPr>
      <w:outlineLvl w:val="9"/>
    </w:pPr>
  </w:style>
  <w:style w:type="paragraph" w:customStyle="1" w:styleId="Lemma">
    <w:name w:val="Lemma"/>
    <w:basedOn w:val="Heading3"/>
    <w:pPr>
      <w:outlineLvl w:val="9"/>
    </w:pPr>
  </w:style>
  <w:style w:type="character" w:styleId="FootnoteReference">
    <w:name w:val="footnote reference"/>
    <w:semiHidden/>
    <w:rPr>
      <w:vertAlign w:val="superscript"/>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rPr>
      <w:color w:val="0000FF"/>
    </w:rPr>
  </w:style>
  <w:style w:type="paragraph" w:styleId="BodyTextIndent">
    <w:name w:val="Body Text Indent"/>
    <w:basedOn w:val="Normal"/>
    <w:pPr>
      <w:tabs>
        <w:tab w:val="left" w:pos="-720"/>
        <w:tab w:val="left" w:pos="0"/>
        <w:tab w:val="left" w:pos="216"/>
        <w:tab w:val="left" w:pos="360"/>
        <w:tab w:val="left" w:pos="844"/>
        <w:tab w:val="left" w:pos="1440"/>
        <w:tab w:val="left" w:pos="2160"/>
        <w:tab w:val="left" w:pos="2880"/>
        <w:tab w:val="left" w:pos="3456"/>
        <w:tab w:val="left" w:pos="4300"/>
        <w:tab w:val="left" w:pos="5040"/>
        <w:tab w:val="left" w:pos="5760"/>
        <w:tab w:val="left" w:pos="6480"/>
        <w:tab w:val="left" w:pos="7200"/>
        <w:tab w:val="left" w:pos="7920"/>
        <w:tab w:val="left" w:pos="8640"/>
        <w:tab w:val="left" w:pos="9360"/>
        <w:tab w:val="left" w:pos="10080"/>
      </w:tabs>
      <w:spacing w:line="226" w:lineRule="auto"/>
      <w:ind w:firstLine="216"/>
      <w:jc w:val="both"/>
    </w:pPr>
    <w:rPr>
      <w:sz w:val="16"/>
    </w:rPr>
  </w:style>
  <w:style w:type="paragraph" w:customStyle="1" w:styleId="Text">
    <w:name w:val="Text"/>
    <w:basedOn w:val="Normal"/>
    <w:pPr>
      <w:widowControl w:val="0"/>
      <w:spacing w:line="252" w:lineRule="auto"/>
      <w:ind w:firstLine="240"/>
      <w:jc w:val="both"/>
    </w:pPr>
  </w:style>
  <w:style w:type="character" w:styleId="FollowedHyperlink">
    <w:name w:val="FollowedHyperlink"/>
    <w:rPr>
      <w:color w:val="800080"/>
    </w:rPr>
  </w:style>
  <w:style w:type="paragraph" w:customStyle="1" w:styleId="FigureCaption">
    <w:name w:val="Figure Caption"/>
    <w:basedOn w:val="Normal"/>
    <w:pPr>
      <w:jc w:val="both"/>
    </w:pPr>
    <w:rPr>
      <w:sz w:val="16"/>
    </w:rPr>
  </w:style>
  <w:style w:type="paragraph" w:customStyle="1" w:styleId="TableTitle">
    <w:name w:val="Table Title"/>
    <w:basedOn w:val="Normal"/>
    <w:pPr>
      <w:jc w:val="center"/>
    </w:pPr>
    <w:rPr>
      <w:smallCaps/>
      <w:sz w:val="16"/>
    </w:rPr>
  </w:style>
  <w:style w:type="paragraph" w:styleId="BodyText">
    <w:name w:val="Body Text"/>
    <w:basedOn w:val="Normal"/>
    <w:pPr>
      <w:jc w:val="both"/>
    </w:pPr>
  </w:style>
  <w:style w:type="character" w:styleId="PageNumber">
    <w:name w:val="page number"/>
    <w:basedOn w:val="DefaultParagraphFont"/>
  </w:style>
  <w:style w:type="paragraph" w:styleId="PlainText">
    <w:name w:val="Plain Text"/>
    <w:basedOn w:val="Normal"/>
    <w:rPr>
      <w:rFonts w:ascii="Courier New" w:hAnsi="Courier New"/>
    </w:rPr>
  </w:style>
  <w:style w:type="paragraph" w:customStyle="1" w:styleId="Biography">
    <w:name w:val="Biography"/>
    <w:basedOn w:val="PlainText"/>
    <w:pPr>
      <w:spacing w:before="240"/>
      <w:jc w:val="both"/>
    </w:pPr>
    <w:rPr>
      <w:rFonts w:ascii="Times New Roman" w:hAnsi="Times New Roman"/>
      <w:sz w:val="16"/>
    </w:rPr>
  </w:style>
  <w:style w:type="paragraph" w:customStyle="1" w:styleId="BiographyBody">
    <w:name w:val="Biography Body"/>
    <w:basedOn w:val="Biography"/>
    <w:pPr>
      <w:spacing w:before="0"/>
      <w:ind w:firstLine="240"/>
    </w:pPr>
  </w:style>
  <w:style w:type="character" w:styleId="Strong">
    <w:name w:val="Strong"/>
    <w:uiPriority w:val="22"/>
    <w:qFormat/>
    <w:rPr>
      <w:b/>
    </w:rPr>
  </w:style>
  <w:style w:type="paragraph" w:styleId="BodyText2">
    <w:name w:val="Body Text 2"/>
    <w:basedOn w:val="Normal"/>
    <w:pPr>
      <w:widowControl w:val="0"/>
      <w:jc w:val="both"/>
    </w:pPr>
    <w:rPr>
      <w:rFonts w:ascii="Arial" w:hAnsi="Arial"/>
      <w:snapToGrid w:val="0"/>
    </w:rPr>
  </w:style>
  <w:style w:type="paragraph" w:styleId="BalloonText">
    <w:name w:val="Balloon Text"/>
    <w:basedOn w:val="Normal"/>
    <w:semiHidden/>
    <w:rsid w:val="00EA2CCC"/>
    <w:rPr>
      <w:rFonts w:ascii="Tahoma" w:hAnsi="Tahoma" w:cs="Tahoma"/>
      <w:sz w:val="16"/>
      <w:szCs w:val="16"/>
    </w:rPr>
  </w:style>
  <w:style w:type="character" w:customStyle="1" w:styleId="FootnoteTextChar">
    <w:name w:val="Footnote Text Char"/>
    <w:basedOn w:val="DefaultParagraphFont"/>
    <w:link w:val="FootnoteText"/>
    <w:semiHidden/>
    <w:rsid w:val="00834592"/>
    <w:rPr>
      <w:sz w:val="16"/>
    </w:rPr>
  </w:style>
  <w:style w:type="character" w:styleId="PlaceholderText">
    <w:name w:val="Placeholder Text"/>
    <w:basedOn w:val="DefaultParagraphFont"/>
    <w:uiPriority w:val="99"/>
    <w:semiHidden/>
    <w:rsid w:val="00650368"/>
    <w:rPr>
      <w:color w:val="808080"/>
    </w:rPr>
  </w:style>
  <w:style w:type="character" w:styleId="CommentReference">
    <w:name w:val="annotation reference"/>
    <w:basedOn w:val="DefaultParagraphFont"/>
    <w:semiHidden/>
    <w:unhideWhenUsed/>
    <w:rsid w:val="00112EC9"/>
    <w:rPr>
      <w:sz w:val="16"/>
      <w:szCs w:val="16"/>
    </w:rPr>
  </w:style>
  <w:style w:type="paragraph" w:styleId="CommentText">
    <w:name w:val="annotation text"/>
    <w:basedOn w:val="Normal"/>
    <w:link w:val="CommentTextChar"/>
    <w:semiHidden/>
    <w:unhideWhenUsed/>
    <w:rsid w:val="00112EC9"/>
  </w:style>
  <w:style w:type="character" w:customStyle="1" w:styleId="CommentTextChar">
    <w:name w:val="Comment Text Char"/>
    <w:basedOn w:val="DefaultParagraphFont"/>
    <w:link w:val="CommentText"/>
    <w:semiHidden/>
    <w:rsid w:val="00112EC9"/>
  </w:style>
  <w:style w:type="paragraph" w:styleId="CommentSubject">
    <w:name w:val="annotation subject"/>
    <w:basedOn w:val="CommentText"/>
    <w:next w:val="CommentText"/>
    <w:link w:val="CommentSubjectChar"/>
    <w:semiHidden/>
    <w:unhideWhenUsed/>
    <w:rsid w:val="00112EC9"/>
    <w:rPr>
      <w:b/>
      <w:bCs/>
    </w:rPr>
  </w:style>
  <w:style w:type="character" w:customStyle="1" w:styleId="CommentSubjectChar">
    <w:name w:val="Comment Subject Char"/>
    <w:basedOn w:val="CommentTextChar"/>
    <w:link w:val="CommentSubject"/>
    <w:semiHidden/>
    <w:rsid w:val="00112EC9"/>
    <w:rPr>
      <w:b/>
      <w:bCs/>
    </w:rPr>
  </w:style>
  <w:style w:type="table" w:styleId="TableGrid">
    <w:name w:val="Table Grid"/>
    <w:basedOn w:val="TableNormal"/>
    <w:rsid w:val="00C606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02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IN" w:eastAsia="en-IN"/>
    </w:rPr>
  </w:style>
  <w:style w:type="character" w:customStyle="1" w:styleId="HTMLPreformattedChar">
    <w:name w:val="HTML Preformatted Char"/>
    <w:basedOn w:val="DefaultParagraphFont"/>
    <w:link w:val="HTMLPreformatted"/>
    <w:uiPriority w:val="99"/>
    <w:rsid w:val="00E02961"/>
    <w:rPr>
      <w:rFonts w:ascii="Courier New" w:hAnsi="Courier New" w:cs="Courier New"/>
      <w:lang w:val="en-IN" w:eastAsia="en-IN"/>
    </w:rPr>
  </w:style>
  <w:style w:type="paragraph" w:customStyle="1" w:styleId="jn">
    <w:name w:val="jn"/>
    <w:basedOn w:val="Normal"/>
    <w:rsid w:val="0088220F"/>
    <w:pPr>
      <w:spacing w:before="100" w:beforeAutospacing="1" w:after="100" w:afterAutospacing="1"/>
    </w:pPr>
    <w:rPr>
      <w:sz w:val="24"/>
      <w:szCs w:val="24"/>
      <w:lang w:val="en-IN" w:eastAsia="en-IN"/>
    </w:rPr>
  </w:style>
  <w:style w:type="character" w:styleId="Emphasis">
    <w:name w:val="Emphasis"/>
    <w:basedOn w:val="DefaultParagraphFont"/>
    <w:uiPriority w:val="20"/>
    <w:qFormat/>
    <w:rsid w:val="0088220F"/>
    <w:rPr>
      <w:i/>
      <w:iCs/>
    </w:rPr>
  </w:style>
  <w:style w:type="paragraph" w:styleId="ListParagraph">
    <w:name w:val="List Paragraph"/>
    <w:basedOn w:val="Normal"/>
    <w:uiPriority w:val="34"/>
    <w:qFormat/>
    <w:rsid w:val="00BB5041"/>
    <w:pPr>
      <w:ind w:left="720"/>
      <w:contextualSpacing/>
    </w:pPr>
  </w:style>
  <w:style w:type="paragraph" w:styleId="NormalWeb">
    <w:name w:val="Normal (Web)"/>
    <w:basedOn w:val="Normal"/>
    <w:uiPriority w:val="99"/>
    <w:semiHidden/>
    <w:unhideWhenUsed/>
    <w:rsid w:val="00BB5041"/>
    <w:pPr>
      <w:spacing w:before="100" w:beforeAutospacing="1" w:after="100" w:afterAutospacing="1"/>
    </w:pPr>
    <w:rPr>
      <w:sz w:val="24"/>
      <w:szCs w:val="24"/>
      <w:lang w:val="en-IN" w:eastAsia="en-IN"/>
    </w:rPr>
  </w:style>
  <w:style w:type="table" w:styleId="PlainTable3">
    <w:name w:val="Plain Table 3"/>
    <w:basedOn w:val="TableNormal"/>
    <w:uiPriority w:val="43"/>
    <w:rsid w:val="0012775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12775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2965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88818">
      <w:bodyDiv w:val="1"/>
      <w:marLeft w:val="0"/>
      <w:marRight w:val="0"/>
      <w:marTop w:val="0"/>
      <w:marBottom w:val="0"/>
      <w:divBdr>
        <w:top w:val="none" w:sz="0" w:space="0" w:color="auto"/>
        <w:left w:val="none" w:sz="0" w:space="0" w:color="auto"/>
        <w:bottom w:val="none" w:sz="0" w:space="0" w:color="auto"/>
        <w:right w:val="none" w:sz="0" w:space="0" w:color="auto"/>
      </w:divBdr>
    </w:div>
    <w:div w:id="184831697">
      <w:bodyDiv w:val="1"/>
      <w:marLeft w:val="0"/>
      <w:marRight w:val="0"/>
      <w:marTop w:val="0"/>
      <w:marBottom w:val="0"/>
      <w:divBdr>
        <w:top w:val="none" w:sz="0" w:space="0" w:color="auto"/>
        <w:left w:val="none" w:sz="0" w:space="0" w:color="auto"/>
        <w:bottom w:val="none" w:sz="0" w:space="0" w:color="auto"/>
        <w:right w:val="none" w:sz="0" w:space="0" w:color="auto"/>
      </w:divBdr>
    </w:div>
    <w:div w:id="241256232">
      <w:bodyDiv w:val="1"/>
      <w:marLeft w:val="0"/>
      <w:marRight w:val="0"/>
      <w:marTop w:val="0"/>
      <w:marBottom w:val="0"/>
      <w:divBdr>
        <w:top w:val="none" w:sz="0" w:space="0" w:color="auto"/>
        <w:left w:val="none" w:sz="0" w:space="0" w:color="auto"/>
        <w:bottom w:val="none" w:sz="0" w:space="0" w:color="auto"/>
        <w:right w:val="none" w:sz="0" w:space="0" w:color="auto"/>
      </w:divBdr>
      <w:divsChild>
        <w:div w:id="1727992729">
          <w:blockQuote w:val="1"/>
          <w:marLeft w:val="720"/>
          <w:marRight w:val="720"/>
          <w:marTop w:val="100"/>
          <w:marBottom w:val="100"/>
          <w:divBdr>
            <w:top w:val="none" w:sz="0" w:space="0" w:color="auto"/>
            <w:left w:val="none" w:sz="0" w:space="0" w:color="auto"/>
            <w:bottom w:val="none" w:sz="0" w:space="0" w:color="auto"/>
            <w:right w:val="none" w:sz="0" w:space="0" w:color="auto"/>
          </w:divBdr>
        </w:div>
        <w:div w:id="1368066854">
          <w:blockQuote w:val="1"/>
          <w:marLeft w:val="720"/>
          <w:marRight w:val="720"/>
          <w:marTop w:val="100"/>
          <w:marBottom w:val="100"/>
          <w:divBdr>
            <w:top w:val="none" w:sz="0" w:space="0" w:color="auto"/>
            <w:left w:val="none" w:sz="0" w:space="0" w:color="auto"/>
            <w:bottom w:val="none" w:sz="0" w:space="0" w:color="auto"/>
            <w:right w:val="none" w:sz="0" w:space="0" w:color="auto"/>
          </w:divBdr>
        </w:div>
        <w:div w:id="939993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3708266">
      <w:bodyDiv w:val="1"/>
      <w:marLeft w:val="0"/>
      <w:marRight w:val="0"/>
      <w:marTop w:val="0"/>
      <w:marBottom w:val="0"/>
      <w:divBdr>
        <w:top w:val="none" w:sz="0" w:space="0" w:color="auto"/>
        <w:left w:val="none" w:sz="0" w:space="0" w:color="auto"/>
        <w:bottom w:val="none" w:sz="0" w:space="0" w:color="auto"/>
        <w:right w:val="none" w:sz="0" w:space="0" w:color="auto"/>
      </w:divBdr>
    </w:div>
    <w:div w:id="284236431">
      <w:bodyDiv w:val="1"/>
      <w:marLeft w:val="0"/>
      <w:marRight w:val="0"/>
      <w:marTop w:val="0"/>
      <w:marBottom w:val="0"/>
      <w:divBdr>
        <w:top w:val="none" w:sz="0" w:space="0" w:color="auto"/>
        <w:left w:val="none" w:sz="0" w:space="0" w:color="auto"/>
        <w:bottom w:val="none" w:sz="0" w:space="0" w:color="auto"/>
        <w:right w:val="none" w:sz="0" w:space="0" w:color="auto"/>
      </w:divBdr>
    </w:div>
    <w:div w:id="305399035">
      <w:bodyDiv w:val="1"/>
      <w:marLeft w:val="0"/>
      <w:marRight w:val="0"/>
      <w:marTop w:val="0"/>
      <w:marBottom w:val="0"/>
      <w:divBdr>
        <w:top w:val="none" w:sz="0" w:space="0" w:color="auto"/>
        <w:left w:val="none" w:sz="0" w:space="0" w:color="auto"/>
        <w:bottom w:val="none" w:sz="0" w:space="0" w:color="auto"/>
        <w:right w:val="none" w:sz="0" w:space="0" w:color="auto"/>
      </w:divBdr>
    </w:div>
    <w:div w:id="339550002">
      <w:bodyDiv w:val="1"/>
      <w:marLeft w:val="0"/>
      <w:marRight w:val="0"/>
      <w:marTop w:val="0"/>
      <w:marBottom w:val="0"/>
      <w:divBdr>
        <w:top w:val="none" w:sz="0" w:space="0" w:color="auto"/>
        <w:left w:val="none" w:sz="0" w:space="0" w:color="auto"/>
        <w:bottom w:val="none" w:sz="0" w:space="0" w:color="auto"/>
        <w:right w:val="none" w:sz="0" w:space="0" w:color="auto"/>
      </w:divBdr>
    </w:div>
    <w:div w:id="492795517">
      <w:bodyDiv w:val="1"/>
      <w:marLeft w:val="0"/>
      <w:marRight w:val="0"/>
      <w:marTop w:val="0"/>
      <w:marBottom w:val="0"/>
      <w:divBdr>
        <w:top w:val="none" w:sz="0" w:space="0" w:color="auto"/>
        <w:left w:val="none" w:sz="0" w:space="0" w:color="auto"/>
        <w:bottom w:val="none" w:sz="0" w:space="0" w:color="auto"/>
        <w:right w:val="none" w:sz="0" w:space="0" w:color="auto"/>
      </w:divBdr>
    </w:div>
    <w:div w:id="505173933">
      <w:bodyDiv w:val="1"/>
      <w:marLeft w:val="0"/>
      <w:marRight w:val="0"/>
      <w:marTop w:val="0"/>
      <w:marBottom w:val="0"/>
      <w:divBdr>
        <w:top w:val="none" w:sz="0" w:space="0" w:color="auto"/>
        <w:left w:val="none" w:sz="0" w:space="0" w:color="auto"/>
        <w:bottom w:val="none" w:sz="0" w:space="0" w:color="auto"/>
        <w:right w:val="none" w:sz="0" w:space="0" w:color="auto"/>
      </w:divBdr>
    </w:div>
    <w:div w:id="596914124">
      <w:bodyDiv w:val="1"/>
      <w:marLeft w:val="0"/>
      <w:marRight w:val="0"/>
      <w:marTop w:val="0"/>
      <w:marBottom w:val="0"/>
      <w:divBdr>
        <w:top w:val="none" w:sz="0" w:space="0" w:color="auto"/>
        <w:left w:val="none" w:sz="0" w:space="0" w:color="auto"/>
        <w:bottom w:val="none" w:sz="0" w:space="0" w:color="auto"/>
        <w:right w:val="none" w:sz="0" w:space="0" w:color="auto"/>
      </w:divBdr>
    </w:div>
    <w:div w:id="603734950">
      <w:bodyDiv w:val="1"/>
      <w:marLeft w:val="0"/>
      <w:marRight w:val="0"/>
      <w:marTop w:val="0"/>
      <w:marBottom w:val="0"/>
      <w:divBdr>
        <w:top w:val="none" w:sz="0" w:space="0" w:color="auto"/>
        <w:left w:val="none" w:sz="0" w:space="0" w:color="auto"/>
        <w:bottom w:val="none" w:sz="0" w:space="0" w:color="auto"/>
        <w:right w:val="none" w:sz="0" w:space="0" w:color="auto"/>
      </w:divBdr>
    </w:div>
    <w:div w:id="723021077">
      <w:bodyDiv w:val="1"/>
      <w:marLeft w:val="0"/>
      <w:marRight w:val="0"/>
      <w:marTop w:val="0"/>
      <w:marBottom w:val="0"/>
      <w:divBdr>
        <w:top w:val="none" w:sz="0" w:space="0" w:color="auto"/>
        <w:left w:val="none" w:sz="0" w:space="0" w:color="auto"/>
        <w:bottom w:val="none" w:sz="0" w:space="0" w:color="auto"/>
        <w:right w:val="none" w:sz="0" w:space="0" w:color="auto"/>
      </w:divBdr>
    </w:div>
    <w:div w:id="786703949">
      <w:bodyDiv w:val="1"/>
      <w:marLeft w:val="0"/>
      <w:marRight w:val="0"/>
      <w:marTop w:val="0"/>
      <w:marBottom w:val="0"/>
      <w:divBdr>
        <w:top w:val="none" w:sz="0" w:space="0" w:color="auto"/>
        <w:left w:val="none" w:sz="0" w:space="0" w:color="auto"/>
        <w:bottom w:val="none" w:sz="0" w:space="0" w:color="auto"/>
        <w:right w:val="none" w:sz="0" w:space="0" w:color="auto"/>
      </w:divBdr>
    </w:div>
    <w:div w:id="837231780">
      <w:bodyDiv w:val="1"/>
      <w:marLeft w:val="0"/>
      <w:marRight w:val="0"/>
      <w:marTop w:val="0"/>
      <w:marBottom w:val="0"/>
      <w:divBdr>
        <w:top w:val="none" w:sz="0" w:space="0" w:color="auto"/>
        <w:left w:val="none" w:sz="0" w:space="0" w:color="auto"/>
        <w:bottom w:val="none" w:sz="0" w:space="0" w:color="auto"/>
        <w:right w:val="none" w:sz="0" w:space="0" w:color="auto"/>
      </w:divBdr>
    </w:div>
    <w:div w:id="854534861">
      <w:bodyDiv w:val="1"/>
      <w:marLeft w:val="0"/>
      <w:marRight w:val="0"/>
      <w:marTop w:val="0"/>
      <w:marBottom w:val="0"/>
      <w:divBdr>
        <w:top w:val="none" w:sz="0" w:space="0" w:color="auto"/>
        <w:left w:val="none" w:sz="0" w:space="0" w:color="auto"/>
        <w:bottom w:val="none" w:sz="0" w:space="0" w:color="auto"/>
        <w:right w:val="none" w:sz="0" w:space="0" w:color="auto"/>
      </w:divBdr>
    </w:div>
    <w:div w:id="880285586">
      <w:bodyDiv w:val="1"/>
      <w:marLeft w:val="0"/>
      <w:marRight w:val="0"/>
      <w:marTop w:val="0"/>
      <w:marBottom w:val="0"/>
      <w:divBdr>
        <w:top w:val="none" w:sz="0" w:space="0" w:color="auto"/>
        <w:left w:val="none" w:sz="0" w:space="0" w:color="auto"/>
        <w:bottom w:val="none" w:sz="0" w:space="0" w:color="auto"/>
        <w:right w:val="none" w:sz="0" w:space="0" w:color="auto"/>
      </w:divBdr>
    </w:div>
    <w:div w:id="909344631">
      <w:bodyDiv w:val="1"/>
      <w:marLeft w:val="0"/>
      <w:marRight w:val="0"/>
      <w:marTop w:val="0"/>
      <w:marBottom w:val="0"/>
      <w:divBdr>
        <w:top w:val="none" w:sz="0" w:space="0" w:color="auto"/>
        <w:left w:val="none" w:sz="0" w:space="0" w:color="auto"/>
        <w:bottom w:val="none" w:sz="0" w:space="0" w:color="auto"/>
        <w:right w:val="none" w:sz="0" w:space="0" w:color="auto"/>
      </w:divBdr>
    </w:div>
    <w:div w:id="1121997964">
      <w:bodyDiv w:val="1"/>
      <w:marLeft w:val="0"/>
      <w:marRight w:val="0"/>
      <w:marTop w:val="0"/>
      <w:marBottom w:val="0"/>
      <w:divBdr>
        <w:top w:val="none" w:sz="0" w:space="0" w:color="auto"/>
        <w:left w:val="none" w:sz="0" w:space="0" w:color="auto"/>
        <w:bottom w:val="none" w:sz="0" w:space="0" w:color="auto"/>
        <w:right w:val="none" w:sz="0" w:space="0" w:color="auto"/>
      </w:divBdr>
    </w:div>
    <w:div w:id="1477378321">
      <w:bodyDiv w:val="1"/>
      <w:marLeft w:val="0"/>
      <w:marRight w:val="0"/>
      <w:marTop w:val="0"/>
      <w:marBottom w:val="0"/>
      <w:divBdr>
        <w:top w:val="none" w:sz="0" w:space="0" w:color="auto"/>
        <w:left w:val="none" w:sz="0" w:space="0" w:color="auto"/>
        <w:bottom w:val="none" w:sz="0" w:space="0" w:color="auto"/>
        <w:right w:val="none" w:sz="0" w:space="0" w:color="auto"/>
      </w:divBdr>
    </w:div>
    <w:div w:id="1603487696">
      <w:bodyDiv w:val="1"/>
      <w:marLeft w:val="0"/>
      <w:marRight w:val="0"/>
      <w:marTop w:val="0"/>
      <w:marBottom w:val="0"/>
      <w:divBdr>
        <w:top w:val="none" w:sz="0" w:space="0" w:color="auto"/>
        <w:left w:val="none" w:sz="0" w:space="0" w:color="auto"/>
        <w:bottom w:val="none" w:sz="0" w:space="0" w:color="auto"/>
        <w:right w:val="none" w:sz="0" w:space="0" w:color="auto"/>
      </w:divBdr>
    </w:div>
    <w:div w:id="1674525799">
      <w:bodyDiv w:val="1"/>
      <w:marLeft w:val="0"/>
      <w:marRight w:val="0"/>
      <w:marTop w:val="0"/>
      <w:marBottom w:val="0"/>
      <w:divBdr>
        <w:top w:val="none" w:sz="0" w:space="0" w:color="auto"/>
        <w:left w:val="none" w:sz="0" w:space="0" w:color="auto"/>
        <w:bottom w:val="none" w:sz="0" w:space="0" w:color="auto"/>
        <w:right w:val="none" w:sz="0" w:space="0" w:color="auto"/>
      </w:divBdr>
    </w:div>
    <w:div w:id="1744987274">
      <w:bodyDiv w:val="1"/>
      <w:marLeft w:val="0"/>
      <w:marRight w:val="0"/>
      <w:marTop w:val="0"/>
      <w:marBottom w:val="0"/>
      <w:divBdr>
        <w:top w:val="none" w:sz="0" w:space="0" w:color="auto"/>
        <w:left w:val="none" w:sz="0" w:space="0" w:color="auto"/>
        <w:bottom w:val="none" w:sz="0" w:space="0" w:color="auto"/>
        <w:right w:val="none" w:sz="0" w:space="0" w:color="auto"/>
      </w:divBdr>
    </w:div>
    <w:div w:id="1873958781">
      <w:bodyDiv w:val="1"/>
      <w:marLeft w:val="0"/>
      <w:marRight w:val="0"/>
      <w:marTop w:val="0"/>
      <w:marBottom w:val="0"/>
      <w:divBdr>
        <w:top w:val="none" w:sz="0" w:space="0" w:color="auto"/>
        <w:left w:val="none" w:sz="0" w:space="0" w:color="auto"/>
        <w:bottom w:val="none" w:sz="0" w:space="0" w:color="auto"/>
        <w:right w:val="none" w:sz="0" w:space="0" w:color="auto"/>
      </w:divBdr>
    </w:div>
    <w:div w:id="1906867094">
      <w:bodyDiv w:val="1"/>
      <w:marLeft w:val="0"/>
      <w:marRight w:val="0"/>
      <w:marTop w:val="0"/>
      <w:marBottom w:val="0"/>
      <w:divBdr>
        <w:top w:val="none" w:sz="0" w:space="0" w:color="auto"/>
        <w:left w:val="none" w:sz="0" w:space="0" w:color="auto"/>
        <w:bottom w:val="none" w:sz="0" w:space="0" w:color="auto"/>
        <w:right w:val="none" w:sz="0" w:space="0" w:color="auto"/>
      </w:divBdr>
    </w:div>
    <w:div w:id="2001884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Rajat72/deep_learning"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towardsdatascience.com/complete-architectural-details-of-all-efficientnet-models-5fd5b73614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www.tensorflow.org/datasets/catalog/food101"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en.wikipedia.org/wiki/Data_set"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A84A0D-8D80-408C-B006-D99B59161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637</TotalTime>
  <Pages>3</Pages>
  <Words>555</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IEEE</Company>
  <LinksUpToDate>false</LinksUpToDate>
  <CharactersWithSpaces>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Periodicals</dc:creator>
  <cp:lastModifiedBy>Rajat Maheshwari</cp:lastModifiedBy>
  <cp:revision>127</cp:revision>
  <cp:lastPrinted>2014-12-29T19:41:00Z</cp:lastPrinted>
  <dcterms:created xsi:type="dcterms:W3CDTF">2016-10-15T21:17:00Z</dcterms:created>
  <dcterms:modified xsi:type="dcterms:W3CDTF">2021-11-16T21:25:00Z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1976721638</vt:i4>
  </property>
  <property fmtid="{D5CDD505-2E9C-101B-9397-08002B2CF9AE}" pid="3" name="_NewReviewCycle">
    <vt:lpwstr/>
  </property>
  <property fmtid="{D5CDD505-2E9C-101B-9397-08002B2CF9AE}" pid="4" name="_EmailSubject">
    <vt:lpwstr>New Conference paper template and revised transactions paper template</vt:lpwstr>
  </property>
  <property fmtid="{D5CDD505-2E9C-101B-9397-08002B2CF9AE}" pid="5" name="_AuthorEmail">
    <vt:lpwstr>jhnelson@tva.gov</vt:lpwstr>
  </property>
  <property fmtid="{D5CDD505-2E9C-101B-9397-08002B2CF9AE}" pid="6" name="_AuthorEmailDisplayName">
    <vt:lpwstr>Nelson, Jeffrey H</vt:lpwstr>
  </property>
  <property fmtid="{D5CDD505-2E9C-101B-9397-08002B2CF9AE}" pid="7" name="_ReviewingToolsShownOnce">
    <vt:lpwstr/>
  </property>
  <property fmtid="{D5CDD505-2E9C-101B-9397-08002B2CF9AE}" pid="8" name="Mendeley Recent Style Id 0_1">
    <vt:lpwstr>http://www.zotero.org/styles/american-medical-association</vt:lpwstr>
  </property>
  <property fmtid="{D5CDD505-2E9C-101B-9397-08002B2CF9AE}" pid="9" name="Mendeley Recent Style Name 0_1">
    <vt:lpwstr>American Medical Association 11th edition</vt:lpwstr>
  </property>
  <property fmtid="{D5CDD505-2E9C-101B-9397-08002B2CF9AE}" pid="10" name="Mendeley Recent Style Id 1_1">
    <vt:lpwstr>http://www.zotero.org/styles/american-political-science-association</vt:lpwstr>
  </property>
  <property fmtid="{D5CDD505-2E9C-101B-9397-08002B2CF9AE}" pid="11" name="Mendeley Recent Style Name 1_1">
    <vt:lpwstr>American Political Science Association</vt:lpwstr>
  </property>
  <property fmtid="{D5CDD505-2E9C-101B-9397-08002B2CF9AE}" pid="12" name="Mendeley Recent Style Id 2_1">
    <vt:lpwstr>http://www.zotero.org/styles/apa</vt:lpwstr>
  </property>
  <property fmtid="{D5CDD505-2E9C-101B-9397-08002B2CF9AE}" pid="13" name="Mendeley Recent Style Name 2_1">
    <vt:lpwstr>American Psychological Association 7th edition</vt:lpwstr>
  </property>
  <property fmtid="{D5CDD505-2E9C-101B-9397-08002B2CF9AE}" pid="14" name="Mendeley Recent Style Id 3_1">
    <vt:lpwstr>http://www.zotero.org/styles/american-sociological-association</vt:lpwstr>
  </property>
  <property fmtid="{D5CDD505-2E9C-101B-9397-08002B2CF9AE}" pid="15" name="Mendeley Recent Style Name 3_1">
    <vt:lpwstr>American Sociological Association 6th edition</vt:lpwstr>
  </property>
  <property fmtid="{D5CDD505-2E9C-101B-9397-08002B2CF9AE}" pid="16" name="Mendeley Recent Style Id 4_1">
    <vt:lpwstr>http://www.zotero.org/styles/chicago-author-date</vt:lpwstr>
  </property>
  <property fmtid="{D5CDD505-2E9C-101B-9397-08002B2CF9AE}" pid="17" name="Mendeley Recent Style Name 4_1">
    <vt:lpwstr>Chicago Manual of Style 17th edition (author-date)</vt:lpwstr>
  </property>
  <property fmtid="{D5CDD505-2E9C-101B-9397-08002B2CF9AE}" pid="18" name="Mendeley Recent Style Id 5_1">
    <vt:lpwstr>http://www.zotero.org/styles/harvard-cite-them-right</vt:lpwstr>
  </property>
  <property fmtid="{D5CDD505-2E9C-101B-9397-08002B2CF9AE}" pid="19" name="Mendeley Recent Style Name 5_1">
    <vt:lpwstr>Cite Them Right 10th edition - Harvard</vt:lpwstr>
  </property>
  <property fmtid="{D5CDD505-2E9C-101B-9397-08002B2CF9AE}" pid="20" name="Mendeley Recent Style Id 6_1">
    <vt:lpwstr>http://www.zotero.org/styles/ieee</vt:lpwstr>
  </property>
  <property fmtid="{D5CDD505-2E9C-101B-9397-08002B2CF9AE}" pid="21" name="Mendeley Recent Style Name 6_1">
    <vt:lpwstr>IEEE</vt:lpwstr>
  </property>
  <property fmtid="{D5CDD505-2E9C-101B-9397-08002B2CF9AE}" pid="22" name="Mendeley Recent Style Id 7_1">
    <vt:lpwstr>http://www.zotero.org/styles/modern-humanities-research-association</vt:lpwstr>
  </property>
  <property fmtid="{D5CDD505-2E9C-101B-9397-08002B2CF9AE}" pid="23" name="Mendeley Recent Style Name 7_1">
    <vt:lpwstr>Modern Humanities Research Association 3rd edition (note with bibliography)</vt:lpwstr>
  </property>
  <property fmtid="{D5CDD505-2E9C-101B-9397-08002B2CF9AE}" pid="24" name="Mendeley Recent Style Id 8_1">
    <vt:lpwstr>http://www.zotero.org/styles/modern-language-association</vt:lpwstr>
  </property>
  <property fmtid="{D5CDD505-2E9C-101B-9397-08002B2CF9AE}" pid="25" name="Mendeley Recent Style Name 8_1">
    <vt:lpwstr>Modern Language Association 8th edition</vt:lpwstr>
  </property>
  <property fmtid="{D5CDD505-2E9C-101B-9397-08002B2CF9AE}" pid="26" name="Mendeley Recent Style Id 9_1">
    <vt:lpwstr>http://www.zotero.org/styles/nature</vt:lpwstr>
  </property>
  <property fmtid="{D5CDD505-2E9C-101B-9397-08002B2CF9AE}" pid="27" name="Mendeley Recent Style Name 9_1">
    <vt:lpwstr>Nature</vt:lpwstr>
  </property>
  <property fmtid="{D5CDD505-2E9C-101B-9397-08002B2CF9AE}" pid="28" name="Mendeley Document_1">
    <vt:lpwstr>True</vt:lpwstr>
  </property>
  <property fmtid="{D5CDD505-2E9C-101B-9397-08002B2CF9AE}" pid="29" name="Mendeley Unique User Id_1">
    <vt:lpwstr>4a34e7b7-9632-331f-8cc2-784a89e65848</vt:lpwstr>
  </property>
  <property fmtid="{D5CDD505-2E9C-101B-9397-08002B2CF9AE}" pid="30" name="Mendeley Citation Style_1">
    <vt:lpwstr>http://www.zotero.org/styles/ieee</vt:lpwstr>
  </property>
</Properties>
</file>