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B96" w14:textId="77777777" w:rsidR="0047741A" w:rsidRDefault="00133C43"/>
    <w:p w14:paraId="46507AB5" w14:textId="77777777" w:rsidR="00891B22" w:rsidRDefault="00891B22"/>
    <w:p w14:paraId="18805D34" w14:textId="77777777" w:rsidR="00891B22" w:rsidRDefault="00891B22"/>
    <w:p w14:paraId="0F845981" w14:textId="77777777" w:rsidR="00891B22" w:rsidRDefault="00891B22"/>
    <w:p w14:paraId="01131539" w14:textId="77777777" w:rsidR="009F1D8C" w:rsidRPr="003A7A5E" w:rsidRDefault="009F1D8C" w:rsidP="00DF7B12">
      <w:pPr>
        <w:shd w:val="clear" w:color="auto" w:fill="FBFBFB"/>
        <w:spacing w:line="690" w:lineRule="atLeast"/>
        <w:jc w:val="center"/>
        <w:textAlignment w:val="baseline"/>
        <w:rPr>
          <w:rFonts w:ascii="Arial" w:eastAsia="Times New Roman" w:hAnsi="Arial" w:cs="Arial"/>
          <w:b/>
          <w:color w:val="47494D"/>
          <w:sz w:val="28"/>
          <w:szCs w:val="28"/>
          <w:u w:val="single"/>
          <w:lang w:eastAsia="en-IN"/>
        </w:rPr>
      </w:pPr>
      <w:r w:rsidRPr="003A7A5E">
        <w:rPr>
          <w:rFonts w:ascii="Arial" w:eastAsia="Times New Roman" w:hAnsi="Arial" w:cs="Arial"/>
          <w:b/>
          <w:color w:val="47494D"/>
          <w:sz w:val="28"/>
          <w:szCs w:val="28"/>
          <w:u w:val="single"/>
          <w:lang w:eastAsia="en-IN"/>
        </w:rPr>
        <w:t>Titanic Survival Prediction using Supervised ML.</w:t>
      </w:r>
    </w:p>
    <w:p w14:paraId="5421E181" w14:textId="77777777" w:rsidR="003A7A5E" w:rsidRPr="00DF7B12" w:rsidRDefault="00DF7B12" w:rsidP="00DF7B12">
      <w:pPr>
        <w:shd w:val="clear" w:color="auto" w:fill="FBFBFB"/>
        <w:spacing w:line="690" w:lineRule="atLeast"/>
        <w:jc w:val="center"/>
        <w:textAlignment w:val="baseline"/>
        <w:rPr>
          <w:rFonts w:ascii="Arial" w:eastAsia="Times New Roman" w:hAnsi="Arial" w:cs="Arial"/>
          <w:color w:val="47494D"/>
          <w:sz w:val="32"/>
          <w:szCs w:val="21"/>
          <w:lang w:eastAsia="en-IN"/>
        </w:rPr>
      </w:pPr>
      <w:r>
        <w:rPr>
          <w:rFonts w:ascii="Arial" w:eastAsia="Times New Roman" w:hAnsi="Arial" w:cs="Arial"/>
          <w:color w:val="47494D"/>
          <w:sz w:val="32"/>
          <w:szCs w:val="21"/>
          <w:lang w:eastAsia="en-IN"/>
        </w:rPr>
        <w:t>(</w:t>
      </w:r>
      <w:r w:rsidRPr="00DF7B12">
        <w:rPr>
          <w:rFonts w:ascii="Arial" w:eastAsia="Times New Roman" w:hAnsi="Arial" w:cs="Arial"/>
          <w:color w:val="47494D"/>
          <w:sz w:val="32"/>
          <w:szCs w:val="21"/>
          <w:lang w:eastAsia="en-IN"/>
        </w:rPr>
        <w:t>Project</w:t>
      </w:r>
      <w:r w:rsidR="00891B22" w:rsidRPr="00DF7B12">
        <w:rPr>
          <w:rFonts w:ascii="Arial" w:eastAsia="Times New Roman" w:hAnsi="Arial" w:cs="Arial"/>
          <w:color w:val="47494D"/>
          <w:sz w:val="32"/>
          <w:szCs w:val="21"/>
          <w:lang w:eastAsia="en-IN"/>
        </w:rPr>
        <w:t xml:space="preserve"> Description</w:t>
      </w:r>
      <w:r>
        <w:rPr>
          <w:rFonts w:ascii="Arial" w:eastAsia="Times New Roman" w:hAnsi="Arial" w:cs="Arial"/>
          <w:color w:val="47494D"/>
          <w:sz w:val="32"/>
          <w:szCs w:val="21"/>
          <w:lang w:eastAsia="en-IN"/>
        </w:rPr>
        <w:t>)</w:t>
      </w:r>
    </w:p>
    <w:p w14:paraId="32D4FBBD" w14:textId="77777777" w:rsidR="00891B22" w:rsidRPr="00891B22" w:rsidRDefault="00891B22" w:rsidP="00891B22">
      <w:pPr>
        <w:spacing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91B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Overview</w:t>
      </w:r>
    </w:p>
    <w:p w14:paraId="2FCA59DA" w14:textId="77777777" w:rsidR="00891B22" w:rsidRPr="00891B22" w:rsidRDefault="00891B22" w:rsidP="00891B22">
      <w:pPr>
        <w:spacing w:before="158" w:after="158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en-IN"/>
        </w:rPr>
      </w:pP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t>The data has been split into two groups:</w:t>
      </w:r>
    </w:p>
    <w:p w14:paraId="00E5D205" w14:textId="77777777" w:rsidR="00891B22" w:rsidRPr="00891B22" w:rsidRDefault="00891B22" w:rsidP="00891B22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en-IN"/>
        </w:rPr>
      </w:pP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t>training set (train.csv)</w:t>
      </w:r>
    </w:p>
    <w:p w14:paraId="0BB6CAC8" w14:textId="77777777" w:rsidR="00891B22" w:rsidRPr="00891B22" w:rsidRDefault="00891B22" w:rsidP="00891B22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en-IN"/>
        </w:rPr>
      </w:pP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t>test set (test.csv)</w:t>
      </w:r>
    </w:p>
    <w:p w14:paraId="30D426D3" w14:textId="77777777" w:rsidR="00891B22" w:rsidRPr="00891B22" w:rsidRDefault="00891B22" w:rsidP="00891B22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91B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Data Dictionary</w:t>
      </w:r>
    </w:p>
    <w:tbl>
      <w:tblPr>
        <w:tblW w:w="13485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5"/>
        <w:gridCol w:w="4558"/>
        <w:gridCol w:w="6972"/>
      </w:tblGrid>
      <w:tr w:rsidR="00891B22" w:rsidRPr="00891B22" w14:paraId="171FD0E9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55E2425F" w14:textId="77777777" w:rsidR="00891B22" w:rsidRPr="00891B22" w:rsidRDefault="00891B22" w:rsidP="00891B22">
            <w:pPr>
              <w:spacing w:line="480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Variable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419088E" w14:textId="77777777" w:rsidR="00891B22" w:rsidRPr="00891B22" w:rsidRDefault="00891B22" w:rsidP="00891B22">
            <w:pPr>
              <w:spacing w:line="480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Definition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F6A2BD2" w14:textId="77777777" w:rsidR="00891B22" w:rsidRPr="00891B22" w:rsidRDefault="00891B22" w:rsidP="00891B22">
            <w:pPr>
              <w:spacing w:line="480" w:lineRule="atLeast"/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en-IN"/>
              </w:rPr>
              <w:t>Key</w:t>
            </w:r>
          </w:p>
        </w:tc>
      </w:tr>
      <w:tr w:rsidR="00891B22" w:rsidRPr="00891B22" w14:paraId="05E2B0FA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A9E4845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survival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5475FCC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Survival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E33020D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0 = No, 1 = Yes</w:t>
            </w:r>
          </w:p>
        </w:tc>
      </w:tr>
      <w:tr w:rsidR="00891B22" w:rsidRPr="00891B22" w14:paraId="57509550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4AC0ADC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proofErr w:type="spellStart"/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pclass</w:t>
            </w:r>
            <w:proofErr w:type="spellEnd"/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72981EC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Ticket class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E6A1912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1 = 1st, 2 = 2nd, 3 = 3rd</w:t>
            </w:r>
          </w:p>
        </w:tc>
      </w:tr>
      <w:tr w:rsidR="00891B22" w:rsidRPr="00891B22" w14:paraId="238EA37C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97D0CBB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sex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D5E46A3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Sex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4C8B9DA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</w:tr>
      <w:tr w:rsidR="00891B22" w:rsidRPr="00891B22" w14:paraId="6736950D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22283DF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129C1D9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Age in years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9FE98BE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</w:tr>
      <w:tr w:rsidR="00891B22" w:rsidRPr="00891B22" w14:paraId="5D4D024E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401005F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proofErr w:type="spellStart"/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sibsp</w:t>
            </w:r>
            <w:proofErr w:type="spellEnd"/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577FE87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# of siblings / spouses aboard the Titanic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76C357F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</w:tr>
      <w:tr w:rsidR="00891B22" w:rsidRPr="00891B22" w14:paraId="57B485C9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E5E5AE0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parch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4D13CD6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# of parents / children aboard the Titanic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A17A227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</w:tr>
      <w:tr w:rsidR="00891B22" w:rsidRPr="00891B22" w14:paraId="6A2996B4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37D6522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ticket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C9D9F85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Ticket number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FD86D0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</w:tr>
      <w:tr w:rsidR="00891B22" w:rsidRPr="00891B22" w14:paraId="714C0076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87599F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fare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B86079F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Passenger fare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FDF36F4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</w:tr>
      <w:tr w:rsidR="00891B22" w:rsidRPr="00891B22" w14:paraId="34BD1D86" w14:textId="77777777" w:rsidTr="00891B22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BBA9632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cabin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020C23A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Cabin number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3C7D82D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</w:p>
        </w:tc>
      </w:tr>
      <w:tr w:rsidR="00891B22" w:rsidRPr="00891B22" w14:paraId="2CD11860" w14:textId="77777777" w:rsidTr="00891B22">
        <w:trPr>
          <w:trHeight w:val="576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227C17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embarked</w:t>
            </w:r>
          </w:p>
        </w:tc>
        <w:tc>
          <w:tcPr>
            <w:tcW w:w="455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3FF531A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Port of Embarkation</w:t>
            </w:r>
          </w:p>
        </w:tc>
        <w:tc>
          <w:tcPr>
            <w:tcW w:w="697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523D0A1" w14:textId="77777777" w:rsid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 xml:space="preserve">C = Cherbourg, </w:t>
            </w:r>
          </w:p>
          <w:p w14:paraId="7A079590" w14:textId="77777777" w:rsid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 xml:space="preserve">Q = Queenstown, </w:t>
            </w:r>
          </w:p>
          <w:p w14:paraId="1001B6DE" w14:textId="77777777" w:rsidR="00891B22" w:rsidRPr="00891B22" w:rsidRDefault="00891B22" w:rsidP="00891B22">
            <w:pPr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</w:pPr>
            <w:r w:rsidRPr="00891B22">
              <w:rPr>
                <w:rFonts w:ascii="inherit" w:eastAsia="Times New Roman" w:hAnsi="inherit" w:cs="Times New Roman"/>
                <w:sz w:val="21"/>
                <w:szCs w:val="21"/>
                <w:lang w:eastAsia="en-IN"/>
              </w:rPr>
              <w:t>S = Southampton</w:t>
            </w:r>
          </w:p>
        </w:tc>
      </w:tr>
    </w:tbl>
    <w:p w14:paraId="6CA0D76A" w14:textId="77777777" w:rsidR="00891B22" w:rsidRPr="00891B22" w:rsidRDefault="00891B22" w:rsidP="00891B22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91B2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Variable Notes</w:t>
      </w:r>
    </w:p>
    <w:p w14:paraId="7174F4B7" w14:textId="77777777" w:rsidR="00891B22" w:rsidRPr="00891B22" w:rsidRDefault="00891B22" w:rsidP="00891B22">
      <w:pPr>
        <w:spacing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en-IN"/>
        </w:rPr>
      </w:pPr>
      <w:proofErr w:type="spellStart"/>
      <w:r w:rsidRPr="00891B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pclass</w:t>
      </w:r>
      <w:proofErr w:type="spellEnd"/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t>: A proxy for socio-economic status (SES)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1st = Upper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2nd = Middle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3rd = Lower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lastRenderedPageBreak/>
        <w:br/>
      </w:r>
      <w:r w:rsidRPr="00891B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age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t>: Age is fractional if less than 1. If the age is estimated, is it in the form of xx.5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</w:r>
      <w:proofErr w:type="spellStart"/>
      <w:r w:rsidRPr="00891B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sibsp</w:t>
      </w:r>
      <w:proofErr w:type="spellEnd"/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t>: The dataset defines family relations in this way...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Sibling = brother, sister, stepbrother, stepsister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Spouse = husband, wife (mistresses and fiancés were ignored)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</w:r>
      <w:r w:rsidRPr="00891B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parch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t>: The dataset defines family relations in this way...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Parent = mother, father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Child = daughter, son, stepdaughter, stepson</w:t>
      </w:r>
      <w:r w:rsidRPr="00891B22">
        <w:rPr>
          <w:rFonts w:ascii="inherit" w:eastAsia="Times New Roman" w:hAnsi="inherit" w:cs="Arial"/>
          <w:color w:val="47494D"/>
          <w:sz w:val="21"/>
          <w:szCs w:val="21"/>
          <w:lang w:eastAsia="en-IN"/>
        </w:rPr>
        <w:br/>
        <w:t>Some children travelled only with a nanny, therefore parch=0 for them.</w:t>
      </w:r>
    </w:p>
    <w:p w14:paraId="2EDD1062" w14:textId="77777777" w:rsidR="00891B22" w:rsidRDefault="00891B22"/>
    <w:sectPr w:rsidR="00891B22" w:rsidSect="009A3E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47FF6"/>
    <w:multiLevelType w:val="multilevel"/>
    <w:tmpl w:val="B35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34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22"/>
    <w:rsid w:val="000B156D"/>
    <w:rsid w:val="00133C43"/>
    <w:rsid w:val="003A7A5E"/>
    <w:rsid w:val="006E1993"/>
    <w:rsid w:val="00891B22"/>
    <w:rsid w:val="009A3ED4"/>
    <w:rsid w:val="009F1D8C"/>
    <w:rsid w:val="00DF7B12"/>
    <w:rsid w:val="00E4312F"/>
    <w:rsid w:val="00EA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1195"/>
  <w15:chartTrackingRefBased/>
  <w15:docId w15:val="{E749F17A-B7EB-B540-A5D6-0EA216DE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B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B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1B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1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949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1809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341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991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Singh</dc:creator>
  <cp:keywords/>
  <dc:description/>
  <cp:lastModifiedBy>Rajat Kumar</cp:lastModifiedBy>
  <cp:revision>5</cp:revision>
  <dcterms:created xsi:type="dcterms:W3CDTF">2018-05-11T02:56:00Z</dcterms:created>
  <dcterms:modified xsi:type="dcterms:W3CDTF">2022-05-05T07:53:00Z</dcterms:modified>
</cp:coreProperties>
</file>