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BB63F" w14:textId="7EBE20BE" w:rsidR="00FD682D" w:rsidRDefault="00FD682D">
      <w:r>
        <w:t xml:space="preserve">Rajat Sethi – CPSC 3500 – </w:t>
      </w:r>
      <w:proofErr w:type="spellStart"/>
      <w:r>
        <w:t>Testlet</w:t>
      </w:r>
      <w:proofErr w:type="spellEnd"/>
      <w:r>
        <w:t xml:space="preserve"> 3</w:t>
      </w:r>
      <w:r>
        <w:br/>
      </w:r>
    </w:p>
    <w:p w14:paraId="5EFB1B79" w14:textId="6DF1684B" w:rsidR="00FD682D" w:rsidRDefault="00FD682D" w:rsidP="00FD682D">
      <w:r>
        <w:t xml:space="preserve">1a.) S </w:t>
      </w:r>
      <w:r>
        <w:sym w:font="Wingdings" w:char="F0E0"/>
      </w:r>
      <w:r>
        <w:t xml:space="preserve"> 0S | 0S1 | 0T | </w:t>
      </w:r>
      <w:r>
        <w:rPr>
          <w:rFonts w:cs="Times New Roman"/>
        </w:rPr>
        <w:t>ε</w:t>
      </w:r>
    </w:p>
    <w:p w14:paraId="613AF0C4" w14:textId="1A92EE89" w:rsidR="00FD682D" w:rsidRDefault="00FD682D" w:rsidP="00FD682D">
      <w:pPr>
        <w:rPr>
          <w:rFonts w:cs="Times New Roman"/>
        </w:rPr>
      </w:pPr>
      <w:r>
        <w:t xml:space="preserve">       T </w:t>
      </w:r>
      <w:r>
        <w:sym w:font="Wingdings" w:char="F0E0"/>
      </w:r>
      <w:r>
        <w:t xml:space="preserve"> 1S | </w:t>
      </w:r>
      <w:r>
        <w:rPr>
          <w:rFonts w:cs="Times New Roman"/>
        </w:rPr>
        <w:t>ε</w:t>
      </w:r>
    </w:p>
    <w:p w14:paraId="11D5CEEC" w14:textId="526FDC58" w:rsidR="00FD682D" w:rsidRDefault="00FD682D" w:rsidP="00FD682D">
      <w:pPr>
        <w:rPr>
          <w:rFonts w:cs="Times New Roman"/>
        </w:rPr>
      </w:pPr>
    </w:p>
    <w:p w14:paraId="2865070B" w14:textId="6128AD8F" w:rsidR="00FD682D" w:rsidRDefault="00FD682D" w:rsidP="00FD682D">
      <w:pPr>
        <w:rPr>
          <w:rFonts w:cs="Times New Roman"/>
        </w:rPr>
      </w:pPr>
      <w:r>
        <w:rPr>
          <w:rFonts w:cs="Times New Roman"/>
        </w:rPr>
        <w:t xml:space="preserve">1b.) S </w:t>
      </w:r>
      <w:r w:rsidRPr="00FD682D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xSx</w:t>
      </w:r>
      <w:proofErr w:type="spellEnd"/>
      <w:r>
        <w:rPr>
          <w:rFonts w:cs="Times New Roman"/>
        </w:rPr>
        <w:t xml:space="preserve"> | </w:t>
      </w:r>
      <w:proofErr w:type="spellStart"/>
      <w:r>
        <w:rPr>
          <w:rFonts w:cs="Times New Roman"/>
        </w:rPr>
        <w:t>ySy</w:t>
      </w:r>
      <w:proofErr w:type="spellEnd"/>
      <w:r>
        <w:rPr>
          <w:rFonts w:cs="Times New Roman"/>
        </w:rPr>
        <w:t xml:space="preserve"> | ε</w:t>
      </w:r>
    </w:p>
    <w:p w14:paraId="70973D2F" w14:textId="7513260A" w:rsidR="00FD682D" w:rsidRDefault="00FD682D" w:rsidP="00FD682D">
      <w:pPr>
        <w:rPr>
          <w:rFonts w:cs="Times New Roman"/>
        </w:rPr>
      </w:pPr>
    </w:p>
    <w:p w14:paraId="7AA7321C" w14:textId="788C7E6C" w:rsidR="00FD682D" w:rsidRDefault="00FD682D" w:rsidP="00FD682D">
      <w:pPr>
        <w:rPr>
          <w:rFonts w:cs="Times New Roman"/>
        </w:rPr>
      </w:pPr>
      <w:r>
        <w:rPr>
          <w:rFonts w:cs="Times New Roman"/>
        </w:rPr>
        <w:t>2a.) 0001</w:t>
      </w:r>
    </w:p>
    <w:p w14:paraId="7FA39982" w14:textId="56B566C4" w:rsidR="00FD682D" w:rsidRDefault="00FD682D" w:rsidP="00FD682D">
      <w:pPr>
        <w:rPr>
          <w:rFonts w:cs="Times New Roman"/>
        </w:rPr>
      </w:pPr>
      <w:r>
        <w:rPr>
          <w:rFonts w:cs="Times New Roman"/>
        </w:rPr>
        <w:t>2b.) 0110</w:t>
      </w:r>
    </w:p>
    <w:p w14:paraId="08345AE7" w14:textId="25C6783B" w:rsidR="00FD682D" w:rsidRDefault="00FD682D" w:rsidP="00FD682D">
      <w:pPr>
        <w:rPr>
          <w:rFonts w:cs="Times New Roman"/>
        </w:rPr>
      </w:pPr>
      <w:r>
        <w:rPr>
          <w:rFonts w:cs="Times New Roman"/>
        </w:rPr>
        <w:t xml:space="preserve">2c.) </w:t>
      </w:r>
      <w:r w:rsidR="00D82112">
        <w:rPr>
          <w:rFonts w:cs="Times New Roman"/>
        </w:rPr>
        <w:t>Yes</w:t>
      </w:r>
    </w:p>
    <w:p w14:paraId="542CCDB3" w14:textId="266FB02D" w:rsidR="00D82112" w:rsidRDefault="00D82112" w:rsidP="00FD682D">
      <w:pPr>
        <w:rPr>
          <w:rFonts w:cs="Times New Roman"/>
        </w:rPr>
      </w:pPr>
      <w:r>
        <w:rPr>
          <w:rFonts w:cs="Times New Roman"/>
        </w:rPr>
        <w:t xml:space="preserve">2d.) No </w:t>
      </w:r>
    </w:p>
    <w:p w14:paraId="7BA49447" w14:textId="73D96AD7" w:rsidR="00D82112" w:rsidRDefault="00D82112" w:rsidP="00FD682D">
      <w:pPr>
        <w:rPr>
          <w:rFonts w:cs="Times New Roman"/>
        </w:rPr>
      </w:pPr>
    </w:p>
    <w:p w14:paraId="76E4AE77" w14:textId="1C45DD52" w:rsidR="00D82112" w:rsidRDefault="00D82112" w:rsidP="00FD682D">
      <w:pPr>
        <w:rPr>
          <w:rFonts w:cs="Times New Roman"/>
        </w:rPr>
      </w:pPr>
      <w:r>
        <w:rPr>
          <w:rFonts w:cs="Times New Roman"/>
        </w:rPr>
        <w:t xml:space="preserve">3a.) 1110 and </w:t>
      </w:r>
      <w:r w:rsidR="004E405E">
        <w:rPr>
          <w:rFonts w:cs="Times New Roman"/>
        </w:rPr>
        <w:t>0101</w:t>
      </w:r>
    </w:p>
    <w:p w14:paraId="21B34177" w14:textId="3F4843F1" w:rsidR="00D82112" w:rsidRDefault="00D82112" w:rsidP="00FD682D">
      <w:pPr>
        <w:rPr>
          <w:rFonts w:cs="Times New Roman"/>
        </w:rPr>
      </w:pPr>
      <w:r>
        <w:rPr>
          <w:rFonts w:cs="Times New Roman"/>
        </w:rPr>
        <w:t>3b.) 1111 and 0000</w:t>
      </w:r>
    </w:p>
    <w:p w14:paraId="52635462" w14:textId="7E50281E" w:rsidR="004E405E" w:rsidRPr="00FD682D" w:rsidRDefault="004E405E" w:rsidP="00FD682D">
      <w:pPr>
        <w:rPr>
          <w:rFonts w:cs="Times New Roman"/>
        </w:rPr>
      </w:pPr>
      <w:r>
        <w:rPr>
          <w:rFonts w:cs="Times New Roman"/>
        </w:rPr>
        <w:t xml:space="preserve">3c.) This PDA generates all strings with alphabet {0, 1} in which the string contains any non-empty starting substring and ends with its reversed complement. For example, if a string has a starting substring of 001010, then it must end with 101011. The empty string cannot be the starting substring. </w:t>
      </w:r>
    </w:p>
    <w:sectPr w:rsidR="004E405E" w:rsidRPr="00FD6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5A5CD3"/>
    <w:multiLevelType w:val="hybridMultilevel"/>
    <w:tmpl w:val="F35E26EC"/>
    <w:lvl w:ilvl="0" w:tplc="64E4D7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2D"/>
    <w:rsid w:val="004E405E"/>
    <w:rsid w:val="005B24DC"/>
    <w:rsid w:val="00D82112"/>
    <w:rsid w:val="00DD4F49"/>
    <w:rsid w:val="00FD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38C6"/>
  <w15:chartTrackingRefBased/>
  <w15:docId w15:val="{697DC05E-08C3-4246-9841-AD636203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1</cp:revision>
  <dcterms:created xsi:type="dcterms:W3CDTF">2021-02-19T15:12:00Z</dcterms:created>
  <dcterms:modified xsi:type="dcterms:W3CDTF">2021-02-19T15:43:00Z</dcterms:modified>
</cp:coreProperties>
</file>