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9D94E" w14:textId="6248DC3F" w:rsidR="001D4264" w:rsidRDefault="002E472E">
      <w:pPr>
        <w:rPr>
          <w:color w:val="FF0000"/>
        </w:rPr>
      </w:pPr>
      <w:r>
        <w:rPr>
          <w:color w:val="FF0000"/>
        </w:rPr>
        <w:t>Rajat Sethi – CPSC 3500 – Assignment 6</w:t>
      </w:r>
    </w:p>
    <w:p w14:paraId="1163A64C" w14:textId="3F925CBF" w:rsidR="00812ECF" w:rsidRPr="00B14A2E" w:rsidRDefault="00786E71" w:rsidP="00B14A2E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1a.) </w:t>
      </w:r>
    </w:p>
    <w:p w14:paraId="35769881" w14:textId="2FD045F2" w:rsidR="00812ECF" w:rsidRPr="00B331FC" w:rsidRDefault="00812ECF" w:rsidP="00B14A2E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B331FC">
        <w:rPr>
          <w:rFonts w:cs="Times New Roman"/>
          <w:color w:val="FF0000"/>
        </w:rPr>
        <w:t xml:space="preserve">S </w:t>
      </w:r>
      <w:r w:rsidRPr="00B331FC">
        <w:rPr>
          <w:color w:val="FF0000"/>
        </w:rPr>
        <w:sym w:font="Wingdings" w:char="F0E0"/>
      </w:r>
      <w:r w:rsidRPr="00B331FC">
        <w:rPr>
          <w:rFonts w:cs="Times New Roman"/>
          <w:color w:val="FF0000"/>
        </w:rPr>
        <w:t xml:space="preserve"> A | B</w:t>
      </w:r>
    </w:p>
    <w:p w14:paraId="15334506" w14:textId="75965762" w:rsidR="00812ECF" w:rsidRPr="00B331FC" w:rsidRDefault="00812ECF" w:rsidP="00786E71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B331FC">
        <w:rPr>
          <w:rFonts w:cs="Times New Roman"/>
          <w:color w:val="FF0000"/>
        </w:rPr>
        <w:t xml:space="preserve">A </w:t>
      </w:r>
      <w:r w:rsidRPr="00B331FC">
        <w:rPr>
          <w:color w:val="FF0000"/>
        </w:rPr>
        <w:sym w:font="Wingdings" w:char="F0E0"/>
      </w:r>
      <w:r w:rsidRPr="00B331FC">
        <w:rPr>
          <w:rFonts w:cs="Times New Roman"/>
          <w:color w:val="FF0000"/>
        </w:rPr>
        <w:t xml:space="preserve"> </w:t>
      </w:r>
      <w:r w:rsidR="00B331FC">
        <w:rPr>
          <w:rFonts w:cs="Times New Roman"/>
          <w:color w:val="FF0000"/>
        </w:rPr>
        <w:t>0</w:t>
      </w:r>
      <w:r w:rsidRPr="00B331FC">
        <w:rPr>
          <w:rFonts w:cs="Times New Roman"/>
          <w:color w:val="FF0000"/>
        </w:rPr>
        <w:t xml:space="preserve">A | </w:t>
      </w:r>
      <w:r w:rsidR="00B331FC">
        <w:rPr>
          <w:rFonts w:cs="Times New Roman"/>
          <w:color w:val="FF0000"/>
        </w:rPr>
        <w:t>00</w:t>
      </w:r>
      <w:r w:rsidRPr="00B331FC">
        <w:rPr>
          <w:rFonts w:cs="Times New Roman"/>
          <w:color w:val="FF0000"/>
        </w:rPr>
        <w:t>A</w:t>
      </w:r>
      <w:r w:rsidR="00B331FC">
        <w:rPr>
          <w:rFonts w:cs="Times New Roman"/>
          <w:color w:val="FF0000"/>
        </w:rPr>
        <w:t>1</w:t>
      </w:r>
      <w:r w:rsidRPr="00B331FC">
        <w:rPr>
          <w:rFonts w:cs="Times New Roman"/>
          <w:color w:val="FF0000"/>
        </w:rPr>
        <w:t xml:space="preserve"> | </w:t>
      </w:r>
      <w:r w:rsidR="00B331FC">
        <w:rPr>
          <w:rFonts w:cs="Times New Roman"/>
          <w:color w:val="FF0000"/>
        </w:rPr>
        <w:t>0</w:t>
      </w:r>
      <w:r w:rsidRPr="00B331FC">
        <w:rPr>
          <w:rFonts w:cs="Times New Roman"/>
          <w:color w:val="FF0000"/>
        </w:rPr>
        <w:t xml:space="preserve"> </w:t>
      </w:r>
    </w:p>
    <w:p w14:paraId="1490B386" w14:textId="35EBC2EE" w:rsidR="00812ECF" w:rsidRPr="00B331FC" w:rsidRDefault="00812ECF" w:rsidP="00786E71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B331FC">
        <w:rPr>
          <w:rFonts w:cs="Times New Roman"/>
          <w:color w:val="FF0000"/>
        </w:rPr>
        <w:t xml:space="preserve">B </w:t>
      </w:r>
      <w:r w:rsidRPr="00B331FC">
        <w:rPr>
          <w:color w:val="FF0000"/>
        </w:rPr>
        <w:sym w:font="Wingdings" w:char="F0E0"/>
      </w:r>
      <w:r w:rsidRPr="00B331FC">
        <w:rPr>
          <w:rFonts w:cs="Times New Roman"/>
          <w:color w:val="FF0000"/>
        </w:rPr>
        <w:t xml:space="preserve"> </w:t>
      </w:r>
      <w:r w:rsidR="00B331FC">
        <w:rPr>
          <w:rFonts w:cs="Times New Roman"/>
          <w:color w:val="FF0000"/>
        </w:rPr>
        <w:t>B1</w:t>
      </w:r>
      <w:r w:rsidRPr="00B331FC">
        <w:rPr>
          <w:rFonts w:cs="Times New Roman"/>
          <w:color w:val="FF0000"/>
        </w:rPr>
        <w:t xml:space="preserve"> | </w:t>
      </w:r>
      <w:r w:rsidR="00B331FC">
        <w:rPr>
          <w:rFonts w:cs="Times New Roman"/>
          <w:color w:val="FF0000"/>
        </w:rPr>
        <w:t>0B11</w:t>
      </w:r>
      <w:r w:rsidRPr="00B331FC">
        <w:rPr>
          <w:rFonts w:cs="Times New Roman"/>
          <w:color w:val="FF0000"/>
        </w:rPr>
        <w:t xml:space="preserve"> </w:t>
      </w:r>
      <w:r w:rsidR="009C21CF" w:rsidRPr="00B331FC">
        <w:rPr>
          <w:rFonts w:cs="Times New Roman"/>
          <w:color w:val="FF0000"/>
        </w:rPr>
        <w:t xml:space="preserve">| </w:t>
      </w:r>
      <w:r w:rsidR="00B331FC">
        <w:rPr>
          <w:rFonts w:cs="Times New Roman"/>
          <w:color w:val="FF0000"/>
        </w:rPr>
        <w:t>1</w:t>
      </w:r>
    </w:p>
    <w:p w14:paraId="50274C19" w14:textId="450821C3" w:rsidR="00B14A2E" w:rsidRDefault="00B14A2E" w:rsidP="00B14A2E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1b.) </w:t>
      </w:r>
    </w:p>
    <w:p w14:paraId="548B8A55" w14:textId="59304BD1" w:rsidR="00786E71" w:rsidRDefault="00B331FC" w:rsidP="00786E71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S </w:t>
      </w:r>
      <w:r w:rsidRPr="00B331FC">
        <w:rPr>
          <w:rFonts w:cs="Times New Roman"/>
          <w:color w:val="FF0000"/>
        </w:rPr>
        <w:sym w:font="Wingdings" w:char="F0E0"/>
      </w:r>
      <w:r>
        <w:rPr>
          <w:rFonts w:cs="Times New Roman"/>
          <w:color w:val="FF0000"/>
        </w:rPr>
        <w:t xml:space="preserve"> 0S0 | 1A1</w:t>
      </w:r>
    </w:p>
    <w:p w14:paraId="5C0DA2BE" w14:textId="73929005" w:rsidR="00B331FC" w:rsidRDefault="00B331FC" w:rsidP="00786E71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A </w:t>
      </w:r>
      <w:r w:rsidRPr="00B331FC">
        <w:rPr>
          <w:rFonts w:cs="Times New Roman"/>
          <w:color w:val="FF0000"/>
        </w:rPr>
        <w:sym w:font="Wingdings" w:char="F0E0"/>
      </w:r>
      <w:r>
        <w:rPr>
          <w:rFonts w:cs="Times New Roman"/>
          <w:color w:val="FF0000"/>
        </w:rPr>
        <w:t xml:space="preserve"> 0A0 | 1</w:t>
      </w:r>
    </w:p>
    <w:p w14:paraId="2E1BF1D6" w14:textId="6430DB78" w:rsidR="00B331FC" w:rsidRDefault="00B331FC" w:rsidP="00B331FC">
      <w:pPr>
        <w:rPr>
          <w:rFonts w:cs="Times New Roman"/>
          <w:color w:val="FF0000"/>
        </w:rPr>
      </w:pPr>
    </w:p>
    <w:p w14:paraId="3E1F9637" w14:textId="5CB4A34D" w:rsidR="00B331FC" w:rsidRDefault="00B331FC" w:rsidP="00B331FC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>2a.) cc</w:t>
      </w:r>
    </w:p>
    <w:p w14:paraId="2B0F4FD6" w14:textId="0995E136" w:rsidR="00B331FC" w:rsidRDefault="006961C9" w:rsidP="00B331FC">
      <w:pPr>
        <w:rPr>
          <w:rFonts w:cs="Times New Roman"/>
          <w:color w:val="FF0000"/>
        </w:rPr>
      </w:pPr>
      <w:r w:rsidRPr="006961C9">
        <w:drawing>
          <wp:anchor distT="0" distB="0" distL="114300" distR="114300" simplePos="0" relativeHeight="251658240" behindDoc="1" locked="0" layoutInCell="1" allowOverlap="1" wp14:anchorId="7A21FCD3" wp14:editId="22C8BA0A">
            <wp:simplePos x="0" y="0"/>
            <wp:positionH relativeFrom="column">
              <wp:posOffset>512445</wp:posOffset>
            </wp:positionH>
            <wp:positionV relativeFrom="paragraph">
              <wp:posOffset>40640</wp:posOffset>
            </wp:positionV>
            <wp:extent cx="2870200" cy="3139440"/>
            <wp:effectExtent l="0" t="0" r="6350" b="3810"/>
            <wp:wrapTight wrapText="bothSides">
              <wp:wrapPolygon edited="0">
                <wp:start x="0" y="0"/>
                <wp:lineTo x="0" y="21495"/>
                <wp:lineTo x="21504" y="21495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1FC">
        <w:rPr>
          <w:rFonts w:cs="Times New Roman"/>
          <w:color w:val="FF0000"/>
        </w:rPr>
        <w:t xml:space="preserve">2b.) </w:t>
      </w:r>
    </w:p>
    <w:p w14:paraId="55ED8458" w14:textId="13FB18DC" w:rsidR="006961C9" w:rsidRDefault="006961C9" w:rsidP="00B331FC">
      <w:pPr>
        <w:rPr>
          <w:rFonts w:cs="Times New Roman"/>
          <w:color w:val="FF0000"/>
        </w:rPr>
      </w:pPr>
    </w:p>
    <w:p w14:paraId="22F57130" w14:textId="3D03F9EE" w:rsidR="006961C9" w:rsidRDefault="006961C9" w:rsidP="00B331FC">
      <w:pPr>
        <w:rPr>
          <w:rFonts w:cs="Times New Roman"/>
          <w:color w:val="FF0000"/>
        </w:rPr>
      </w:pPr>
    </w:p>
    <w:p w14:paraId="5C9801D7" w14:textId="4E8B81E7" w:rsidR="006961C9" w:rsidRDefault="006961C9" w:rsidP="00B331FC">
      <w:pPr>
        <w:rPr>
          <w:rFonts w:cs="Times New Roman"/>
          <w:color w:val="FF0000"/>
        </w:rPr>
      </w:pPr>
    </w:p>
    <w:p w14:paraId="59034ADE" w14:textId="6E5BF938" w:rsidR="006961C9" w:rsidRDefault="006961C9" w:rsidP="00B331FC">
      <w:pPr>
        <w:rPr>
          <w:rFonts w:cs="Times New Roman"/>
          <w:color w:val="FF0000"/>
        </w:rPr>
      </w:pPr>
    </w:p>
    <w:p w14:paraId="5974B9A0" w14:textId="6E0218B2" w:rsidR="006961C9" w:rsidRDefault="006961C9" w:rsidP="00B331FC">
      <w:pPr>
        <w:rPr>
          <w:rFonts w:cs="Times New Roman"/>
          <w:color w:val="FF0000"/>
        </w:rPr>
      </w:pPr>
    </w:p>
    <w:p w14:paraId="617A623E" w14:textId="2F17CED9" w:rsidR="006961C9" w:rsidRDefault="006961C9" w:rsidP="00B331FC">
      <w:pPr>
        <w:rPr>
          <w:rFonts w:cs="Times New Roman"/>
          <w:color w:val="FF0000"/>
        </w:rPr>
      </w:pPr>
    </w:p>
    <w:p w14:paraId="3F672B01" w14:textId="73E9ACD6" w:rsidR="006961C9" w:rsidRDefault="006961C9" w:rsidP="00B331FC">
      <w:pPr>
        <w:rPr>
          <w:rFonts w:cs="Times New Roman"/>
          <w:color w:val="FF0000"/>
        </w:rPr>
      </w:pPr>
    </w:p>
    <w:p w14:paraId="66988806" w14:textId="04A738CE" w:rsidR="006961C9" w:rsidRDefault="006961C9" w:rsidP="00B331FC">
      <w:pPr>
        <w:rPr>
          <w:rFonts w:cs="Times New Roman"/>
          <w:color w:val="FF0000"/>
        </w:rPr>
      </w:pPr>
    </w:p>
    <w:p w14:paraId="1E3AFC86" w14:textId="57F6514F" w:rsidR="006961C9" w:rsidRDefault="006961C9" w:rsidP="00B331FC">
      <w:pPr>
        <w:rPr>
          <w:rFonts w:cs="Times New Roman"/>
          <w:color w:val="FF0000"/>
        </w:rPr>
      </w:pPr>
    </w:p>
    <w:p w14:paraId="1F9A191F" w14:textId="75C2706F" w:rsidR="006961C9" w:rsidRDefault="006961C9" w:rsidP="00B331FC">
      <w:pPr>
        <w:rPr>
          <w:rFonts w:cs="Times New Roman"/>
          <w:color w:val="FF0000"/>
        </w:rPr>
      </w:pPr>
    </w:p>
    <w:p w14:paraId="3F6038AD" w14:textId="696B237B" w:rsidR="006961C9" w:rsidRDefault="006961C9" w:rsidP="00B331FC">
      <w:pPr>
        <w:rPr>
          <w:rFonts w:cs="Times New Roman"/>
          <w:color w:val="FF0000"/>
        </w:rPr>
      </w:pPr>
    </w:p>
    <w:p w14:paraId="4E3D0F55" w14:textId="72051A16" w:rsidR="006961C9" w:rsidRDefault="006961C9" w:rsidP="00B331FC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2c.) </w:t>
      </w:r>
      <w:r w:rsidR="00B62977">
        <w:rPr>
          <w:rFonts w:cs="Times New Roman"/>
          <w:color w:val="FF0000"/>
        </w:rPr>
        <w:t xml:space="preserve">Yes, this language is ambiguous. Every root node in the derivation tree can swap its children and still </w:t>
      </w:r>
      <w:r w:rsidR="0045010E">
        <w:rPr>
          <w:rFonts w:cs="Times New Roman"/>
          <w:color w:val="FF0000"/>
        </w:rPr>
        <w:t>have the same CFG. Basically</w:t>
      </w:r>
      <w:r w:rsidR="003C7117">
        <w:rPr>
          <w:rFonts w:cs="Times New Roman"/>
          <w:color w:val="FF0000"/>
        </w:rPr>
        <w:t>,</w:t>
      </w:r>
      <w:r w:rsidR="0045010E">
        <w:rPr>
          <w:rFonts w:cs="Times New Roman"/>
          <w:color w:val="FF0000"/>
        </w:rPr>
        <w:t xml:space="preserve"> this tree can reflect </w:t>
      </w:r>
      <w:r w:rsidR="003C7117">
        <w:rPr>
          <w:rFonts w:cs="Times New Roman"/>
          <w:color w:val="FF0000"/>
        </w:rPr>
        <w:t xml:space="preserve">horizontally and still represent the </w:t>
      </w:r>
      <w:proofErr w:type="gramStart"/>
      <w:r w:rsidR="003C7117">
        <w:rPr>
          <w:rFonts w:cs="Times New Roman"/>
          <w:color w:val="FF0000"/>
        </w:rPr>
        <w:t>CFG</w:t>
      </w:r>
      <w:proofErr w:type="gramEnd"/>
    </w:p>
    <w:p w14:paraId="6928B45B" w14:textId="6DFE497F" w:rsidR="00B62977" w:rsidRDefault="00B62977" w:rsidP="00B331FC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2d.) </w:t>
      </w:r>
      <w:r w:rsidR="0045010E">
        <w:rPr>
          <w:rFonts w:cs="Times New Roman"/>
          <w:color w:val="FF0000"/>
        </w:rPr>
        <w:t xml:space="preserve">This CFG </w:t>
      </w:r>
      <w:r w:rsidR="003C7117">
        <w:rPr>
          <w:rFonts w:cs="Times New Roman"/>
          <w:color w:val="FF0000"/>
        </w:rPr>
        <w:t>generate</w:t>
      </w:r>
      <w:r w:rsidR="0045010E">
        <w:rPr>
          <w:rFonts w:cs="Times New Roman"/>
          <w:color w:val="FF0000"/>
        </w:rPr>
        <w:t xml:space="preserve">s all strings that start with two c’s followed by an arbitrary amount of 3 consecutive c’s (cc, </w:t>
      </w:r>
      <w:proofErr w:type="spellStart"/>
      <w:r w:rsidR="0045010E">
        <w:rPr>
          <w:rFonts w:cs="Times New Roman"/>
          <w:color w:val="FF0000"/>
        </w:rPr>
        <w:t>ccccc</w:t>
      </w:r>
      <w:proofErr w:type="spellEnd"/>
      <w:r w:rsidR="0045010E">
        <w:rPr>
          <w:rFonts w:cs="Times New Roman"/>
          <w:color w:val="FF0000"/>
        </w:rPr>
        <w:t xml:space="preserve">, </w:t>
      </w:r>
      <w:proofErr w:type="spellStart"/>
      <w:r w:rsidR="0045010E">
        <w:rPr>
          <w:rFonts w:cs="Times New Roman"/>
          <w:color w:val="FF0000"/>
        </w:rPr>
        <w:t>cccccccc</w:t>
      </w:r>
      <w:proofErr w:type="spellEnd"/>
      <w:r w:rsidR="0045010E">
        <w:rPr>
          <w:rFonts w:cs="Times New Roman"/>
          <w:color w:val="FF0000"/>
        </w:rPr>
        <w:t>)</w:t>
      </w:r>
    </w:p>
    <w:p w14:paraId="61DFDD32" w14:textId="03A235BB" w:rsidR="0045010E" w:rsidRDefault="0045010E" w:rsidP="00B331FC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>2e.) This CFG generates a regular language because there is a regular expression that also generates the same language</w:t>
      </w:r>
      <w:r w:rsidR="003C7117">
        <w:rPr>
          <w:rFonts w:cs="Times New Roman"/>
          <w:color w:val="FF0000"/>
        </w:rPr>
        <w:t>;</w:t>
      </w:r>
      <w:r>
        <w:rPr>
          <w:rFonts w:cs="Times New Roman"/>
          <w:color w:val="FF0000"/>
        </w:rPr>
        <w:t xml:space="preserve"> cc(ccc)*</w:t>
      </w:r>
    </w:p>
    <w:p w14:paraId="0B98149F" w14:textId="645BCEE8" w:rsidR="003C7117" w:rsidRDefault="003C7117" w:rsidP="00B331FC">
      <w:pPr>
        <w:rPr>
          <w:rFonts w:cs="Times New Roman"/>
          <w:color w:val="FF0000"/>
        </w:rPr>
      </w:pPr>
    </w:p>
    <w:p w14:paraId="311D8E7F" w14:textId="764988BF" w:rsidR="003C7117" w:rsidRDefault="003C7117" w:rsidP="00B331FC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lastRenderedPageBreak/>
        <w:t>3.) This CFG generates all strings that either end with a “</w:t>
      </w:r>
      <w:proofErr w:type="spellStart"/>
      <w:r>
        <w:rPr>
          <w:rFonts w:cs="Times New Roman"/>
          <w:color w:val="FF0000"/>
        </w:rPr>
        <w:t>yy</w:t>
      </w:r>
      <w:proofErr w:type="spellEnd"/>
      <w:r>
        <w:rPr>
          <w:rFonts w:cs="Times New Roman"/>
          <w:color w:val="FF0000"/>
        </w:rPr>
        <w:t>” or “</w:t>
      </w:r>
      <w:proofErr w:type="gramStart"/>
      <w:r>
        <w:rPr>
          <w:rFonts w:cs="Times New Roman"/>
          <w:color w:val="FF0000"/>
        </w:rPr>
        <w:t>x</w:t>
      </w:r>
      <w:proofErr w:type="gramEnd"/>
      <w:r>
        <w:rPr>
          <w:rFonts w:cs="Times New Roman"/>
          <w:color w:val="FF0000"/>
        </w:rPr>
        <w:t>”</w:t>
      </w:r>
    </w:p>
    <w:p w14:paraId="7E0FFBD2" w14:textId="50CC3804" w:rsidR="003C7117" w:rsidRPr="00B331FC" w:rsidRDefault="003C7117" w:rsidP="00B331FC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4.) </w:t>
      </w:r>
      <w:r w:rsidR="00514C8C">
        <w:rPr>
          <w:rFonts w:cs="Times New Roman"/>
          <w:color w:val="FF0000"/>
        </w:rPr>
        <w:t>This PDA takes in any amount of 0’s, then accepts an amount of 1’s with a lower bound of (half the # of 0’s) and an upper bound of (double the # of 0’s).</w:t>
      </w:r>
    </w:p>
    <w:sectPr w:rsidR="003C7117" w:rsidRPr="00B3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1FAC"/>
    <w:multiLevelType w:val="hybridMultilevel"/>
    <w:tmpl w:val="9234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5247"/>
    <w:multiLevelType w:val="hybridMultilevel"/>
    <w:tmpl w:val="5BA8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216A"/>
    <w:multiLevelType w:val="hybridMultilevel"/>
    <w:tmpl w:val="ED824ED8"/>
    <w:lvl w:ilvl="0" w:tplc="5C1CFE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11B70"/>
    <w:multiLevelType w:val="hybridMultilevel"/>
    <w:tmpl w:val="271487C6"/>
    <w:lvl w:ilvl="0" w:tplc="B436EB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0495D"/>
    <w:multiLevelType w:val="hybridMultilevel"/>
    <w:tmpl w:val="BF2C72C4"/>
    <w:lvl w:ilvl="0" w:tplc="580678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2578D"/>
    <w:multiLevelType w:val="hybridMultilevel"/>
    <w:tmpl w:val="DBE6957A"/>
    <w:lvl w:ilvl="0" w:tplc="D73A67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578E"/>
    <w:multiLevelType w:val="hybridMultilevel"/>
    <w:tmpl w:val="E8BA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53DBE"/>
    <w:multiLevelType w:val="hybridMultilevel"/>
    <w:tmpl w:val="FA2C292C"/>
    <w:lvl w:ilvl="0" w:tplc="6B3C432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2E"/>
    <w:rsid w:val="002E472E"/>
    <w:rsid w:val="003C7117"/>
    <w:rsid w:val="0045010E"/>
    <w:rsid w:val="0046775A"/>
    <w:rsid w:val="00514C8C"/>
    <w:rsid w:val="005B24DC"/>
    <w:rsid w:val="006961C9"/>
    <w:rsid w:val="00786E71"/>
    <w:rsid w:val="00812ECF"/>
    <w:rsid w:val="009C21CF"/>
    <w:rsid w:val="00B14A2E"/>
    <w:rsid w:val="00B331FC"/>
    <w:rsid w:val="00B62977"/>
    <w:rsid w:val="00DD4F49"/>
    <w:rsid w:val="00E2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B5D9"/>
  <w15:chartTrackingRefBased/>
  <w15:docId w15:val="{865FB628-8129-42C3-AFC2-CAC1AC51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2021-02-17T18:13:00Z</dcterms:created>
  <dcterms:modified xsi:type="dcterms:W3CDTF">2021-02-18T05:58:00Z</dcterms:modified>
</cp:coreProperties>
</file>