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623A" w14:textId="77777777" w:rsidR="003754D1" w:rsidRPr="003754D1" w:rsidRDefault="003754D1" w:rsidP="003754D1">
      <w:r w:rsidRPr="003754D1">
        <w:rPr>
          <w:b/>
          <w:bCs/>
        </w:rPr>
        <w:t>Subject:</w:t>
      </w:r>
      <w:r w:rsidRPr="003754D1">
        <w:t xml:space="preserve"> Summary of Capital Adequacy Ratio Verification – All Units Above Basel III Minimum</w:t>
      </w:r>
    </w:p>
    <w:p w14:paraId="7EE0FDDE" w14:textId="77777777" w:rsidR="003754D1" w:rsidRPr="003754D1" w:rsidRDefault="003754D1" w:rsidP="003754D1">
      <w:r w:rsidRPr="003754D1">
        <w:rPr>
          <w:b/>
          <w:bCs/>
        </w:rPr>
        <w:t>Body:</w:t>
      </w:r>
    </w:p>
    <w:p w14:paraId="187833B3" w14:textId="77777777" w:rsidR="003754D1" w:rsidRPr="003754D1" w:rsidRDefault="003754D1" w:rsidP="003754D1">
      <w:r w:rsidRPr="003754D1">
        <w:t>Dear [Manager's Name],</w:t>
      </w:r>
    </w:p>
    <w:p w14:paraId="56640BDB" w14:textId="77777777" w:rsidR="003754D1" w:rsidRPr="003754D1" w:rsidRDefault="003754D1" w:rsidP="003754D1">
      <w:r w:rsidRPr="003754D1">
        <w:t>I have completed the verification of the minimum capital adequacy ratios reported by each operating unit using the standardized risk weights provided.</w:t>
      </w:r>
    </w:p>
    <w:p w14:paraId="5727A261" w14:textId="77777777" w:rsidR="003754D1" w:rsidRPr="003754D1" w:rsidRDefault="003754D1" w:rsidP="003754D1">
      <w:r w:rsidRPr="003754D1">
        <w:t>Below is a summary of the findings: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686"/>
        <w:gridCol w:w="1497"/>
        <w:gridCol w:w="3196"/>
        <w:gridCol w:w="1371"/>
      </w:tblGrid>
      <w:tr w:rsidR="003754D1" w:rsidRPr="003754D1" w14:paraId="46773BAE" w14:textId="77777777" w:rsidTr="00375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D4A91" w14:textId="77777777" w:rsidR="003754D1" w:rsidRPr="003754D1" w:rsidRDefault="003754D1" w:rsidP="003754D1">
            <w:pPr>
              <w:rPr>
                <w:b/>
                <w:bCs/>
              </w:rPr>
            </w:pPr>
            <w:r w:rsidRPr="003754D1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157262A9" w14:textId="77777777" w:rsidR="003754D1" w:rsidRPr="003754D1" w:rsidRDefault="003754D1" w:rsidP="003754D1">
            <w:pPr>
              <w:rPr>
                <w:b/>
                <w:bCs/>
              </w:rPr>
            </w:pPr>
            <w:r w:rsidRPr="003754D1">
              <w:rPr>
                <w:b/>
                <w:bCs/>
              </w:rPr>
              <w:t>CET1 Capital ($m)</w:t>
            </w:r>
          </w:p>
        </w:tc>
        <w:tc>
          <w:tcPr>
            <w:tcW w:w="0" w:type="auto"/>
            <w:vAlign w:val="center"/>
            <w:hideMark/>
          </w:tcPr>
          <w:p w14:paraId="603FB9E5" w14:textId="77777777" w:rsidR="003754D1" w:rsidRPr="003754D1" w:rsidRDefault="003754D1" w:rsidP="003754D1">
            <w:pPr>
              <w:rPr>
                <w:b/>
                <w:bCs/>
              </w:rPr>
            </w:pPr>
            <w:r w:rsidRPr="003754D1">
              <w:rPr>
                <w:b/>
                <w:bCs/>
              </w:rPr>
              <w:t>Total RWA ($m)</w:t>
            </w:r>
          </w:p>
        </w:tc>
        <w:tc>
          <w:tcPr>
            <w:tcW w:w="0" w:type="auto"/>
            <w:vAlign w:val="center"/>
            <w:hideMark/>
          </w:tcPr>
          <w:p w14:paraId="07CB717E" w14:textId="77777777" w:rsidR="003754D1" w:rsidRPr="003754D1" w:rsidRDefault="003754D1" w:rsidP="003754D1">
            <w:pPr>
              <w:rPr>
                <w:b/>
                <w:bCs/>
              </w:rPr>
            </w:pPr>
            <w:r w:rsidRPr="003754D1">
              <w:rPr>
                <w:b/>
                <w:bCs/>
              </w:rPr>
              <w:t>Calculated Capital Adequacy Ratio</w:t>
            </w:r>
          </w:p>
        </w:tc>
        <w:tc>
          <w:tcPr>
            <w:tcW w:w="0" w:type="auto"/>
            <w:vAlign w:val="center"/>
            <w:hideMark/>
          </w:tcPr>
          <w:p w14:paraId="22CDA673" w14:textId="77777777" w:rsidR="003754D1" w:rsidRPr="003754D1" w:rsidRDefault="003754D1" w:rsidP="003754D1">
            <w:pPr>
              <w:rPr>
                <w:b/>
                <w:bCs/>
              </w:rPr>
            </w:pPr>
            <w:r w:rsidRPr="003754D1">
              <w:rPr>
                <w:b/>
                <w:bCs/>
              </w:rPr>
              <w:t>Below 10.5%?</w:t>
            </w:r>
          </w:p>
        </w:tc>
      </w:tr>
      <w:tr w:rsidR="003754D1" w:rsidRPr="003754D1" w14:paraId="754E106C" w14:textId="77777777" w:rsidTr="00375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5B00" w14:textId="77777777" w:rsidR="003754D1" w:rsidRPr="003754D1" w:rsidRDefault="003754D1" w:rsidP="003754D1">
            <w:r w:rsidRPr="003754D1">
              <w:t>A</w:t>
            </w:r>
          </w:p>
        </w:tc>
        <w:tc>
          <w:tcPr>
            <w:tcW w:w="0" w:type="auto"/>
            <w:vAlign w:val="center"/>
            <w:hideMark/>
          </w:tcPr>
          <w:p w14:paraId="1E64F235" w14:textId="77777777" w:rsidR="003754D1" w:rsidRPr="003754D1" w:rsidRDefault="003754D1" w:rsidP="003754D1">
            <w:r w:rsidRPr="003754D1">
              <w:t>10</w:t>
            </w:r>
          </w:p>
        </w:tc>
        <w:tc>
          <w:tcPr>
            <w:tcW w:w="0" w:type="auto"/>
            <w:vAlign w:val="center"/>
            <w:hideMark/>
          </w:tcPr>
          <w:p w14:paraId="21ACA19D" w14:textId="77777777" w:rsidR="003754D1" w:rsidRPr="003754D1" w:rsidRDefault="003754D1" w:rsidP="003754D1">
            <w:r w:rsidRPr="003754D1">
              <w:t>74.00</w:t>
            </w:r>
          </w:p>
        </w:tc>
        <w:tc>
          <w:tcPr>
            <w:tcW w:w="0" w:type="auto"/>
            <w:vAlign w:val="center"/>
            <w:hideMark/>
          </w:tcPr>
          <w:p w14:paraId="76C0CD03" w14:textId="77777777" w:rsidR="003754D1" w:rsidRPr="003754D1" w:rsidRDefault="003754D1" w:rsidP="003754D1">
            <w:r w:rsidRPr="003754D1">
              <w:t>13.15%</w:t>
            </w:r>
          </w:p>
        </w:tc>
        <w:tc>
          <w:tcPr>
            <w:tcW w:w="0" w:type="auto"/>
            <w:vAlign w:val="center"/>
            <w:hideMark/>
          </w:tcPr>
          <w:p w14:paraId="5D85E925" w14:textId="77777777" w:rsidR="003754D1" w:rsidRPr="003754D1" w:rsidRDefault="003754D1" w:rsidP="003754D1">
            <w:r w:rsidRPr="003754D1">
              <w:t>No</w:t>
            </w:r>
          </w:p>
        </w:tc>
      </w:tr>
      <w:tr w:rsidR="003754D1" w:rsidRPr="003754D1" w14:paraId="0966F53B" w14:textId="77777777" w:rsidTr="00375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F339" w14:textId="77777777" w:rsidR="003754D1" w:rsidRPr="003754D1" w:rsidRDefault="003754D1" w:rsidP="003754D1">
            <w:r w:rsidRPr="003754D1">
              <w:t>B</w:t>
            </w:r>
          </w:p>
        </w:tc>
        <w:tc>
          <w:tcPr>
            <w:tcW w:w="0" w:type="auto"/>
            <w:vAlign w:val="center"/>
            <w:hideMark/>
          </w:tcPr>
          <w:p w14:paraId="73F7B270" w14:textId="77777777" w:rsidR="003754D1" w:rsidRPr="003754D1" w:rsidRDefault="003754D1" w:rsidP="003754D1">
            <w:r w:rsidRPr="003754D1">
              <w:t>15</w:t>
            </w:r>
          </w:p>
        </w:tc>
        <w:tc>
          <w:tcPr>
            <w:tcW w:w="0" w:type="auto"/>
            <w:vAlign w:val="center"/>
            <w:hideMark/>
          </w:tcPr>
          <w:p w14:paraId="00855FA3" w14:textId="77777777" w:rsidR="003754D1" w:rsidRPr="003754D1" w:rsidRDefault="003754D1" w:rsidP="003754D1">
            <w:r w:rsidRPr="003754D1">
              <w:t>50.67</w:t>
            </w:r>
          </w:p>
        </w:tc>
        <w:tc>
          <w:tcPr>
            <w:tcW w:w="0" w:type="auto"/>
            <w:vAlign w:val="center"/>
            <w:hideMark/>
          </w:tcPr>
          <w:p w14:paraId="17B2A7E4" w14:textId="77777777" w:rsidR="003754D1" w:rsidRPr="003754D1" w:rsidRDefault="003754D1" w:rsidP="003754D1">
            <w:r w:rsidRPr="003754D1">
              <w:t>29.85%</w:t>
            </w:r>
          </w:p>
        </w:tc>
        <w:tc>
          <w:tcPr>
            <w:tcW w:w="0" w:type="auto"/>
            <w:vAlign w:val="center"/>
            <w:hideMark/>
          </w:tcPr>
          <w:p w14:paraId="3BDF87BB" w14:textId="77777777" w:rsidR="003754D1" w:rsidRPr="003754D1" w:rsidRDefault="003754D1" w:rsidP="003754D1">
            <w:r w:rsidRPr="003754D1">
              <w:t>No</w:t>
            </w:r>
          </w:p>
        </w:tc>
      </w:tr>
      <w:tr w:rsidR="003754D1" w:rsidRPr="003754D1" w14:paraId="2C838C74" w14:textId="77777777" w:rsidTr="00375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7D99" w14:textId="77777777" w:rsidR="003754D1" w:rsidRPr="003754D1" w:rsidRDefault="003754D1" w:rsidP="003754D1">
            <w:r w:rsidRPr="003754D1">
              <w:t>C</w:t>
            </w:r>
          </w:p>
        </w:tc>
        <w:tc>
          <w:tcPr>
            <w:tcW w:w="0" w:type="auto"/>
            <w:vAlign w:val="center"/>
            <w:hideMark/>
          </w:tcPr>
          <w:p w14:paraId="52113404" w14:textId="77777777" w:rsidR="003754D1" w:rsidRPr="003754D1" w:rsidRDefault="003754D1" w:rsidP="003754D1">
            <w:r w:rsidRPr="003754D1">
              <w:t>20</w:t>
            </w:r>
          </w:p>
        </w:tc>
        <w:tc>
          <w:tcPr>
            <w:tcW w:w="0" w:type="auto"/>
            <w:vAlign w:val="center"/>
            <w:hideMark/>
          </w:tcPr>
          <w:p w14:paraId="79056AB2" w14:textId="77777777" w:rsidR="003754D1" w:rsidRPr="003754D1" w:rsidRDefault="003754D1" w:rsidP="003754D1">
            <w:r w:rsidRPr="003754D1">
              <w:t>256.75</w:t>
            </w:r>
          </w:p>
        </w:tc>
        <w:tc>
          <w:tcPr>
            <w:tcW w:w="0" w:type="auto"/>
            <w:vAlign w:val="center"/>
            <w:hideMark/>
          </w:tcPr>
          <w:p w14:paraId="5FDB286C" w14:textId="77777777" w:rsidR="003754D1" w:rsidRPr="003754D1" w:rsidRDefault="003754D1" w:rsidP="003754D1">
            <w:r w:rsidRPr="003754D1">
              <w:t>7.79%</w:t>
            </w:r>
          </w:p>
        </w:tc>
        <w:tc>
          <w:tcPr>
            <w:tcW w:w="0" w:type="auto"/>
            <w:vAlign w:val="center"/>
            <w:hideMark/>
          </w:tcPr>
          <w:p w14:paraId="75AA9784" w14:textId="77777777" w:rsidR="003754D1" w:rsidRPr="003754D1" w:rsidRDefault="003754D1" w:rsidP="003754D1">
            <w:r w:rsidRPr="003754D1">
              <w:rPr>
                <w:b/>
                <w:bCs/>
              </w:rPr>
              <w:t>Yes</w:t>
            </w:r>
          </w:p>
        </w:tc>
      </w:tr>
      <w:tr w:rsidR="003754D1" w:rsidRPr="003754D1" w14:paraId="5DC0521C" w14:textId="77777777" w:rsidTr="00375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0E63" w14:textId="77777777" w:rsidR="003754D1" w:rsidRPr="003754D1" w:rsidRDefault="003754D1" w:rsidP="003754D1">
            <w:r w:rsidRPr="003754D1">
              <w:t>D</w:t>
            </w:r>
          </w:p>
        </w:tc>
        <w:tc>
          <w:tcPr>
            <w:tcW w:w="0" w:type="auto"/>
            <w:vAlign w:val="center"/>
            <w:hideMark/>
          </w:tcPr>
          <w:p w14:paraId="7624DA68" w14:textId="77777777" w:rsidR="003754D1" w:rsidRPr="003754D1" w:rsidRDefault="003754D1" w:rsidP="003754D1">
            <w:r w:rsidRPr="003754D1">
              <w:t>20</w:t>
            </w:r>
          </w:p>
        </w:tc>
        <w:tc>
          <w:tcPr>
            <w:tcW w:w="0" w:type="auto"/>
            <w:vAlign w:val="center"/>
            <w:hideMark/>
          </w:tcPr>
          <w:p w14:paraId="7EDBBDF1" w14:textId="77777777" w:rsidR="003754D1" w:rsidRPr="003754D1" w:rsidRDefault="003754D1" w:rsidP="003754D1">
            <w:r w:rsidRPr="003754D1">
              <w:t>462.50</w:t>
            </w:r>
          </w:p>
        </w:tc>
        <w:tc>
          <w:tcPr>
            <w:tcW w:w="0" w:type="auto"/>
            <w:vAlign w:val="center"/>
            <w:hideMark/>
          </w:tcPr>
          <w:p w14:paraId="4F12B19F" w14:textId="77777777" w:rsidR="003754D1" w:rsidRPr="003754D1" w:rsidRDefault="003754D1" w:rsidP="003754D1">
            <w:r w:rsidRPr="003754D1">
              <w:t>4.32%</w:t>
            </w:r>
          </w:p>
        </w:tc>
        <w:tc>
          <w:tcPr>
            <w:tcW w:w="0" w:type="auto"/>
            <w:vAlign w:val="center"/>
            <w:hideMark/>
          </w:tcPr>
          <w:p w14:paraId="1B351055" w14:textId="77777777" w:rsidR="003754D1" w:rsidRPr="003754D1" w:rsidRDefault="003754D1" w:rsidP="003754D1">
            <w:r w:rsidRPr="003754D1">
              <w:rPr>
                <w:b/>
                <w:bCs/>
              </w:rPr>
              <w:t>Yes</w:t>
            </w:r>
          </w:p>
        </w:tc>
      </w:tr>
    </w:tbl>
    <w:p w14:paraId="361AF615" w14:textId="77777777" w:rsidR="003754D1" w:rsidRPr="003754D1" w:rsidRDefault="003754D1" w:rsidP="003754D1">
      <w:r w:rsidRPr="003754D1">
        <w:t xml:space="preserve">As highlighted above, </w:t>
      </w:r>
      <w:r w:rsidRPr="003754D1">
        <w:rPr>
          <w:b/>
          <w:bCs/>
        </w:rPr>
        <w:t>Unit C and Unit D</w:t>
      </w:r>
      <w:r w:rsidRPr="003754D1">
        <w:t xml:space="preserve"> are </w:t>
      </w:r>
      <w:r w:rsidRPr="003754D1">
        <w:rPr>
          <w:b/>
          <w:bCs/>
        </w:rPr>
        <w:t>below the 10.5% regulatory minimum</w:t>
      </w:r>
      <w:r w:rsidRPr="003754D1">
        <w:t xml:space="preserve"> required under Basel III guidelines. These discrepancies need to be addressed and flagged for further review.</w:t>
      </w:r>
    </w:p>
    <w:p w14:paraId="435F4B69" w14:textId="77777777" w:rsidR="003754D1" w:rsidRPr="003754D1" w:rsidRDefault="003754D1" w:rsidP="003754D1">
      <w:r w:rsidRPr="003754D1">
        <w:t>Please let me know if you would like me to prepare a follow-up report or conduct a deeper analysis of these two units.</w:t>
      </w:r>
    </w:p>
    <w:p w14:paraId="39DCD56F" w14:textId="20BC6BFA" w:rsidR="003754D1" w:rsidRPr="003754D1" w:rsidRDefault="003754D1" w:rsidP="003754D1">
      <w:r w:rsidRPr="003754D1">
        <w:t>Best regards,</w:t>
      </w:r>
      <w:r w:rsidRPr="003754D1">
        <w:br/>
      </w:r>
      <w:r>
        <w:rPr>
          <w:b/>
          <w:bCs/>
        </w:rPr>
        <w:t>Rajathesh</w:t>
      </w:r>
      <w:r w:rsidRPr="003754D1">
        <w:br/>
        <w:t>Audit &amp; Risk Intern</w:t>
      </w:r>
      <w:r w:rsidRPr="003754D1">
        <w:br/>
        <w:t>Citi Finance Simulation</w:t>
      </w:r>
    </w:p>
    <w:p w14:paraId="0C3ABB1C" w14:textId="77777777" w:rsidR="008A6D5D" w:rsidRDefault="008A6D5D"/>
    <w:sectPr w:rsidR="008A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D1"/>
    <w:rsid w:val="003754D1"/>
    <w:rsid w:val="008A6D5D"/>
    <w:rsid w:val="008E1A1F"/>
    <w:rsid w:val="00BF10E5"/>
    <w:rsid w:val="00F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BEB6"/>
  <w15:chartTrackingRefBased/>
  <w15:docId w15:val="{760F3760-EF09-4804-AF9F-580317AB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rajathesh hm</dc:creator>
  <cp:keywords/>
  <dc:description/>
  <cp:lastModifiedBy>rajathesh hm</cp:lastModifiedBy>
  <cp:revision>1</cp:revision>
  <dcterms:created xsi:type="dcterms:W3CDTF">2025-07-31T15:30:00Z</dcterms:created>
  <dcterms:modified xsi:type="dcterms:W3CDTF">2025-07-31T15:31:00Z</dcterms:modified>
</cp:coreProperties>
</file>