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9"/>
        <w:ind w:left="101" w:right="0" w:firstLine="0"/>
        <w:jc w:val="left"/>
        <w:rPr>
          <w:rFonts w:ascii="Times New Roman"/>
          <w:sz w:val="20"/>
        </w:rPr>
      </w:pPr>
      <w:r>
        <w:rPr/>
        <w:pict>
          <v:group style="position:absolute;margin-left:48.849998pt;margin-top:32.5pt;width:513.8pt;height:745.5pt;mso-position-horizontal-relative:page;mso-position-vertical-relative:page;z-index:-15852544" coordorigin="977,650" coordsize="10276,14910">
            <v:shape style="position:absolute;left:1164;top:814;width:9896;height:2398" type="#_x0000_t75" stroked="false">
              <v:imagedata r:id="rId5" o:title=""/>
            </v:shape>
            <v:shape style="position:absolute;left:2469;top:1183;width:7738;height:2784" type="#_x0000_t75" stroked="false">
              <v:imagedata r:id="rId6" o:title=""/>
            </v:shape>
            <v:shape style="position:absolute;left:4356;top:1805;width:3759;height:3046" type="#_x0000_t75" stroked="false">
              <v:imagedata r:id="rId7" o:title=""/>
            </v:shape>
            <v:shape style="position:absolute;left:1164;top:13015;width:2384;height:2427" type="#_x0000_t75" stroked="false">
              <v:imagedata r:id="rId8" o:title=""/>
            </v:shape>
            <v:shape style="position:absolute;left:3424;top:8407;width:5379;height:3562" type="#_x0000_t75" stroked="false">
              <v:imagedata r:id="rId9" o:title=""/>
            </v:shape>
            <v:shape style="position:absolute;left:8606;top:13087;width:2418;height:2383" type="#_x0000_t75" stroked="false">
              <v:imagedata r:id="rId10" o:title=""/>
            </v:shape>
            <v:shape style="position:absolute;left:977;top:650;width:10276;height:14910" type="#_x0000_t75" stroked="false">
              <v:imagedata r:id="rId11" o:title=""/>
            </v:shape>
            <w10:wrap type="none"/>
          </v:group>
        </w:pict>
      </w:r>
      <w:r>
        <w:rPr>
          <w:rFonts w:ascii="Times New Roman"/>
          <w:w w:val="99"/>
          <w:sz w:val="20"/>
        </w:rPr>
        <w:t>z</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p>
    <w:p>
      <w:pPr>
        <w:spacing w:before="83"/>
        <w:ind w:left="844" w:right="864" w:firstLine="0"/>
        <w:jc w:val="center"/>
        <w:rPr>
          <w:rFonts w:ascii="Times New Roman"/>
          <w:sz w:val="41"/>
        </w:rPr>
      </w:pPr>
      <w:r>
        <w:rPr>
          <w:rFonts w:ascii="Times New Roman"/>
          <w:w w:val="105"/>
          <w:sz w:val="41"/>
          <w:u w:val="thick"/>
        </w:rPr>
        <w:t>SESSION 2022-23</w:t>
      </w:r>
    </w:p>
    <w:p>
      <w:pPr>
        <w:spacing w:before="268"/>
        <w:ind w:left="1065" w:right="864" w:firstLine="0"/>
        <w:jc w:val="center"/>
        <w:rPr>
          <w:rFonts w:ascii="Arial"/>
          <w:b/>
          <w:sz w:val="41"/>
        </w:rPr>
      </w:pPr>
      <w:r>
        <w:rPr>
          <w:rFonts w:ascii="Arial"/>
          <w:b/>
          <w:color w:val="5B9AD3"/>
          <w:w w:val="110"/>
          <w:sz w:val="41"/>
        </w:rPr>
        <w:t>SUBJECT:-</w:t>
      </w:r>
      <w:r>
        <w:rPr>
          <w:rFonts w:ascii="Arial"/>
          <w:b/>
          <w:w w:val="95"/>
          <w:sz w:val="41"/>
        </w:rPr>
        <w:t> </w:t>
      </w:r>
    </w:p>
    <w:p>
      <w:pPr>
        <w:pStyle w:val="Heading1"/>
        <w:spacing w:line="235" w:lineRule="auto" w:before="368"/>
        <w:ind w:left="1128" w:right="864"/>
        <w:jc w:val="center"/>
        <w:rPr>
          <w:rFonts w:ascii="Arial"/>
          <w:sz w:val="18"/>
        </w:rPr>
      </w:pPr>
      <w:r>
        <w:rPr>
          <w:rFonts w:ascii="Arial"/>
          <w:color w:val="00AFEF"/>
          <w:w w:val="120"/>
          <w:u w:val="thick" w:color="000000"/>
        </w:rPr>
        <w:t>INTRODUCTION TO</w:t>
      </w:r>
      <w:r>
        <w:rPr>
          <w:rFonts w:ascii="Arial"/>
          <w:color w:val="00AFEF"/>
          <w:w w:val="120"/>
        </w:rPr>
        <w:t> </w:t>
      </w:r>
      <w:r>
        <w:rPr>
          <w:rFonts w:ascii="Arial"/>
          <w:color w:val="00AFEF"/>
          <w:w w:val="120"/>
          <w:u w:val="thick" w:color="000000"/>
        </w:rPr>
        <w:t>CLOUD</w:t>
      </w:r>
      <w:r>
        <w:rPr>
          <w:rFonts w:ascii="Arial"/>
          <w:color w:val="00AFEF"/>
          <w:w w:val="120"/>
        </w:rPr>
        <w:t> </w:t>
      </w:r>
      <w:r>
        <w:rPr>
          <w:rFonts w:ascii="Arial"/>
          <w:color w:val="00AFEF"/>
          <w:w w:val="120"/>
          <w:u w:val="thick" w:color="000000"/>
        </w:rPr>
        <w:t>TECHNOLOGIES</w:t>
      </w:r>
      <w:r>
        <w:rPr>
          <w:rFonts w:ascii="Arial"/>
          <w:color w:val="00AFEF"/>
          <w:w w:val="112"/>
          <w:sz w:val="18"/>
        </w:rPr>
        <w:t> </w:t>
      </w:r>
    </w:p>
    <w:p>
      <w:pPr>
        <w:pStyle w:val="BodyText"/>
        <w:rPr>
          <w:rFonts w:ascii="Arial"/>
          <w:sz w:val="62"/>
        </w:rPr>
      </w:pPr>
    </w:p>
    <w:p>
      <w:pPr>
        <w:pStyle w:val="BodyText"/>
        <w:rPr>
          <w:rFonts w:ascii="Arial"/>
          <w:sz w:val="70"/>
        </w:rPr>
      </w:pPr>
    </w:p>
    <w:p>
      <w:pPr>
        <w:spacing w:line="458" w:lineRule="exact" w:before="0"/>
        <w:ind w:left="0" w:right="864" w:firstLine="0"/>
        <w:jc w:val="center"/>
        <w:rPr>
          <w:rFonts w:ascii="Arial"/>
          <w:sz w:val="37"/>
        </w:rPr>
      </w:pPr>
      <w:r>
        <w:rPr>
          <w:rFonts w:ascii="Arial"/>
          <w:w w:val="113"/>
          <w:sz w:val="37"/>
        </w:rPr>
        <w:t>           </w:t>
      </w:r>
      <w:r>
        <w:rPr>
          <w:rFonts w:ascii="Arial"/>
          <w:b/>
          <w:w w:val="115"/>
          <w:sz w:val="40"/>
        </w:rPr>
        <w:t>PROJECT</w:t>
      </w:r>
      <w:r>
        <w:rPr>
          <w:rFonts w:ascii="Arial"/>
          <w:b/>
          <w:w w:val="112"/>
          <w:sz w:val="40"/>
        </w:rPr>
        <w:t> </w:t>
      </w:r>
      <w:r>
        <w:rPr>
          <w:rFonts w:ascii="Arial"/>
          <w:w w:val="113"/>
          <w:sz w:val="37"/>
        </w:rPr>
        <w:t> </w:t>
      </w:r>
    </w:p>
    <w:p>
      <w:pPr>
        <w:spacing w:line="423" w:lineRule="exact" w:before="0"/>
        <w:ind w:left="0" w:right="1012" w:firstLine="0"/>
        <w:jc w:val="center"/>
        <w:rPr>
          <w:rFonts w:ascii="Arial"/>
          <w:sz w:val="37"/>
        </w:rPr>
      </w:pPr>
      <w:r>
        <w:rPr>
          <w:rFonts w:ascii="Arial"/>
          <w:w w:val="95"/>
          <w:sz w:val="37"/>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2"/>
        </w:rPr>
      </w:pPr>
    </w:p>
    <w:p>
      <w:pPr>
        <w:spacing w:before="0"/>
        <w:ind w:left="252" w:right="0" w:firstLine="0"/>
        <w:jc w:val="left"/>
        <w:rPr>
          <w:rFonts w:ascii="Arial"/>
          <w:b/>
          <w:sz w:val="20"/>
        </w:rPr>
      </w:pPr>
      <w:r>
        <w:rPr>
          <w:rFonts w:ascii="Arial"/>
          <w:b/>
          <w:w w:val="105"/>
          <w:sz w:val="20"/>
        </w:rPr>
        <w:t>COURSE:- BCA sem 4th</w:t>
      </w:r>
      <w:r>
        <w:rPr>
          <w:rFonts w:ascii="Arial"/>
          <w:b/>
          <w:w w:val="105"/>
          <w:sz w:val="20"/>
        </w:rPr>
        <w:t> </w:t>
      </w:r>
      <w:r>
        <w:rPr>
          <w:rFonts w:ascii="Arial"/>
          <w:b/>
          <w:w w:val="95"/>
          <w:sz w:val="20"/>
        </w:rPr>
        <w:t> </w:t>
      </w:r>
    </w:p>
    <w:p>
      <w:pPr>
        <w:pStyle w:val="BodyText"/>
        <w:spacing w:before="8"/>
        <w:rPr>
          <w:rFonts w:ascii="Arial"/>
          <w:b/>
          <w:sz w:val="20"/>
        </w:rPr>
      </w:pPr>
    </w:p>
    <w:p>
      <w:pPr>
        <w:spacing w:before="0"/>
        <w:ind w:left="252" w:right="0" w:firstLine="0"/>
        <w:jc w:val="left"/>
        <w:rPr>
          <w:rFonts w:ascii="Arial"/>
          <w:b/>
          <w:sz w:val="20"/>
        </w:rPr>
      </w:pPr>
      <w:r>
        <w:rPr>
          <w:rFonts w:ascii="Arial"/>
          <w:b/>
          <w:w w:val="115"/>
          <w:sz w:val="20"/>
        </w:rPr>
        <w:t>ROLL NO :- 41221131,41221201,41221139,412211,41221138</w:t>
      </w:r>
      <w:r>
        <w:rPr>
          <w:rFonts w:ascii="Arial"/>
          <w:b/>
          <w:w w:val="95"/>
          <w:sz w:val="20"/>
        </w:rPr>
        <w:t> </w:t>
      </w:r>
    </w:p>
    <w:p>
      <w:pPr>
        <w:pStyle w:val="BodyText"/>
        <w:spacing w:before="8"/>
        <w:rPr>
          <w:rFonts w:ascii="Arial"/>
          <w:b/>
          <w:sz w:val="20"/>
        </w:rPr>
      </w:pPr>
    </w:p>
    <w:p>
      <w:pPr>
        <w:spacing w:before="0"/>
        <w:ind w:left="252" w:right="0" w:firstLine="0"/>
        <w:jc w:val="left"/>
        <w:rPr>
          <w:rFonts w:ascii="Arial"/>
          <w:b/>
          <w:sz w:val="20"/>
        </w:rPr>
      </w:pPr>
      <w:r>
        <w:rPr>
          <w:rFonts w:ascii="Arial"/>
          <w:b/>
          <w:w w:val="110"/>
          <w:sz w:val="20"/>
        </w:rPr>
        <w:t>  </w:t>
      </w:r>
      <w:r>
        <w:rPr>
          <w:rFonts w:ascii="Arial"/>
          <w:b/>
          <w:w w:val="110"/>
          <w:sz w:val="20"/>
        </w:rPr>
        <w:t>SUBMITTED BY :- SUBMITTED TO:-</w:t>
      </w:r>
      <w:r>
        <w:rPr>
          <w:rFonts w:ascii="Arial"/>
          <w:b/>
          <w:w w:val="95"/>
          <w:sz w:val="20"/>
        </w:rPr>
        <w:t> </w:t>
      </w:r>
    </w:p>
    <w:p>
      <w:pPr>
        <w:pStyle w:val="BodyText"/>
        <w:spacing w:before="3"/>
        <w:rPr>
          <w:rFonts w:ascii="Arial"/>
          <w:b/>
          <w:sz w:val="20"/>
        </w:rPr>
      </w:pPr>
    </w:p>
    <w:p>
      <w:pPr>
        <w:spacing w:before="1"/>
        <w:ind w:left="612" w:right="0" w:firstLine="0"/>
        <w:jc w:val="left"/>
        <w:rPr>
          <w:rFonts w:ascii="Arial"/>
          <w:b/>
          <w:sz w:val="20"/>
        </w:rPr>
      </w:pPr>
      <w:r>
        <w:rPr>
          <w:rFonts w:ascii="Arial"/>
          <w:b/>
          <w:w w:val="115"/>
          <w:sz w:val="20"/>
        </w:rPr>
        <w:t>1. RITIK KUMAR , Ms.KOMAL DHINGRA</w:t>
      </w:r>
      <w:r>
        <w:rPr>
          <w:rFonts w:ascii="Arial"/>
          <w:b/>
          <w:w w:val="110"/>
          <w:sz w:val="20"/>
        </w:rPr>
        <w:t>  </w:t>
      </w:r>
    </w:p>
    <w:p>
      <w:pPr>
        <w:pStyle w:val="BodyText"/>
        <w:spacing w:before="2"/>
        <w:rPr>
          <w:rFonts w:ascii="Arial"/>
          <w:b/>
          <w:sz w:val="20"/>
        </w:rPr>
      </w:pPr>
    </w:p>
    <w:p>
      <w:pPr>
        <w:pStyle w:val="ListParagraph"/>
        <w:numPr>
          <w:ilvl w:val="0"/>
          <w:numId w:val="1"/>
        </w:numPr>
        <w:tabs>
          <w:tab w:pos="973" w:val="left" w:leader="none"/>
        </w:tabs>
        <w:spacing w:line="240" w:lineRule="auto" w:before="1" w:after="0"/>
        <w:ind w:left="972" w:right="0" w:hanging="361"/>
        <w:jc w:val="left"/>
        <w:rPr>
          <w:rFonts w:ascii="Arial"/>
          <w:b/>
          <w:sz w:val="20"/>
        </w:rPr>
      </w:pPr>
      <w:r>
        <w:rPr>
          <w:rFonts w:ascii="Arial"/>
          <w:b/>
          <w:spacing w:val="5"/>
          <w:w w:val="110"/>
          <w:sz w:val="20"/>
        </w:rPr>
        <w:t>SACHIN</w:t>
      </w:r>
      <w:r>
        <w:rPr>
          <w:rFonts w:ascii="Arial"/>
          <w:b/>
          <w:spacing w:val="1"/>
          <w:w w:val="110"/>
          <w:sz w:val="20"/>
        </w:rPr>
        <w:t> </w:t>
      </w:r>
      <w:r>
        <w:rPr>
          <w:rFonts w:ascii="Arial"/>
          <w:b/>
          <w:spacing w:val="5"/>
          <w:w w:val="110"/>
          <w:sz w:val="20"/>
        </w:rPr>
        <w:t>RAJBHAR,</w:t>
      </w:r>
      <w:r>
        <w:rPr>
          <w:rFonts w:ascii="Arial"/>
          <w:b/>
          <w:w w:val="110"/>
          <w:sz w:val="20"/>
        </w:rPr>
        <w:t> </w:t>
      </w:r>
    </w:p>
    <w:p>
      <w:pPr>
        <w:pStyle w:val="BodyText"/>
        <w:spacing w:before="3"/>
        <w:rPr>
          <w:rFonts w:ascii="Arial"/>
          <w:b/>
          <w:sz w:val="20"/>
        </w:rPr>
      </w:pPr>
    </w:p>
    <w:p>
      <w:pPr>
        <w:pStyle w:val="ListParagraph"/>
        <w:numPr>
          <w:ilvl w:val="0"/>
          <w:numId w:val="1"/>
        </w:numPr>
        <w:tabs>
          <w:tab w:pos="973" w:val="left" w:leader="none"/>
        </w:tabs>
        <w:spacing w:line="240" w:lineRule="auto" w:before="0" w:after="0"/>
        <w:ind w:left="972" w:right="0" w:hanging="361"/>
        <w:jc w:val="left"/>
        <w:rPr>
          <w:rFonts w:ascii="Arial"/>
          <w:b/>
          <w:sz w:val="20"/>
        </w:rPr>
      </w:pPr>
      <w:r>
        <w:rPr>
          <w:rFonts w:ascii="Arial"/>
          <w:b/>
          <w:spacing w:val="5"/>
          <w:w w:val="115"/>
          <w:sz w:val="20"/>
        </w:rPr>
        <w:t>KULDEEP,</w:t>
      </w:r>
      <w:r>
        <w:rPr>
          <w:rFonts w:ascii="Arial"/>
          <w:b/>
          <w:w w:val="110"/>
          <w:sz w:val="20"/>
        </w:rPr>
        <w:t> </w:t>
      </w:r>
    </w:p>
    <w:p>
      <w:pPr>
        <w:pStyle w:val="BodyText"/>
        <w:spacing w:before="3"/>
        <w:rPr>
          <w:rFonts w:ascii="Arial"/>
          <w:b/>
          <w:sz w:val="20"/>
        </w:rPr>
      </w:pPr>
    </w:p>
    <w:p>
      <w:pPr>
        <w:pStyle w:val="ListParagraph"/>
        <w:numPr>
          <w:ilvl w:val="0"/>
          <w:numId w:val="1"/>
        </w:numPr>
        <w:tabs>
          <w:tab w:pos="973" w:val="left" w:leader="none"/>
        </w:tabs>
        <w:spacing w:line="240" w:lineRule="auto" w:before="1" w:after="0"/>
        <w:ind w:left="972" w:right="0" w:hanging="361"/>
        <w:jc w:val="left"/>
        <w:rPr>
          <w:rFonts w:ascii="Arial"/>
          <w:b/>
          <w:sz w:val="20"/>
        </w:rPr>
      </w:pPr>
      <w:r>
        <w:rPr>
          <w:rFonts w:ascii="Arial"/>
          <w:b/>
          <w:spacing w:val="5"/>
          <w:w w:val="115"/>
          <w:sz w:val="20"/>
        </w:rPr>
        <w:t>SACHIN </w:t>
      </w:r>
      <w:r>
        <w:rPr>
          <w:rFonts w:ascii="Arial"/>
          <w:b/>
          <w:spacing w:val="6"/>
          <w:w w:val="115"/>
          <w:sz w:val="20"/>
        </w:rPr>
        <w:t>KUMAR</w:t>
      </w:r>
      <w:r>
        <w:rPr>
          <w:rFonts w:ascii="Arial"/>
          <w:b/>
          <w:spacing w:val="-9"/>
          <w:w w:val="115"/>
          <w:sz w:val="20"/>
        </w:rPr>
        <w:t> </w:t>
      </w:r>
      <w:r>
        <w:rPr>
          <w:rFonts w:ascii="Arial"/>
          <w:b/>
          <w:spacing w:val="5"/>
          <w:w w:val="115"/>
          <w:sz w:val="20"/>
        </w:rPr>
        <w:t>SINGH</w:t>
      </w:r>
      <w:r>
        <w:rPr>
          <w:rFonts w:ascii="Arial"/>
          <w:b/>
          <w:spacing w:val="5"/>
          <w:w w:val="110"/>
          <w:sz w:val="20"/>
        </w:rPr>
        <w:t> </w:t>
      </w:r>
      <w:r>
        <w:rPr>
          <w:rFonts w:ascii="Arial"/>
          <w:b/>
          <w:w w:val="110"/>
          <w:sz w:val="20"/>
        </w:rPr>
        <w:t> </w:t>
      </w:r>
    </w:p>
    <w:p>
      <w:pPr>
        <w:spacing w:after="0" w:line="240" w:lineRule="auto"/>
        <w:jc w:val="left"/>
        <w:rPr>
          <w:rFonts w:ascii="Arial"/>
          <w:sz w:val="20"/>
        </w:rPr>
        <w:sectPr>
          <w:type w:val="continuous"/>
          <w:pgSz w:w="12240" w:h="15840"/>
          <w:pgMar w:top="380" w:bottom="0" w:left="1620" w:right="1720"/>
        </w:sectPr>
      </w:pPr>
    </w:p>
    <w:p>
      <w:pPr>
        <w:pStyle w:val="Heading1"/>
        <w:spacing w:line="852" w:lineRule="exact"/>
        <w:rPr>
          <w:rFonts w:ascii="Carlito"/>
          <w:b/>
          <w:sz w:val="48"/>
        </w:rPr>
      </w:pPr>
      <w:r>
        <w:rPr/>
        <w:pict>
          <v:group style="position:absolute;margin-left:73.680pt;margin-top:416.27948pt;width:489.6pt;height:338.3pt;mso-position-horizontal-relative:page;mso-position-vertical-relative:page;z-index:15729152" coordorigin="1474,8326" coordsize="9792,6766">
            <v:shape style="position:absolute;left:1473;top:8325;width:9792;height:6766" type="#_x0000_t75" stroked="false">
              <v:imagedata r:id="rId12" o:title=""/>
            </v:shape>
            <v:shape style="position:absolute;left:1545;top:8399;width:9548;height:6520" type="#_x0000_t75" stroked="false">
              <v:imagedata r:id="rId13" o:title=""/>
            </v:shape>
            <v:rect style="position:absolute;left:1515;top:8369;width:9608;height:6580" filled="false" stroked="true" strokeweight="3pt" strokecolor="#000000">
              <v:stroke dashstyle="solid"/>
            </v:rect>
            <w10:wrap type="none"/>
          </v:group>
        </w:pict>
      </w:r>
      <w:r>
        <w:rPr/>
        <w:t>DHT11 Humidity Sensor with ESP8266 and ThingSpeak </w:t>
      </w:r>
      <w:r>
        <w:rPr>
          <w:rFonts w:ascii="Carlito"/>
          <w:b/>
          <w:sz w:val="48"/>
        </w:rPr>
        <w:t>Overview</w:t>
      </w:r>
    </w:p>
    <w:p>
      <w:pPr>
        <w:pStyle w:val="BodyText"/>
        <w:spacing w:line="256" w:lineRule="auto" w:before="168"/>
        <w:ind w:left="100" w:right="440"/>
      </w:pPr>
      <w:r>
        <w:rPr/>
        <w:t>DHT11 is a low-cost Humidity and Temperature Sensor. Since it has both the temperature and humidity sensors, the DHT11 Sensor is sufficient to implement your first IoT Weather Monitoring System.</w:t>
      </w:r>
    </w:p>
    <w:p>
      <w:pPr>
        <w:pStyle w:val="BodyText"/>
        <w:spacing w:line="256" w:lineRule="auto" w:before="170"/>
        <w:ind w:left="100" w:right="892"/>
      </w:pPr>
      <w:r>
        <w:rPr/>
        <w:t>When it comes to IoT, the combination of ESP8266 and ThingSpeak is an excellent way for beginners and hobbyists to dive into your IoT related projects.</w:t>
      </w:r>
    </w:p>
    <w:p>
      <w:pPr>
        <w:pStyle w:val="BodyText"/>
        <w:spacing w:line="264" w:lineRule="auto" w:before="168"/>
        <w:ind w:left="100" w:right="341"/>
        <w:rPr>
          <w:sz w:val="26"/>
        </w:rPr>
      </w:pPr>
      <w:r>
        <w:rPr/>
        <w:t>If you are planning to build your own weather station, then this project could </w:t>
      </w:r>
      <w:r>
        <w:rPr>
          <w:rFonts w:ascii="Arial" w:hAnsi="Arial"/>
        </w:rPr>
        <w:t>be</w:t>
      </w:r>
      <w:r>
        <w:rPr>
          <w:rFonts w:ascii="Arial" w:hAnsi="Arial"/>
          <w:spacing w:val="-48"/>
        </w:rPr>
        <w:t> </w:t>
      </w:r>
      <w:r>
        <w:rPr>
          <w:rFonts w:ascii="Arial" w:hAnsi="Arial"/>
        </w:rPr>
        <w:t>your</w:t>
      </w:r>
      <w:r>
        <w:rPr>
          <w:rFonts w:ascii="Arial" w:hAnsi="Arial"/>
          <w:spacing w:val="-47"/>
        </w:rPr>
        <w:t> </w:t>
      </w:r>
      <w:r>
        <w:rPr>
          <w:rFonts w:ascii="Arial" w:hAnsi="Arial"/>
        </w:rPr>
        <w:t>first</w:t>
      </w:r>
      <w:r>
        <w:rPr>
          <w:rFonts w:ascii="Arial" w:hAnsi="Arial"/>
          <w:spacing w:val="-48"/>
        </w:rPr>
        <w:t> </w:t>
      </w:r>
      <w:r>
        <w:rPr>
          <w:rFonts w:ascii="Arial" w:hAnsi="Arial"/>
        </w:rPr>
        <w:t>step</w:t>
      </w:r>
      <w:r>
        <w:rPr>
          <w:rFonts w:ascii="Arial" w:hAnsi="Arial"/>
          <w:spacing w:val="-47"/>
        </w:rPr>
        <w:t> </w:t>
      </w:r>
      <w:r>
        <w:rPr>
          <w:rFonts w:ascii="Arial" w:hAnsi="Arial"/>
        </w:rPr>
        <w:t>in</w:t>
      </w:r>
      <w:r>
        <w:rPr>
          <w:rFonts w:ascii="Arial" w:hAnsi="Arial"/>
          <w:spacing w:val="-47"/>
        </w:rPr>
        <w:t> </w:t>
      </w:r>
      <w:r>
        <w:rPr>
          <w:rFonts w:ascii="Arial" w:hAnsi="Arial"/>
        </w:rPr>
        <w:t>that</w:t>
      </w:r>
      <w:r>
        <w:rPr>
          <w:rFonts w:ascii="Arial" w:hAnsi="Arial"/>
          <w:spacing w:val="-48"/>
        </w:rPr>
        <w:t> </w:t>
      </w:r>
      <w:r>
        <w:rPr>
          <w:rFonts w:ascii="Arial" w:hAnsi="Arial"/>
        </w:rPr>
        <w:t>path.</w:t>
      </w:r>
      <w:r>
        <w:rPr>
          <w:rFonts w:ascii="Arial" w:hAnsi="Arial"/>
          <w:spacing w:val="-48"/>
        </w:rPr>
        <w:t> </w:t>
      </w:r>
      <w:r>
        <w:rPr>
          <w:rFonts w:ascii="Arial" w:hAnsi="Arial"/>
        </w:rPr>
        <w:t>In</w:t>
      </w:r>
      <w:r>
        <w:rPr>
          <w:rFonts w:ascii="Arial" w:hAnsi="Arial"/>
          <w:spacing w:val="-47"/>
        </w:rPr>
        <w:t> </w:t>
      </w:r>
      <w:r>
        <w:rPr>
          <w:rFonts w:ascii="Arial" w:hAnsi="Arial"/>
        </w:rPr>
        <w:t>this</w:t>
      </w:r>
      <w:r>
        <w:rPr>
          <w:rFonts w:ascii="Arial" w:hAnsi="Arial"/>
          <w:spacing w:val="-47"/>
        </w:rPr>
        <w:t> </w:t>
      </w:r>
      <w:r>
        <w:rPr>
          <w:rFonts w:ascii="Arial" w:hAnsi="Arial"/>
        </w:rPr>
        <w:t>project,</w:t>
      </w:r>
      <w:r>
        <w:rPr>
          <w:rFonts w:ascii="Arial" w:hAnsi="Arial"/>
          <w:spacing w:val="-48"/>
        </w:rPr>
        <w:t> </w:t>
      </w:r>
      <w:r>
        <w:rPr>
          <w:rFonts w:ascii="Arial" w:hAnsi="Arial"/>
        </w:rPr>
        <w:t>I’ll</w:t>
      </w:r>
      <w:r>
        <w:rPr>
          <w:rFonts w:ascii="Arial" w:hAnsi="Arial"/>
          <w:spacing w:val="-48"/>
        </w:rPr>
        <w:t> </w:t>
      </w:r>
      <w:r>
        <w:rPr>
          <w:rFonts w:ascii="Arial" w:hAnsi="Arial"/>
        </w:rPr>
        <w:t>talk</w:t>
      </w:r>
      <w:r>
        <w:rPr>
          <w:rFonts w:ascii="Arial" w:hAnsi="Arial"/>
          <w:spacing w:val="-48"/>
        </w:rPr>
        <w:t> </w:t>
      </w:r>
      <w:r>
        <w:rPr>
          <w:rFonts w:ascii="Arial" w:hAnsi="Arial"/>
        </w:rPr>
        <w:t>about</w:t>
      </w:r>
      <w:r>
        <w:rPr>
          <w:rFonts w:ascii="Arial" w:hAnsi="Arial"/>
          <w:spacing w:val="-48"/>
        </w:rPr>
        <w:t> </w:t>
      </w:r>
      <w:r>
        <w:rPr>
          <w:rFonts w:ascii="Arial" w:hAnsi="Arial"/>
        </w:rPr>
        <w:t>the</w:t>
      </w:r>
      <w:r>
        <w:rPr>
          <w:rFonts w:ascii="Arial" w:hAnsi="Arial"/>
          <w:spacing w:val="-47"/>
        </w:rPr>
        <w:t> </w:t>
      </w:r>
      <w:r>
        <w:rPr>
          <w:rFonts w:ascii="Arial" w:hAnsi="Arial"/>
        </w:rPr>
        <w:t>DHT11</w:t>
      </w:r>
      <w:r>
        <w:rPr>
          <w:rFonts w:ascii="Arial" w:hAnsi="Arial"/>
          <w:spacing w:val="-48"/>
        </w:rPr>
        <w:t> </w:t>
      </w:r>
      <w:r>
        <w:rPr>
          <w:rFonts w:ascii="Arial" w:hAnsi="Arial"/>
        </w:rPr>
        <w:t>Sensor </w:t>
      </w:r>
      <w:r>
        <w:rPr/>
        <w:t>in brief and also explain how to interface the DHT11 Humidity and Temperature Sensor with ESP8266 and</w:t>
      </w:r>
      <w:r>
        <w:rPr>
          <w:spacing w:val="-5"/>
        </w:rPr>
        <w:t> </w:t>
      </w:r>
      <w:r>
        <w:rPr/>
        <w:t>ThingSpeak</w:t>
      </w:r>
      <w:r>
        <w:rPr>
          <w:sz w:val="26"/>
        </w:rPr>
        <w:t>.</w:t>
      </w:r>
    </w:p>
    <w:p>
      <w:pPr>
        <w:spacing w:after="0" w:line="264" w:lineRule="auto"/>
        <w:rPr>
          <w:sz w:val="26"/>
        </w:rPr>
        <w:sectPr>
          <w:pgSz w:w="11910" w:h="16840"/>
          <w:pgMar w:top="1340" w:bottom="280" w:left="1340" w:right="1340"/>
        </w:sectPr>
      </w:pPr>
    </w:p>
    <w:p>
      <w:pPr>
        <w:pStyle w:val="Heading3"/>
      </w:pPr>
      <w:r>
        <w:rPr/>
        <w:t>A Brief Note on NodeMCU ESP8266</w:t>
      </w:r>
    </w:p>
    <w:p>
      <w:pPr>
        <w:pStyle w:val="BodyText"/>
        <w:spacing w:line="259" w:lineRule="auto" w:before="199"/>
        <w:ind w:left="100" w:right="301"/>
      </w:pPr>
      <w:r>
        <w:rPr/>
        <w:t>NodeMCU is an open-source development board based on the ESP8266 Wi-Fi module. It combines the functionality of a microcontroller with Wi-Fi connectivity, making it a popular choice for Internet of Things (IoT) projects. Here's a brief overview of NodeMCU:</w:t>
      </w:r>
    </w:p>
    <w:p>
      <w:pPr>
        <w:pStyle w:val="BodyText"/>
        <w:spacing w:line="259" w:lineRule="auto" w:before="157"/>
        <w:ind w:left="100" w:right="292"/>
      </w:pPr>
      <w:r>
        <w:rPr/>
        <w:pict>
          <v:group style="position:absolute;margin-left:73.67926pt;margin-top:91.839127pt;width:463.25pt;height:350.45pt;mso-position-horizontal-relative:page;mso-position-vertical-relative:paragraph;z-index:15729664" coordorigin="1474,1837" coordsize="9265,7009">
            <v:shape style="position:absolute;left:1473;top:1836;width:9265;height:7009" type="#_x0000_t75" stroked="false">
              <v:imagedata r:id="rId14" o:title=""/>
            </v:shape>
            <v:shape style="position:absolute;left:1560;top:1909;width:9026;height:6770" type="#_x0000_t75" stroked="false">
              <v:imagedata r:id="rId15" o:title=""/>
            </v:shape>
            <v:rect style="position:absolute;left:1530;top:1879;width:9086;height:6830" filled="false" stroked="true" strokeweight="3.0pt" strokecolor="#000000">
              <v:stroke dashstyle="solid"/>
            </v:rect>
            <w10:wrap type="none"/>
          </v:group>
        </w:pict>
      </w:r>
      <w:r>
        <w:rPr/>
        <w:t>ESP8266 Module: NodeMCU is built around the ESP8266 Wi-Fi module, which is a low-cost, low-power, and highly integrated chip capable of connecting to Wi-Fi networks. It features a microcontroller unit (MCU) and built-in Wi-Fi, making it suitable for IoT applications.</w:t>
      </w:r>
    </w:p>
    <w:p>
      <w:pPr>
        <w:spacing w:after="0" w:line="259" w:lineRule="auto"/>
        <w:sectPr>
          <w:pgSz w:w="11910" w:h="16840"/>
          <w:pgMar w:top="1340" w:bottom="280" w:left="1340" w:right="1340"/>
        </w:sectPr>
      </w:pPr>
    </w:p>
    <w:p>
      <w:pPr>
        <w:pStyle w:val="Heading3"/>
      </w:pPr>
      <w:r>
        <w:rPr/>
        <w:pict>
          <v:group style="position:absolute;margin-left:109.679802pt;margin-top:597.357910pt;width:439.1pt;height:161.9pt;mso-position-horizontal-relative:page;mso-position-vertical-relative:page;z-index:15730176" coordorigin="2194,11947" coordsize="8782,3238">
            <v:shape style="position:absolute;left:2193;top:11947;width:8782;height:3238" type="#_x0000_t75" stroked="false">
              <v:imagedata r:id="rId16" o:title=""/>
            </v:shape>
            <v:shape style="position:absolute;left:2280;top:12019;width:8530;height:3000" type="#_x0000_t75" stroked="false">
              <v:imagedata r:id="rId17" o:title=""/>
            </v:shape>
            <v:rect style="position:absolute;left:2250;top:11989;width:8590;height:3060" filled="false" stroked="true" strokeweight="3pt" strokecolor="#000000">
              <v:stroke dashstyle="solid"/>
            </v:rect>
            <w10:wrap type="none"/>
          </v:group>
        </w:pict>
      </w:r>
      <w:r>
        <w:rPr/>
        <w:t>A Brief Note on DHT11 sensor</w:t>
      </w:r>
    </w:p>
    <w:p>
      <w:pPr>
        <w:pStyle w:val="BodyText"/>
        <w:spacing w:line="256" w:lineRule="auto" w:before="199"/>
        <w:ind w:left="100" w:right="950"/>
      </w:pPr>
      <w:r>
        <w:rPr/>
        <w:t>The DHT11 sensor is a popular and affordable digital temperature and humidity sensor used in various projects and applications. Here's a brief overview of the DHT11 sensor:</w:t>
      </w:r>
    </w:p>
    <w:p>
      <w:pPr>
        <w:pStyle w:val="ListParagraph"/>
        <w:numPr>
          <w:ilvl w:val="0"/>
          <w:numId w:val="2"/>
        </w:numPr>
        <w:tabs>
          <w:tab w:pos="820" w:val="left" w:leader="none"/>
          <w:tab w:pos="821" w:val="left" w:leader="none"/>
        </w:tabs>
        <w:spacing w:line="259" w:lineRule="auto" w:before="167" w:after="0"/>
        <w:ind w:left="820" w:right="105" w:hanging="360"/>
        <w:jc w:val="left"/>
        <w:rPr>
          <w:rFonts w:ascii="Symbol" w:hAnsi="Symbol"/>
          <w:sz w:val="28"/>
        </w:rPr>
      </w:pPr>
      <w:r>
        <w:rPr>
          <w:sz w:val="28"/>
          <w:u w:val="single"/>
        </w:rPr>
        <w:t>Temperature and Humidity Measurement:</w:t>
      </w:r>
      <w:r>
        <w:rPr>
          <w:sz w:val="28"/>
        </w:rPr>
        <w:t> The DHT11 sensor is designed to accurately measure temperature and relative humidity in the surrounding environment. It utilizes a capacitive humidity sensor and a thermistor to measure these</w:t>
      </w:r>
      <w:r>
        <w:rPr>
          <w:spacing w:val="-6"/>
          <w:sz w:val="28"/>
        </w:rPr>
        <w:t> </w:t>
      </w:r>
      <w:r>
        <w:rPr>
          <w:sz w:val="28"/>
        </w:rPr>
        <w:t>parameters.</w:t>
      </w:r>
    </w:p>
    <w:p>
      <w:pPr>
        <w:pStyle w:val="ListParagraph"/>
        <w:numPr>
          <w:ilvl w:val="0"/>
          <w:numId w:val="2"/>
        </w:numPr>
        <w:tabs>
          <w:tab w:pos="820" w:val="left" w:leader="none"/>
          <w:tab w:pos="821" w:val="left" w:leader="none"/>
        </w:tabs>
        <w:spacing w:line="259" w:lineRule="auto" w:before="0" w:after="0"/>
        <w:ind w:left="820" w:right="141" w:hanging="360"/>
        <w:jc w:val="left"/>
        <w:rPr>
          <w:rFonts w:ascii="Symbol" w:hAnsi="Symbol"/>
          <w:sz w:val="28"/>
        </w:rPr>
      </w:pPr>
      <w:r>
        <w:rPr>
          <w:sz w:val="28"/>
          <w:u w:val="single"/>
        </w:rPr>
        <w:t>Low Cost and Availability:</w:t>
      </w:r>
      <w:r>
        <w:rPr>
          <w:sz w:val="28"/>
        </w:rPr>
        <w:t> One of the key advantages of the DHT11 sensor is its low cost, making it widely accessible for hobbyists, students, and DIY enthusiasts. It is commonly available and can be easily purchased from various electronics</w:t>
      </w:r>
      <w:r>
        <w:rPr>
          <w:spacing w:val="-3"/>
          <w:sz w:val="28"/>
        </w:rPr>
        <w:t> </w:t>
      </w:r>
      <w:r>
        <w:rPr>
          <w:sz w:val="28"/>
        </w:rPr>
        <w:t>suppliers.</w:t>
      </w:r>
    </w:p>
    <w:p>
      <w:pPr>
        <w:pStyle w:val="ListParagraph"/>
        <w:numPr>
          <w:ilvl w:val="0"/>
          <w:numId w:val="2"/>
        </w:numPr>
        <w:tabs>
          <w:tab w:pos="820" w:val="left" w:leader="none"/>
          <w:tab w:pos="821" w:val="left" w:leader="none"/>
        </w:tabs>
        <w:spacing w:line="259" w:lineRule="auto" w:before="0" w:after="0"/>
        <w:ind w:left="820" w:right="293" w:hanging="360"/>
        <w:jc w:val="left"/>
        <w:rPr>
          <w:rFonts w:ascii="Symbol" w:hAnsi="Symbol"/>
          <w:sz w:val="28"/>
        </w:rPr>
      </w:pPr>
      <w:r>
        <w:rPr>
          <w:sz w:val="28"/>
          <w:u w:val="single"/>
        </w:rPr>
        <w:t>Limited Accuracy:</w:t>
      </w:r>
      <w:r>
        <w:rPr>
          <w:sz w:val="28"/>
        </w:rPr>
        <w:t> While the DHT11 sensor provides temperature and humidity measurements, it is important to note that its accuracy is relatively lower compared to more advanced sensors. The temperature accuracy is typically within ±2°C, and the humidity accuracy is</w:t>
      </w:r>
      <w:r>
        <w:rPr>
          <w:spacing w:val="-20"/>
          <w:sz w:val="28"/>
        </w:rPr>
        <w:t> </w:t>
      </w:r>
      <w:r>
        <w:rPr>
          <w:sz w:val="28"/>
        </w:rPr>
        <w:t>around</w:t>
      </w:r>
    </w:p>
    <w:p>
      <w:pPr>
        <w:pStyle w:val="BodyText"/>
        <w:spacing w:line="259" w:lineRule="auto"/>
        <w:ind w:left="820" w:right="230"/>
      </w:pPr>
      <w:r>
        <w:rPr/>
        <w:t>±5%. Therefore, it may not be suitable for applications that require high precision.</w:t>
      </w:r>
    </w:p>
    <w:p>
      <w:pPr>
        <w:pStyle w:val="ListParagraph"/>
        <w:numPr>
          <w:ilvl w:val="0"/>
          <w:numId w:val="2"/>
        </w:numPr>
        <w:tabs>
          <w:tab w:pos="820" w:val="left" w:leader="none"/>
          <w:tab w:pos="821" w:val="left" w:leader="none"/>
        </w:tabs>
        <w:spacing w:line="259" w:lineRule="auto" w:before="0" w:after="0"/>
        <w:ind w:left="820" w:right="107" w:hanging="360"/>
        <w:jc w:val="left"/>
        <w:rPr>
          <w:rFonts w:ascii="Symbol" w:hAnsi="Symbol"/>
          <w:sz w:val="28"/>
        </w:rPr>
      </w:pPr>
      <w:r>
        <w:rPr>
          <w:sz w:val="28"/>
          <w:u w:val="single"/>
        </w:rPr>
        <w:t>Operating Voltage:</w:t>
      </w:r>
      <w:r>
        <w:rPr>
          <w:sz w:val="28"/>
        </w:rPr>
        <w:t> The DHT11 sensor operates at a voltage of 3.3V to 5V, which makes it compatible with a wide range of microcontrollers and development boards. It consumes very low power, making it suitable for battery-powered</w:t>
      </w:r>
      <w:r>
        <w:rPr>
          <w:spacing w:val="-1"/>
          <w:sz w:val="28"/>
        </w:rPr>
        <w:t> </w:t>
      </w:r>
      <w:r>
        <w:rPr>
          <w:sz w:val="28"/>
        </w:rPr>
        <w:t>applications.</w:t>
      </w:r>
    </w:p>
    <w:p>
      <w:pPr>
        <w:pStyle w:val="ListParagraph"/>
        <w:numPr>
          <w:ilvl w:val="0"/>
          <w:numId w:val="2"/>
        </w:numPr>
        <w:tabs>
          <w:tab w:pos="820" w:val="left" w:leader="none"/>
          <w:tab w:pos="821" w:val="left" w:leader="none"/>
        </w:tabs>
        <w:spacing w:line="259" w:lineRule="auto" w:before="0" w:after="0"/>
        <w:ind w:left="820" w:right="299" w:hanging="360"/>
        <w:jc w:val="left"/>
        <w:rPr>
          <w:rFonts w:ascii="Symbol" w:hAnsi="Symbol"/>
          <w:sz w:val="22"/>
        </w:rPr>
      </w:pPr>
      <w:r>
        <w:rPr>
          <w:sz w:val="28"/>
          <w:u w:val="single"/>
        </w:rPr>
        <w:t>Simple Usage:</w:t>
      </w:r>
      <w:r>
        <w:rPr>
          <w:sz w:val="28"/>
        </w:rPr>
        <w:t> The DHT11 sensor is relatively easy to use. It usually comes in a small module with three pins: VCC (power supply), GND (ground), and DATA (data line). By providing power and connecting the data pin to a microcontroller's input/output pin, you can read the temperature and humidity values using the appropriate library or</w:t>
      </w:r>
      <w:r>
        <w:rPr>
          <w:spacing w:val="-20"/>
          <w:sz w:val="28"/>
        </w:rPr>
        <w:t> </w:t>
      </w:r>
      <w:r>
        <w:rPr>
          <w:sz w:val="28"/>
        </w:rPr>
        <w:t>code</w:t>
      </w:r>
      <w:r>
        <w:rPr>
          <w:sz w:val="22"/>
        </w:rPr>
        <w:t>.</w:t>
      </w:r>
    </w:p>
    <w:p>
      <w:pPr>
        <w:spacing w:after="0" w:line="259" w:lineRule="auto"/>
        <w:jc w:val="left"/>
        <w:rPr>
          <w:rFonts w:ascii="Symbol" w:hAnsi="Symbol"/>
          <w:sz w:val="22"/>
        </w:rPr>
        <w:sectPr>
          <w:pgSz w:w="11910" w:h="16840"/>
          <w:pgMar w:top="1340" w:bottom="280" w:left="1340" w:right="1340"/>
        </w:sectPr>
      </w:pPr>
    </w:p>
    <w:p>
      <w:pPr>
        <w:spacing w:line="321" w:lineRule="auto" w:before="82"/>
        <w:ind w:left="100" w:right="4122" w:firstLine="0"/>
        <w:jc w:val="left"/>
        <w:rPr>
          <w:rFonts w:ascii="Arial Black"/>
          <w:sz w:val="44"/>
        </w:rPr>
      </w:pPr>
      <w:r>
        <w:rPr>
          <w:rFonts w:ascii="Arial Black"/>
          <w:sz w:val="44"/>
          <w:u w:val="thick"/>
        </w:rPr>
        <w:t>Cloud platform using</w:t>
      </w:r>
      <w:r>
        <w:rPr>
          <w:rFonts w:ascii="Arial Black"/>
          <w:sz w:val="44"/>
        </w:rPr>
        <w:t> </w:t>
      </w:r>
      <w:r>
        <w:rPr>
          <w:rFonts w:ascii="Arial Black"/>
          <w:color w:val="5B9BD4"/>
          <w:sz w:val="44"/>
          <w:u w:val="thick" w:color="5B9BD4"/>
        </w:rPr>
        <w:t>Thingspeak</w:t>
      </w:r>
    </w:p>
    <w:p>
      <w:pPr>
        <w:pStyle w:val="BodyText"/>
        <w:spacing w:line="259" w:lineRule="auto"/>
        <w:ind w:left="100" w:right="375"/>
      </w:pPr>
      <w:r>
        <w:rPr/>
        <w:t>ThingSpeak is an open-source Internet of Things (IoT) platform and cloud service that allows you to collect, analyze, and visualize data from connected devices. Here's a brief overview of the ThingSpeak cloud platform:</w:t>
      </w:r>
    </w:p>
    <w:p>
      <w:pPr>
        <w:pStyle w:val="BodyText"/>
        <w:spacing w:line="259" w:lineRule="auto" w:before="157"/>
        <w:ind w:left="100" w:right="322"/>
      </w:pPr>
      <w:r>
        <w:rPr>
          <w:b/>
        </w:rPr>
        <w:t>Data Collection: </w:t>
      </w:r>
      <w:r>
        <w:rPr/>
        <w:t>ThingSpeak provides an easy-to-use interface and APIs that allow you to collect data from IoT devices and sensors. It supports various communication protocols such as HTTP, MQTT, and ThingSpeak's own API for sending data to the cloud.</w:t>
      </w:r>
    </w:p>
    <w:p>
      <w:pPr>
        <w:pStyle w:val="BodyText"/>
        <w:spacing w:line="259" w:lineRule="auto" w:before="159"/>
        <w:ind w:left="100" w:right="148"/>
      </w:pPr>
      <w:r>
        <w:rPr>
          <w:b/>
        </w:rPr>
        <w:t>Channels and Fields: </w:t>
      </w:r>
      <w:r>
        <w:rPr/>
        <w:t>In ThingSpeak, data is organized into channels. Each channel represents a collection of data from a specific device or sensor. Within a channel, you define fields to store different types of data such as temperature, humidity, pressure, etc. You can have multiple fields within a channel to accommodate different data streams.</w:t>
      </w:r>
    </w:p>
    <w:p>
      <w:pPr>
        <w:pStyle w:val="BodyText"/>
        <w:spacing w:line="259" w:lineRule="auto" w:before="160"/>
        <w:ind w:left="100" w:right="201"/>
      </w:pPr>
      <w:r>
        <w:rPr>
          <w:b/>
        </w:rPr>
        <w:t>Data Storage: </w:t>
      </w:r>
      <w:r>
        <w:rPr/>
        <w:t>ThingSpeak stores the collected data in its cloud database, making it readily available for analysis and visualization. The platform provides built-in data retention policies, allowing you to specify how long the data should be stored.</w:t>
      </w:r>
    </w:p>
    <w:p>
      <w:pPr>
        <w:pStyle w:val="BodyText"/>
        <w:spacing w:line="259" w:lineRule="auto" w:before="159"/>
        <w:ind w:left="100" w:right="404"/>
      </w:pPr>
      <w:r>
        <w:rPr>
          <w:b/>
        </w:rPr>
        <w:t>Data Visualization: </w:t>
      </w:r>
      <w:r>
        <w:rPr/>
        <w:t>ThingSpeak offers built-in tools to visualize the collected data in the form of charts, graphs, and gauges. You can create customizable visualizations to gain insights and monitor the behavior of your IoT devices over time. Real-time and historical data can be visualized to track trends and anomalies.</w:t>
      </w:r>
    </w:p>
    <w:p>
      <w:pPr>
        <w:pStyle w:val="BodyText"/>
        <w:spacing w:line="259" w:lineRule="auto" w:before="158"/>
        <w:ind w:left="100" w:right="183"/>
      </w:pPr>
      <w:r>
        <w:rPr>
          <w:b/>
        </w:rPr>
        <w:t>Data Analysis: </w:t>
      </w:r>
      <w:r>
        <w:rPr/>
        <w:t>ThingSpeak enables you to perform data analysis using MATLAB, a powerful programming language for mathematical computations and data analysis. You can apply algorithms, perform calculations, and generate insights based on the collected data. MATLAB's analytical capabilities make ThingSpeak suitable for more advanced data processing and decision- making.</w:t>
      </w:r>
    </w:p>
    <w:p>
      <w:pPr>
        <w:pStyle w:val="BodyText"/>
        <w:spacing w:line="259" w:lineRule="auto" w:before="159"/>
        <w:ind w:left="100" w:right="399"/>
      </w:pPr>
      <w:r>
        <w:rPr>
          <w:b/>
        </w:rPr>
        <w:t>IoT Integrations</w:t>
      </w:r>
      <w:r>
        <w:rPr/>
        <w:t>: ThingSpeak supports integration with various IoT platforms and services, allowing you to connect and exchange data with other cloud platforms, web services, or applications. This enables you to leverage the</w:t>
      </w:r>
    </w:p>
    <w:p>
      <w:pPr>
        <w:spacing w:after="0" w:line="259" w:lineRule="auto"/>
        <w:sectPr>
          <w:pgSz w:w="11910" w:h="16840"/>
          <w:pgMar w:top="1340" w:bottom="280" w:left="1340" w:right="1340"/>
        </w:sectPr>
      </w:pPr>
    </w:p>
    <w:p>
      <w:pPr>
        <w:pStyle w:val="BodyText"/>
        <w:spacing w:line="256" w:lineRule="auto" w:before="24"/>
        <w:ind w:left="100" w:right="91"/>
      </w:pPr>
      <w:r>
        <w:rPr/>
        <w:t>capabilities of different IoT ecosystems and extend the functionality of your IoT applications.</w:t>
      </w:r>
    </w:p>
    <w:p>
      <w:pPr>
        <w:pStyle w:val="BodyText"/>
        <w:spacing w:line="259" w:lineRule="auto" w:before="166"/>
        <w:ind w:left="100" w:right="150"/>
      </w:pPr>
      <w:r>
        <w:rPr>
          <w:b/>
        </w:rPr>
        <w:t>Open and Customizable: </w:t>
      </w:r>
      <w:r>
        <w:rPr/>
        <w:t>ThingSpeak is an open-source platform, which means its source code is available for modification and customization. You have the flexibility to extend the platform's features or integrate it with your existing systems according to your specific requirements.</w:t>
      </w:r>
    </w:p>
    <w:p>
      <w:pPr>
        <w:spacing w:before="155"/>
        <w:ind w:left="328" w:right="328" w:firstLine="0"/>
        <w:jc w:val="center"/>
        <w:rPr>
          <w:rFonts w:ascii="Arial Black"/>
          <w:sz w:val="40"/>
        </w:rPr>
      </w:pPr>
      <w:r>
        <w:rPr>
          <w:rFonts w:ascii="Arial Black"/>
          <w:sz w:val="40"/>
          <w:u w:val="thick"/>
        </w:rPr>
        <w:t>Setting ThingSpeak &amp; Getting API Key:</w:t>
      </w:r>
    </w:p>
    <w:p>
      <w:pPr>
        <w:pStyle w:val="ListParagraph"/>
        <w:numPr>
          <w:ilvl w:val="0"/>
          <w:numId w:val="2"/>
        </w:numPr>
        <w:tabs>
          <w:tab w:pos="820" w:val="left" w:leader="none"/>
          <w:tab w:pos="821" w:val="left" w:leader="none"/>
        </w:tabs>
        <w:spacing w:line="259" w:lineRule="auto" w:before="209" w:after="0"/>
        <w:ind w:left="820" w:right="229" w:hanging="360"/>
        <w:jc w:val="left"/>
        <w:rPr>
          <w:rFonts w:ascii="Symbol" w:hAnsi="Symbol"/>
          <w:sz w:val="28"/>
        </w:rPr>
      </w:pPr>
      <w:r>
        <w:rPr>
          <w:sz w:val="28"/>
        </w:rPr>
        <w:t>Go to</w:t>
      </w:r>
      <w:r>
        <w:rPr>
          <w:color w:val="0000FF"/>
          <w:sz w:val="28"/>
        </w:rPr>
        <w:t> </w:t>
      </w:r>
      <w:hyperlink r:id="rId18">
        <w:r>
          <w:rPr>
            <w:color w:val="0000FF"/>
            <w:sz w:val="28"/>
            <w:u w:val="single" w:color="0000FF"/>
          </w:rPr>
          <w:t>https://thingspeak.com/</w:t>
        </w:r>
        <w:r>
          <w:rPr>
            <w:color w:val="0000FF"/>
            <w:sz w:val="28"/>
          </w:rPr>
          <w:t> </w:t>
        </w:r>
      </w:hyperlink>
      <w:r>
        <w:rPr>
          <w:sz w:val="28"/>
        </w:rPr>
        <w:t>and set up an account if you do not have one. Login to your</w:t>
      </w:r>
      <w:r>
        <w:rPr>
          <w:spacing w:val="-2"/>
          <w:sz w:val="28"/>
        </w:rPr>
        <w:t> </w:t>
      </w:r>
      <w:r>
        <w:rPr>
          <w:sz w:val="28"/>
        </w:rPr>
        <w:t>account.</w:t>
      </w:r>
    </w:p>
    <w:p>
      <w:pPr>
        <w:pStyle w:val="ListParagraph"/>
        <w:numPr>
          <w:ilvl w:val="0"/>
          <w:numId w:val="2"/>
        </w:numPr>
        <w:tabs>
          <w:tab w:pos="820" w:val="left" w:leader="none"/>
          <w:tab w:pos="821" w:val="left" w:leader="none"/>
        </w:tabs>
        <w:spacing w:line="259" w:lineRule="auto" w:before="0" w:after="0"/>
        <w:ind w:left="820" w:right="124" w:hanging="360"/>
        <w:jc w:val="left"/>
        <w:rPr>
          <w:rFonts w:ascii="Symbol" w:hAnsi="Symbol"/>
          <w:sz w:val="28"/>
        </w:rPr>
      </w:pPr>
      <w:r>
        <w:rPr>
          <w:sz w:val="28"/>
        </w:rPr>
        <w:t>Create a new channel by clicking on the button. Enter the basic details of the channel. Then Scroll down and save the channel. You can follow the video guide</w:t>
      </w:r>
      <w:r>
        <w:rPr>
          <w:spacing w:val="-4"/>
          <w:sz w:val="28"/>
        </w:rPr>
        <w:t> </w:t>
      </w:r>
      <w:r>
        <w:rPr>
          <w:sz w:val="28"/>
        </w:rPr>
        <w:t>below.</w:t>
      </w:r>
    </w:p>
    <w:p>
      <w:pPr>
        <w:pStyle w:val="ListParagraph"/>
        <w:numPr>
          <w:ilvl w:val="0"/>
          <w:numId w:val="2"/>
        </w:numPr>
        <w:tabs>
          <w:tab w:pos="820" w:val="left" w:leader="none"/>
          <w:tab w:pos="821" w:val="left" w:leader="none"/>
        </w:tabs>
        <w:spacing w:line="280" w:lineRule="auto" w:before="0" w:after="0"/>
        <w:ind w:left="820" w:right="422" w:hanging="360"/>
        <w:jc w:val="left"/>
        <w:rPr>
          <w:rFonts w:ascii="Symbol" w:hAnsi="Symbol"/>
          <w:sz w:val="28"/>
        </w:rPr>
      </w:pPr>
      <w:r>
        <w:rPr>
          <w:sz w:val="28"/>
        </w:rPr>
        <w:t>Then go to API keys, copy and paste this key in a separate file. You will require it again while</w:t>
      </w:r>
      <w:r>
        <w:rPr>
          <w:spacing w:val="-6"/>
          <w:sz w:val="28"/>
        </w:rPr>
        <w:t> </w:t>
      </w:r>
      <w:r>
        <w:rPr>
          <w:sz w:val="28"/>
        </w:rPr>
        <w:t>programming</w:t>
      </w:r>
      <w:r>
        <w:rPr>
          <w:rFonts w:ascii="UKIJ Moy Qelem" w:hAnsi="UKIJ Moy Qelem"/>
          <w:sz w:val="28"/>
        </w:rPr>
        <w:t>.</w:t>
      </w:r>
    </w:p>
    <w:p>
      <w:pPr>
        <w:pStyle w:val="Heading2"/>
        <w:spacing w:before="132"/>
        <w:rPr>
          <w:u w:val="none"/>
        </w:rPr>
      </w:pPr>
      <w:r>
        <w:rPr>
          <w:u w:val="thick"/>
        </w:rPr>
        <w:t>Circuit Diagram:</w:t>
      </w:r>
    </w:p>
    <w:p>
      <w:pPr>
        <w:pStyle w:val="BodyText"/>
        <w:spacing w:before="205"/>
        <w:ind w:left="100"/>
      </w:pPr>
      <w:r>
        <w:rPr/>
        <w:t>The required components are given below.</w:t>
      </w:r>
    </w:p>
    <w:p>
      <w:pPr>
        <w:pStyle w:val="ListParagraph"/>
        <w:numPr>
          <w:ilvl w:val="0"/>
          <w:numId w:val="2"/>
        </w:numPr>
        <w:tabs>
          <w:tab w:pos="820" w:val="left" w:leader="none"/>
          <w:tab w:pos="821" w:val="left" w:leader="none"/>
        </w:tabs>
        <w:spacing w:line="240" w:lineRule="auto" w:before="188" w:after="0"/>
        <w:ind w:left="820" w:right="0" w:hanging="361"/>
        <w:jc w:val="left"/>
        <w:rPr>
          <w:rFonts w:ascii="Symbol" w:hAnsi="Symbol"/>
          <w:sz w:val="28"/>
        </w:rPr>
      </w:pPr>
      <w:r>
        <w:rPr>
          <w:sz w:val="28"/>
        </w:rPr>
        <w:t>Nodemcu (ESP8266) board x</w:t>
      </w:r>
      <w:r>
        <w:rPr>
          <w:spacing w:val="-1"/>
          <w:sz w:val="28"/>
        </w:rPr>
        <w:t> </w:t>
      </w:r>
      <w:r>
        <w:rPr>
          <w:sz w:val="28"/>
        </w:rPr>
        <w:t>1</w:t>
      </w:r>
    </w:p>
    <w:p>
      <w:pPr>
        <w:pStyle w:val="ListParagraph"/>
        <w:numPr>
          <w:ilvl w:val="0"/>
          <w:numId w:val="2"/>
        </w:numPr>
        <w:tabs>
          <w:tab w:pos="820" w:val="left" w:leader="none"/>
          <w:tab w:pos="821" w:val="left" w:leader="none"/>
        </w:tabs>
        <w:spacing w:line="240" w:lineRule="auto" w:before="27" w:after="0"/>
        <w:ind w:left="820" w:right="0" w:hanging="361"/>
        <w:jc w:val="left"/>
        <w:rPr>
          <w:rFonts w:ascii="Symbol" w:hAnsi="Symbol"/>
          <w:sz w:val="28"/>
        </w:rPr>
      </w:pPr>
      <w:r>
        <w:rPr>
          <w:sz w:val="28"/>
        </w:rPr>
        <w:t>DHT11 sensor x</w:t>
      </w:r>
      <w:r>
        <w:rPr>
          <w:spacing w:val="-5"/>
          <w:sz w:val="28"/>
        </w:rPr>
        <w:t> </w:t>
      </w:r>
      <w:r>
        <w:rPr>
          <w:sz w:val="28"/>
        </w:rPr>
        <w:t>1</w:t>
      </w:r>
    </w:p>
    <w:p>
      <w:pPr>
        <w:pStyle w:val="ListParagraph"/>
        <w:numPr>
          <w:ilvl w:val="0"/>
          <w:numId w:val="2"/>
        </w:numPr>
        <w:tabs>
          <w:tab w:pos="820" w:val="left" w:leader="none"/>
          <w:tab w:pos="821" w:val="left" w:leader="none"/>
        </w:tabs>
        <w:spacing w:line="240" w:lineRule="auto" w:before="28" w:after="0"/>
        <w:ind w:left="820" w:right="0" w:hanging="361"/>
        <w:jc w:val="left"/>
        <w:rPr>
          <w:rFonts w:ascii="Symbol" w:hAnsi="Symbol"/>
          <w:sz w:val="28"/>
        </w:rPr>
      </w:pPr>
      <w:r>
        <w:rPr>
          <w:sz w:val="28"/>
        </w:rPr>
        <w:t>Breadboard x</w:t>
      </w:r>
      <w:r>
        <w:rPr>
          <w:spacing w:val="-1"/>
          <w:sz w:val="28"/>
        </w:rPr>
        <w:t> </w:t>
      </w:r>
      <w:r>
        <w:rPr>
          <w:sz w:val="28"/>
        </w:rPr>
        <w:t>1</w:t>
      </w:r>
    </w:p>
    <w:p>
      <w:pPr>
        <w:pStyle w:val="ListParagraph"/>
        <w:numPr>
          <w:ilvl w:val="0"/>
          <w:numId w:val="2"/>
        </w:numPr>
        <w:tabs>
          <w:tab w:pos="820" w:val="left" w:leader="none"/>
          <w:tab w:pos="821" w:val="left" w:leader="none"/>
        </w:tabs>
        <w:spacing w:line="240" w:lineRule="auto" w:before="27" w:after="0"/>
        <w:ind w:left="820" w:right="0" w:hanging="361"/>
        <w:jc w:val="left"/>
        <w:rPr>
          <w:rFonts w:ascii="Symbol" w:hAnsi="Symbol"/>
          <w:sz w:val="28"/>
        </w:rPr>
      </w:pPr>
      <w:r>
        <w:rPr/>
        <w:pict>
          <v:group style="position:absolute;margin-left:73.67907pt;margin-top:69.234306pt;width:463.85pt;height:194.3pt;mso-position-horizontal-relative:page;mso-position-vertical-relative:paragraph;z-index:15730688" coordorigin="1474,1385" coordsize="9277,3886">
            <v:shape style="position:absolute;left:1473;top:1384;width:9277;height:3886" type="#_x0000_t75" stroked="false">
              <v:imagedata r:id="rId19" o:title=""/>
            </v:shape>
            <v:shape style="position:absolute;left:1560;top:1456;width:9025;height:3650" type="#_x0000_t75" stroked="false">
              <v:imagedata r:id="rId20" o:title=""/>
            </v:shape>
            <v:rect style="position:absolute;left:1530;top:1426;width:9085;height:3710" filled="false" stroked="true" strokeweight="3pt" strokecolor="#000000">
              <v:stroke dashstyle="solid"/>
            </v:rect>
            <w10:wrap type="none"/>
          </v:group>
        </w:pict>
      </w:r>
      <w:r>
        <w:rPr>
          <w:sz w:val="28"/>
        </w:rPr>
        <w:t>Jumper wires</w:t>
      </w:r>
    </w:p>
    <w:p>
      <w:pPr>
        <w:spacing w:after="0" w:line="240" w:lineRule="auto"/>
        <w:jc w:val="left"/>
        <w:rPr>
          <w:rFonts w:ascii="Symbol" w:hAnsi="Symbol"/>
          <w:sz w:val="28"/>
        </w:rPr>
        <w:sectPr>
          <w:pgSz w:w="11910" w:h="16840"/>
          <w:pgMar w:top="1400" w:bottom="280" w:left="1340" w:right="1340"/>
        </w:sectPr>
      </w:pPr>
    </w:p>
    <w:p>
      <w:pPr>
        <w:pStyle w:val="Heading2"/>
        <w:rPr>
          <w:u w:val="none"/>
        </w:rPr>
      </w:pPr>
      <w:r>
        <w:rPr>
          <w:u w:val="thick"/>
        </w:rPr>
        <w:t>Source code:</w:t>
      </w:r>
    </w:p>
    <w:p>
      <w:pPr>
        <w:pStyle w:val="BodyText"/>
        <w:spacing w:line="372" w:lineRule="auto" w:before="204"/>
        <w:ind w:left="100" w:right="6108"/>
      </w:pPr>
      <w:r>
        <w:rPr/>
        <w:t>#include &lt;ESP8266WiFi.h&gt; #include &lt;DHT.h&gt; #include</w:t>
      </w:r>
      <w:r>
        <w:rPr>
          <w:spacing w:val="-3"/>
        </w:rPr>
        <w:t> </w:t>
      </w:r>
      <w:r>
        <w:rPr/>
        <w:t>&lt;ThingSpeak.h&gt;</w:t>
      </w:r>
    </w:p>
    <w:p>
      <w:pPr>
        <w:pStyle w:val="BodyText"/>
        <w:rPr>
          <w:sz w:val="20"/>
        </w:rPr>
      </w:pPr>
    </w:p>
    <w:p>
      <w:pPr>
        <w:pStyle w:val="BodyText"/>
        <w:spacing w:before="8"/>
        <w:rPr>
          <w:sz w:val="19"/>
        </w:rPr>
      </w:pPr>
    </w:p>
    <w:p>
      <w:pPr>
        <w:pStyle w:val="BodyText"/>
        <w:spacing w:line="369" w:lineRule="auto" w:before="44"/>
        <w:ind w:left="100" w:right="4601"/>
      </w:pPr>
      <w:r>
        <w:rPr/>
        <w:t>const char *ssid = "realme GT 5G"; const char *pass ="12345678";</w:t>
      </w:r>
    </w:p>
    <w:p>
      <w:pPr>
        <w:pStyle w:val="BodyText"/>
      </w:pPr>
    </w:p>
    <w:p>
      <w:pPr>
        <w:pStyle w:val="BodyText"/>
      </w:pPr>
    </w:p>
    <w:p>
      <w:pPr>
        <w:pStyle w:val="BodyText"/>
        <w:rPr>
          <w:sz w:val="31"/>
        </w:rPr>
      </w:pPr>
    </w:p>
    <w:p>
      <w:pPr>
        <w:pStyle w:val="BodyText"/>
        <w:ind w:left="100"/>
      </w:pPr>
      <w:r>
        <w:rPr/>
        <w:t>DHT dht(D2, DHT11);</w:t>
      </w:r>
    </w:p>
    <w:p>
      <w:pPr>
        <w:pStyle w:val="BodyText"/>
      </w:pPr>
    </w:p>
    <w:p>
      <w:pPr>
        <w:pStyle w:val="BodyText"/>
        <w:spacing w:before="8"/>
        <w:rPr>
          <w:sz w:val="30"/>
        </w:rPr>
      </w:pPr>
    </w:p>
    <w:p>
      <w:pPr>
        <w:pStyle w:val="BodyText"/>
        <w:spacing w:before="1"/>
        <w:ind w:left="100"/>
      </w:pPr>
      <w:r>
        <w:rPr/>
        <w:t>WiFiClient client;</w:t>
      </w:r>
    </w:p>
    <w:p>
      <w:pPr>
        <w:pStyle w:val="BodyText"/>
      </w:pPr>
    </w:p>
    <w:p>
      <w:pPr>
        <w:pStyle w:val="BodyText"/>
        <w:spacing w:before="8"/>
        <w:rPr>
          <w:sz w:val="30"/>
        </w:rPr>
      </w:pPr>
    </w:p>
    <w:p>
      <w:pPr>
        <w:pStyle w:val="BodyText"/>
        <w:spacing w:before="1"/>
        <w:ind w:left="100"/>
      </w:pPr>
      <w:r>
        <w:rPr/>
        <w:t>long myChannelNumber = 2179515;</w:t>
      </w:r>
    </w:p>
    <w:p>
      <w:pPr>
        <w:pStyle w:val="BodyText"/>
        <w:spacing w:before="186"/>
        <w:ind w:left="100"/>
      </w:pPr>
      <w:r>
        <w:rPr/>
        <w:t>const char myWriteAPIKey[] = "L8XBOF6PHP9HULOL";</w:t>
      </w:r>
    </w:p>
    <w:p>
      <w:pPr>
        <w:pStyle w:val="BodyText"/>
      </w:pPr>
    </w:p>
    <w:p>
      <w:pPr>
        <w:pStyle w:val="BodyText"/>
        <w:spacing w:before="8"/>
        <w:rPr>
          <w:sz w:val="30"/>
        </w:rPr>
      </w:pPr>
    </w:p>
    <w:p>
      <w:pPr>
        <w:pStyle w:val="BodyText"/>
        <w:ind w:left="100"/>
      </w:pPr>
      <w:r>
        <w:rPr/>
        <w:t>void setup() {</w:t>
      </w:r>
    </w:p>
    <w:p>
      <w:pPr>
        <w:pStyle w:val="BodyText"/>
        <w:spacing w:line="369" w:lineRule="auto" w:before="187"/>
        <w:ind w:left="225" w:right="4311"/>
      </w:pPr>
      <w:r>
        <w:rPr/>
        <w:t>// put your setup code here, to run once: Serial.begin(9600);</w:t>
      </w:r>
    </w:p>
    <w:p>
      <w:pPr>
        <w:pStyle w:val="BodyText"/>
        <w:spacing w:line="372" w:lineRule="auto" w:before="5"/>
        <w:ind w:left="225" w:right="4474"/>
      </w:pPr>
      <w:r>
        <w:rPr/>
        <w:t>WiFi.begin(ssid, pass); while(WiFi.status() != WL_CONNECTED)</w:t>
      </w:r>
    </w:p>
    <w:p>
      <w:pPr>
        <w:pStyle w:val="BodyText"/>
        <w:spacing w:line="339" w:lineRule="exact"/>
        <w:ind w:left="225"/>
      </w:pPr>
      <w:r>
        <w:rPr>
          <w:w w:val="100"/>
        </w:rPr>
        <w:t>{</w:t>
      </w:r>
    </w:p>
    <w:p>
      <w:pPr>
        <w:pStyle w:val="BodyText"/>
        <w:spacing w:before="10"/>
        <w:rPr>
          <w:sz w:val="11"/>
        </w:rPr>
      </w:pPr>
    </w:p>
    <w:p>
      <w:pPr>
        <w:pStyle w:val="BodyText"/>
        <w:spacing w:line="369" w:lineRule="auto" w:before="45"/>
        <w:ind w:left="352" w:right="6998"/>
      </w:pPr>
      <w:r>
        <w:rPr/>
        <w:t>delay(200); Serial.print("..");</w:t>
      </w:r>
    </w:p>
    <w:p>
      <w:pPr>
        <w:pStyle w:val="BodyText"/>
        <w:spacing w:before="5"/>
        <w:ind w:left="225"/>
      </w:pPr>
      <w:r>
        <w:rPr>
          <w:w w:val="100"/>
        </w:rPr>
        <w:t>}</w:t>
      </w:r>
    </w:p>
    <w:p>
      <w:pPr>
        <w:pStyle w:val="BodyText"/>
        <w:spacing w:before="8"/>
        <w:rPr>
          <w:sz w:val="11"/>
        </w:rPr>
      </w:pPr>
    </w:p>
    <w:p>
      <w:pPr>
        <w:pStyle w:val="BodyText"/>
        <w:spacing w:before="44"/>
        <w:ind w:left="225"/>
      </w:pPr>
      <w:r>
        <w:rPr/>
        <w:t>Serial.println();</w:t>
      </w:r>
    </w:p>
    <w:p>
      <w:pPr>
        <w:spacing w:after="0"/>
        <w:sectPr>
          <w:pgSz w:w="11910" w:h="16840"/>
          <w:pgMar w:top="1340" w:bottom="280" w:left="1340" w:right="1340"/>
        </w:sectPr>
      </w:pPr>
    </w:p>
    <w:p>
      <w:pPr>
        <w:pStyle w:val="BodyText"/>
        <w:spacing w:line="369" w:lineRule="auto" w:before="21"/>
        <w:ind w:left="225" w:right="4282"/>
      </w:pPr>
      <w:r>
        <w:rPr/>
        <w:t>Serial.println("NodeMCU is connected!"); Serial.println(WiFi.localIP());</w:t>
      </w:r>
    </w:p>
    <w:p>
      <w:pPr>
        <w:pStyle w:val="BodyText"/>
        <w:spacing w:line="369" w:lineRule="auto" w:before="6"/>
        <w:ind w:left="225" w:right="6109"/>
      </w:pPr>
      <w:r>
        <w:rPr/>
        <w:t>dht.begin(); ThingSpeak.begin(client);</w:t>
      </w:r>
    </w:p>
    <w:p>
      <w:pPr>
        <w:pStyle w:val="BodyText"/>
        <w:spacing w:before="3"/>
        <w:ind w:left="100"/>
      </w:pPr>
      <w:r>
        <w:rPr>
          <w:w w:val="100"/>
        </w:rPr>
        <w:t>}</w:t>
      </w:r>
    </w:p>
    <w:p>
      <w:pPr>
        <w:pStyle w:val="BodyText"/>
        <w:rPr>
          <w:sz w:val="20"/>
        </w:rPr>
      </w:pPr>
    </w:p>
    <w:p>
      <w:pPr>
        <w:pStyle w:val="BodyText"/>
        <w:rPr>
          <w:sz w:val="20"/>
        </w:rPr>
      </w:pPr>
    </w:p>
    <w:p>
      <w:pPr>
        <w:pStyle w:val="BodyText"/>
        <w:spacing w:before="1"/>
        <w:rPr>
          <w:sz w:val="15"/>
        </w:rPr>
      </w:pPr>
    </w:p>
    <w:p>
      <w:pPr>
        <w:pStyle w:val="BodyText"/>
        <w:spacing w:before="45"/>
        <w:ind w:left="100"/>
      </w:pPr>
      <w:r>
        <w:rPr/>
        <w:t>void loop() {</w:t>
      </w:r>
    </w:p>
    <w:p>
      <w:pPr>
        <w:pStyle w:val="BodyText"/>
        <w:spacing w:line="369" w:lineRule="auto" w:before="189"/>
        <w:ind w:left="225" w:right="3703"/>
      </w:pPr>
      <w:r>
        <w:rPr/>
        <w:t>// put your main code here, to run repeatedly: float h = dht.readHumidity();</w:t>
      </w:r>
    </w:p>
    <w:p>
      <w:pPr>
        <w:pStyle w:val="BodyText"/>
        <w:spacing w:line="372" w:lineRule="auto" w:before="3"/>
        <w:ind w:left="225" w:right="4165"/>
      </w:pPr>
      <w:r>
        <w:rPr/>
        <w:t>float t = dht.readTemperature(); Serial.println("Temperature: " + (String) t); Serial.println("Humidity: " + (String) h);</w:t>
      </w:r>
    </w:p>
    <w:p>
      <w:pPr>
        <w:pStyle w:val="BodyText"/>
        <w:spacing w:line="372" w:lineRule="auto"/>
        <w:ind w:left="225" w:right="1552"/>
        <w:jc w:val="both"/>
      </w:pPr>
      <w:r>
        <w:rPr/>
        <w:t>ThingSpeak.writeField(myChannelNumber, 1, t, myWriteAPIKey); ThingSpeak.writeField(myChannelNumber, 2, h, myWriteAPIKey); delay(2000);</w:t>
      </w:r>
    </w:p>
    <w:p>
      <w:pPr>
        <w:pStyle w:val="BodyText"/>
        <w:spacing w:line="337" w:lineRule="exact"/>
        <w:ind w:left="100"/>
      </w:pPr>
      <w:r>
        <w:rPr>
          <w:w w:val="100"/>
        </w:rPr>
        <w:t>}</w:t>
      </w:r>
    </w:p>
    <w:p>
      <w:pPr>
        <w:spacing w:after="0" w:line="337" w:lineRule="exact"/>
        <w:sectPr>
          <w:pgSz w:w="11910" w:h="16840"/>
          <w:pgMar w:top="1400" w:bottom="280" w:left="1340" w:right="1340"/>
        </w:sectPr>
      </w:pPr>
    </w:p>
    <w:p>
      <w:pPr>
        <w:pStyle w:val="Heading2"/>
        <w:ind w:right="325"/>
        <w:rPr>
          <w:u w:val="none"/>
        </w:rPr>
      </w:pPr>
      <w:r>
        <w:rPr/>
        <w:pict>
          <v:rect style="position:absolute;margin-left:72.024002pt;margin-top:443.949982pt;width:466.51pt;height:1.2pt;mso-position-horizontal-relative:page;mso-position-vertical-relative:page;z-index:15731200" filled="true" fillcolor="#000000" stroked="false">
            <v:fill type="solid"/>
            <w10:wrap type="none"/>
          </v:rect>
        </w:pict>
      </w:r>
      <w:r>
        <w:rPr/>
        <w:pict>
          <v:rect style="position:absolute;margin-left:72.024002pt;margin-top:670.299988pt;width:466.51pt;height:1.2pt;mso-position-horizontal-relative:page;mso-position-vertical-relative:page;z-index:15731712" filled="true" fillcolor="#000000" stroked="false">
            <v:fill type="solid"/>
            <w10:wrap type="none"/>
          </v:rect>
        </w:pict>
      </w:r>
      <w:r>
        <w:rPr/>
        <w:pict>
          <v:group style="position:absolute;margin-left:72.5pt;margin-top:458.219971pt;width:465.3pt;height:208.3pt;mso-position-horizontal-relative:page;mso-position-vertical-relative:page;z-index:15732736" coordorigin="1450,9164" coordsize="9306,4166">
            <v:shape style="position:absolute;left:1588;top:9302;width:9028;height:3889" type="#_x0000_t75" stroked="false">
              <v:imagedata r:id="rId21" o:title=""/>
            </v:shape>
            <v:shape style="position:absolute;left:1450;top:9164;width:9306;height:4166" coordorigin="1450,9164" coordsize="9306,4166" path="m10644,9276l10616,9276,10616,9304,10616,13190,1590,13190,1590,9304,10616,9304,10616,9276,1562,9276,1562,9304,1562,13190,1562,13218,10644,13218,10644,13191,10644,13190,10644,9304,10644,9304,10644,9276xm10756,9164l10672,9164,10672,9248,10672,13246,1534,13246,1534,9248,10672,9248,10672,9164,1450,9164,1450,9248,1450,13246,1450,13330,10756,13330,10756,13247,10756,13246,10756,9248,10756,9248,10756,9164xe" filled="true" fillcolor="#000000" stroked="false">
              <v:path arrowok="t"/>
              <v:fill type="solid"/>
            </v:shape>
            <w10:wrap type="none"/>
          </v:group>
        </w:pict>
      </w:r>
      <w:r>
        <w:rPr>
          <w:u w:val="thick"/>
        </w:rPr>
        <w:t>Working</w:t>
      </w:r>
    </w:p>
    <w:p>
      <w:pPr>
        <w:pStyle w:val="Heading3"/>
        <w:numPr>
          <w:ilvl w:val="0"/>
          <w:numId w:val="3"/>
        </w:numPr>
        <w:tabs>
          <w:tab w:pos="1180" w:val="left" w:leader="none"/>
          <w:tab w:pos="1181" w:val="left" w:leader="none"/>
        </w:tabs>
        <w:spacing w:line="240" w:lineRule="auto" w:before="205" w:after="0"/>
        <w:ind w:left="1180" w:right="0" w:hanging="721"/>
        <w:jc w:val="left"/>
      </w:pPr>
      <w:r>
        <w:rPr/>
        <w:pict>
          <v:group style="position:absolute;margin-left:72.5pt;margin-top:43.119362pt;width:465.3pt;height:297.1pt;mso-position-horizontal-relative:page;mso-position-vertical-relative:paragraph;z-index:15732224" coordorigin="1450,862" coordsize="9306,5942">
            <v:shape style="position:absolute;left:1588;top:998;width:9028;height:5667" type="#_x0000_t75" stroked="false">
              <v:imagedata r:id="rId22" o:title=""/>
            </v:shape>
            <v:shape style="position:absolute;left:1450;top:862;width:9306;height:5942" coordorigin="1450,862" coordsize="9306,5942" path="m10644,974l10616,974,10616,1002,10616,6664,1590,6664,1590,1002,10616,1002,10616,974,1562,974,1562,1002,1562,6664,1562,6692,10644,6692,10644,6665,10644,6664,10644,1002,10644,1002,10644,974xm10756,862l10672,862,10672,946,10672,6720,1534,6720,1534,946,10672,946,10672,862,1450,862,1450,946,1450,6720,1450,6804,10756,6804,10756,6721,10756,6720,10756,946,10756,946,10756,862xe" filled="true" fillcolor="#000000" stroked="false">
              <v:path arrowok="t"/>
              <v:fill type="solid"/>
            </v:shape>
            <w10:wrap type="none"/>
          </v:group>
        </w:pict>
      </w:r>
      <w:r>
        <w:rPr>
          <w:u w:val="single"/>
        </w:rPr>
        <w:t>Working on arduino ide</w:t>
      </w:r>
    </w:p>
    <w:p>
      <w:pPr>
        <w:spacing w:after="0" w:line="240" w:lineRule="auto"/>
        <w:jc w:val="left"/>
        <w:sectPr>
          <w:pgSz w:w="11910" w:h="16840"/>
          <w:pgMar w:top="1340" w:bottom="280" w:left="1340" w:right="1340"/>
        </w:sectPr>
      </w:pPr>
    </w:p>
    <w:p>
      <w:pPr>
        <w:pStyle w:val="BodyText"/>
        <w:rPr>
          <w:rFonts w:ascii="Arial Black"/>
          <w:sz w:val="20"/>
        </w:rPr>
      </w:pPr>
    </w:p>
    <w:p>
      <w:pPr>
        <w:pStyle w:val="BodyText"/>
        <w:spacing w:before="3"/>
        <w:rPr>
          <w:rFonts w:ascii="Arial Black"/>
          <w:sz w:val="16"/>
        </w:rPr>
      </w:pPr>
    </w:p>
    <w:p>
      <w:pPr>
        <w:pStyle w:val="ListParagraph"/>
        <w:numPr>
          <w:ilvl w:val="0"/>
          <w:numId w:val="3"/>
        </w:numPr>
        <w:tabs>
          <w:tab w:pos="1180" w:val="left" w:leader="none"/>
          <w:tab w:pos="1181" w:val="left" w:leader="none"/>
        </w:tabs>
        <w:spacing w:line="240" w:lineRule="auto" w:before="100" w:after="0"/>
        <w:ind w:left="1180" w:right="0" w:hanging="721"/>
        <w:jc w:val="left"/>
        <w:rPr>
          <w:rFonts w:ascii="Arial Black"/>
          <w:sz w:val="32"/>
        </w:rPr>
      </w:pPr>
      <w:r>
        <w:rPr>
          <w:rFonts w:ascii="Arial Black"/>
          <w:sz w:val="32"/>
          <w:u w:val="single"/>
        </w:rPr>
        <w:t>Working on thingspeak</w:t>
      </w:r>
      <w:r>
        <w:rPr>
          <w:rFonts w:ascii="Arial Black"/>
          <w:spacing w:val="1"/>
          <w:sz w:val="32"/>
          <w:u w:val="single"/>
        </w:rPr>
        <w:t> </w:t>
      </w:r>
      <w:r>
        <w:rPr>
          <w:rFonts w:ascii="Arial Black"/>
          <w:sz w:val="32"/>
          <w:u w:val="single"/>
        </w:rPr>
        <w:t>cloud</w:t>
      </w:r>
    </w:p>
    <w:p>
      <w:pPr>
        <w:pStyle w:val="BodyText"/>
        <w:spacing w:before="195"/>
        <w:ind w:left="100"/>
        <w:rPr>
          <w:rFonts w:ascii="Arial Black"/>
        </w:rPr>
      </w:pPr>
      <w:r>
        <w:rPr>
          <w:rFonts w:ascii="Arial Black"/>
          <w:u w:val="single"/>
        </w:rPr>
        <w:t>On graph</w:t>
      </w:r>
    </w:p>
    <w:p>
      <w:pPr>
        <w:pStyle w:val="BodyText"/>
        <w:spacing w:before="8"/>
        <w:rPr>
          <w:rFonts w:ascii="Arial Black"/>
          <w:sz w:val="11"/>
        </w:rPr>
      </w:pPr>
      <w:r>
        <w:rPr/>
        <w:pict>
          <v:group style="position:absolute;margin-left:126.019997pt;margin-top:10.1125pt;width:387.1pt;height:229.1pt;mso-position-horizontal-relative:page;mso-position-vertical-relative:paragraph;z-index:-15724032;mso-wrap-distance-left:0;mso-wrap-distance-right:0" coordorigin="2520,202" coordsize="7742,4582">
            <v:rect style="position:absolute;left:2520;top:4764;width:7742;height:20" filled="true" fillcolor="#000000" stroked="false">
              <v:fill type="solid"/>
            </v:rect>
            <v:shape style="position:absolute;left:2668;top:340;width:7448;height:4222" type="#_x0000_t75" stroked="false">
              <v:imagedata r:id="rId23" o:title=""/>
            </v:shape>
            <v:shape style="position:absolute;left:2530;top:202;width:7726;height:4500" coordorigin="2530,202" coordsize="7726,4500" path="m10144,314l2642,314,2642,342,2642,4562,2642,4590,10144,4590,10144,4562,2670,4562,2670,342,10116,342,10116,4562,10144,4562,10144,342,10144,342,10144,314xm10256,202l2530,202,2530,286,2530,4618,2530,4702,10256,4702,10256,4618,2614,4618,2614,286,10172,286,10172,4618,10256,4618,10256,286,10256,286,10256,202xe" filled="true" fillcolor="#000000" stroked="false">
              <v:path arrowok="t"/>
              <v:fill type="solid"/>
            </v:shape>
            <w10:wrap type="topAndBottom"/>
          </v:group>
        </w:pict>
      </w:r>
    </w:p>
    <w:p>
      <w:pPr>
        <w:pStyle w:val="BodyText"/>
        <w:spacing w:before="6"/>
        <w:rPr>
          <w:rFonts w:ascii="Arial Black"/>
          <w:sz w:val="7"/>
        </w:rPr>
      </w:pPr>
    </w:p>
    <w:p>
      <w:pPr>
        <w:pStyle w:val="Heading3"/>
        <w:spacing w:before="99"/>
      </w:pPr>
      <w:r>
        <w:rPr/>
        <w:pict>
          <v:group style="position:absolute;margin-left:126.019997pt;margin-top:37.809387pt;width:408.1pt;height:155.550pt;mso-position-horizontal-relative:page;mso-position-vertical-relative:paragraph;z-index:15733760" coordorigin="2520,756" coordsize="8162,3111">
            <v:rect style="position:absolute;left:2520;top:3847;width:8162;height:20" filled="true" fillcolor="#000000" stroked="false">
              <v:fill type="solid"/>
            </v:rect>
            <v:shape style="position:absolute;left:2668;top:891;width:7862;height:2774" type="#_x0000_t75" stroked="false">
              <v:imagedata r:id="rId24" o:title=""/>
            </v:shape>
            <v:shape style="position:absolute;left:2530;top:756;width:8140;height:3050" coordorigin="2530,756" coordsize="8140,3050" path="m10558,868l2642,868,2642,896,2642,3666,2642,3694,10558,3694,10558,3666,2670,3666,2670,896,10530,896,10530,3665,10558,3665,10558,896,10558,895,10558,868xm10670,756l2530,756,2530,840,2530,3722,2530,3806,10670,3806,10670,3722,2614,3722,2614,840,10586,840,10586,3721,10670,3721,10670,840,10670,839,10670,756xe" filled="true" fillcolor="#000000" stroked="false">
              <v:path arrowok="t"/>
              <v:fill type="solid"/>
            </v:shape>
            <w10:wrap type="none"/>
          </v:group>
        </w:pict>
      </w:r>
      <w:r>
        <w:rPr>
          <w:u w:val="single"/>
        </w:rPr>
        <w:t>On digital</w:t>
      </w:r>
    </w:p>
    <w:sectPr>
      <w:pgSz w:w="11910" w:h="16840"/>
      <w:pgMar w:top="158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Carlito">
    <w:altName w:val="Carlito"/>
    <w:charset w:val="0"/>
    <w:family w:val="swiss"/>
    <w:pitch w:val="variable"/>
  </w:font>
  <w:font w:name="Symbol">
    <w:altName w:val="Symbol"/>
    <w:charset w:val="2"/>
    <w:family w:val="roman"/>
    <w:pitch w:val="variable"/>
  </w:font>
  <w:font w:name="UKIJ Moy Qelem">
    <w:altName w:val="UKIJ Moy Qelem"/>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180" w:hanging="720"/>
        <w:jc w:val="left"/>
      </w:pPr>
      <w:rPr>
        <w:rFonts w:hint="default" w:ascii="Arial Black" w:hAnsi="Arial Black" w:eastAsia="Arial Black" w:cs="Arial Black"/>
        <w:w w:val="99"/>
        <w:sz w:val="32"/>
        <w:szCs w:val="32"/>
        <w:lang w:val="en-US" w:eastAsia="en-US" w:bidi="ar-SA"/>
      </w:rPr>
    </w:lvl>
    <w:lvl w:ilvl="1">
      <w:start w:val="0"/>
      <w:numFmt w:val="bullet"/>
      <w:lvlText w:val="•"/>
      <w:lvlJc w:val="left"/>
      <w:pPr>
        <w:ind w:left="1984" w:hanging="720"/>
      </w:pPr>
      <w:rPr>
        <w:rFonts w:hint="default"/>
        <w:lang w:val="en-US" w:eastAsia="en-US" w:bidi="ar-SA"/>
      </w:rPr>
    </w:lvl>
    <w:lvl w:ilvl="2">
      <w:start w:val="0"/>
      <w:numFmt w:val="bullet"/>
      <w:lvlText w:val="•"/>
      <w:lvlJc w:val="left"/>
      <w:pPr>
        <w:ind w:left="2789" w:hanging="720"/>
      </w:pPr>
      <w:rPr>
        <w:rFonts w:hint="default"/>
        <w:lang w:val="en-US" w:eastAsia="en-US" w:bidi="ar-SA"/>
      </w:rPr>
    </w:lvl>
    <w:lvl w:ilvl="3">
      <w:start w:val="0"/>
      <w:numFmt w:val="bullet"/>
      <w:lvlText w:val="•"/>
      <w:lvlJc w:val="left"/>
      <w:pPr>
        <w:ind w:left="3593" w:hanging="720"/>
      </w:pPr>
      <w:rPr>
        <w:rFonts w:hint="default"/>
        <w:lang w:val="en-US" w:eastAsia="en-US" w:bidi="ar-SA"/>
      </w:rPr>
    </w:lvl>
    <w:lvl w:ilvl="4">
      <w:start w:val="0"/>
      <w:numFmt w:val="bullet"/>
      <w:lvlText w:val="•"/>
      <w:lvlJc w:val="left"/>
      <w:pPr>
        <w:ind w:left="4398" w:hanging="720"/>
      </w:pPr>
      <w:rPr>
        <w:rFonts w:hint="default"/>
        <w:lang w:val="en-US" w:eastAsia="en-US" w:bidi="ar-SA"/>
      </w:rPr>
    </w:lvl>
    <w:lvl w:ilvl="5">
      <w:start w:val="0"/>
      <w:numFmt w:val="bullet"/>
      <w:lvlText w:val="•"/>
      <w:lvlJc w:val="left"/>
      <w:pPr>
        <w:ind w:left="5203" w:hanging="720"/>
      </w:pPr>
      <w:rPr>
        <w:rFonts w:hint="default"/>
        <w:lang w:val="en-US" w:eastAsia="en-US" w:bidi="ar-SA"/>
      </w:rPr>
    </w:lvl>
    <w:lvl w:ilvl="6">
      <w:start w:val="0"/>
      <w:numFmt w:val="bullet"/>
      <w:lvlText w:val="•"/>
      <w:lvlJc w:val="left"/>
      <w:pPr>
        <w:ind w:left="6007" w:hanging="720"/>
      </w:pPr>
      <w:rPr>
        <w:rFonts w:hint="default"/>
        <w:lang w:val="en-US" w:eastAsia="en-US" w:bidi="ar-SA"/>
      </w:rPr>
    </w:lvl>
    <w:lvl w:ilvl="7">
      <w:start w:val="0"/>
      <w:numFmt w:val="bullet"/>
      <w:lvlText w:val="•"/>
      <w:lvlJc w:val="left"/>
      <w:pPr>
        <w:ind w:left="6812" w:hanging="720"/>
      </w:pPr>
      <w:rPr>
        <w:rFonts w:hint="default"/>
        <w:lang w:val="en-US" w:eastAsia="en-US" w:bidi="ar-SA"/>
      </w:rPr>
    </w:lvl>
    <w:lvl w:ilvl="8">
      <w:start w:val="0"/>
      <w:numFmt w:val="bullet"/>
      <w:lvlText w:val="•"/>
      <w:lvlJc w:val="left"/>
      <w:pPr>
        <w:ind w:left="7617" w:hanging="720"/>
      </w:pPr>
      <w:rPr>
        <w:rFonts w:hint="default"/>
        <w:lang w:val="en-US" w:eastAsia="en-US" w:bidi="ar-SA"/>
      </w:rPr>
    </w:lvl>
  </w:abstractNum>
  <w:abstractNum w:abstractNumId="1">
    <w:multiLevelType w:val="hybridMultilevel"/>
    <w:lvl w:ilvl="0">
      <w:start w:val="0"/>
      <w:numFmt w:val="bullet"/>
      <w:lvlText w:val=""/>
      <w:lvlJc w:val="left"/>
      <w:pPr>
        <w:ind w:left="820" w:hanging="360"/>
      </w:pPr>
      <w:rPr>
        <w:rFonts w:hint="default"/>
        <w:w w:val="100"/>
        <w:lang w:val="en-US" w:eastAsia="en-US" w:bidi="ar-SA"/>
      </w:rPr>
    </w:lvl>
    <w:lvl w:ilvl="1">
      <w:start w:val="0"/>
      <w:numFmt w:val="bullet"/>
      <w:lvlText w:val="•"/>
      <w:lvlJc w:val="left"/>
      <w:pPr>
        <w:ind w:left="1660" w:hanging="360"/>
      </w:pPr>
      <w:rPr>
        <w:rFonts w:hint="default"/>
        <w:lang w:val="en-US" w:eastAsia="en-US" w:bidi="ar-SA"/>
      </w:rPr>
    </w:lvl>
    <w:lvl w:ilvl="2">
      <w:start w:val="0"/>
      <w:numFmt w:val="bullet"/>
      <w:lvlText w:val="•"/>
      <w:lvlJc w:val="left"/>
      <w:pPr>
        <w:ind w:left="2501" w:hanging="360"/>
      </w:pPr>
      <w:rPr>
        <w:rFonts w:hint="default"/>
        <w:lang w:val="en-US" w:eastAsia="en-US" w:bidi="ar-SA"/>
      </w:rPr>
    </w:lvl>
    <w:lvl w:ilvl="3">
      <w:start w:val="0"/>
      <w:numFmt w:val="bullet"/>
      <w:lvlText w:val="•"/>
      <w:lvlJc w:val="left"/>
      <w:pPr>
        <w:ind w:left="334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023" w:hanging="360"/>
      </w:pPr>
      <w:rPr>
        <w:rFonts w:hint="default"/>
        <w:lang w:val="en-US" w:eastAsia="en-US" w:bidi="ar-SA"/>
      </w:rPr>
    </w:lvl>
    <w:lvl w:ilvl="6">
      <w:start w:val="0"/>
      <w:numFmt w:val="bullet"/>
      <w:lvlText w:val="•"/>
      <w:lvlJc w:val="left"/>
      <w:pPr>
        <w:ind w:left="5863" w:hanging="360"/>
      </w:pPr>
      <w:rPr>
        <w:rFonts w:hint="default"/>
        <w:lang w:val="en-US" w:eastAsia="en-US" w:bidi="ar-SA"/>
      </w:rPr>
    </w:lvl>
    <w:lvl w:ilvl="7">
      <w:start w:val="0"/>
      <w:numFmt w:val="bullet"/>
      <w:lvlText w:val="•"/>
      <w:lvlJc w:val="left"/>
      <w:pPr>
        <w:ind w:left="6704" w:hanging="360"/>
      </w:pPr>
      <w:rPr>
        <w:rFonts w:hint="default"/>
        <w:lang w:val="en-US" w:eastAsia="en-US" w:bidi="ar-SA"/>
      </w:rPr>
    </w:lvl>
    <w:lvl w:ilvl="8">
      <w:start w:val="0"/>
      <w:numFmt w:val="bullet"/>
      <w:lvlText w:val="•"/>
      <w:lvlJc w:val="left"/>
      <w:pPr>
        <w:ind w:left="7545" w:hanging="360"/>
      </w:pPr>
      <w:rPr>
        <w:rFonts w:hint="default"/>
        <w:lang w:val="en-US" w:eastAsia="en-US" w:bidi="ar-SA"/>
      </w:rPr>
    </w:lvl>
  </w:abstractNum>
  <w:abstractNum w:abstractNumId="0">
    <w:multiLevelType w:val="hybridMultilevel"/>
    <w:lvl w:ilvl="0">
      <w:start w:val="2"/>
      <w:numFmt w:val="decimal"/>
      <w:lvlText w:val="%1."/>
      <w:lvlJc w:val="left"/>
      <w:pPr>
        <w:ind w:left="972" w:hanging="360"/>
        <w:jc w:val="left"/>
      </w:pPr>
      <w:rPr>
        <w:rFonts w:hint="default" w:ascii="Arial" w:hAnsi="Arial" w:eastAsia="Arial" w:cs="Arial"/>
        <w:b/>
        <w:bCs/>
        <w:spacing w:val="0"/>
        <w:w w:val="115"/>
        <w:sz w:val="20"/>
        <w:szCs w:val="20"/>
        <w:lang w:val="en-US" w:eastAsia="en-US" w:bidi="ar-SA"/>
      </w:rPr>
    </w:lvl>
    <w:lvl w:ilvl="1">
      <w:start w:val="0"/>
      <w:numFmt w:val="bullet"/>
      <w:lvlText w:val="•"/>
      <w:lvlJc w:val="left"/>
      <w:pPr>
        <w:ind w:left="177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356" w:hanging="360"/>
      </w:pPr>
      <w:rPr>
        <w:rFonts w:hint="default"/>
        <w:lang w:val="en-US" w:eastAsia="en-US" w:bidi="ar-SA"/>
      </w:rPr>
    </w:lvl>
    <w:lvl w:ilvl="4">
      <w:start w:val="0"/>
      <w:numFmt w:val="bullet"/>
      <w:lvlText w:val="•"/>
      <w:lvlJc w:val="left"/>
      <w:pPr>
        <w:ind w:left="4148" w:hanging="360"/>
      </w:pPr>
      <w:rPr>
        <w:rFonts w:hint="default"/>
        <w:lang w:val="en-US" w:eastAsia="en-US" w:bidi="ar-SA"/>
      </w:rPr>
    </w:lvl>
    <w:lvl w:ilvl="5">
      <w:start w:val="0"/>
      <w:numFmt w:val="bullet"/>
      <w:lvlText w:val="•"/>
      <w:lvlJc w:val="left"/>
      <w:pPr>
        <w:ind w:left="4940" w:hanging="360"/>
      </w:pPr>
      <w:rPr>
        <w:rFonts w:hint="default"/>
        <w:lang w:val="en-US" w:eastAsia="en-US" w:bidi="ar-SA"/>
      </w:rPr>
    </w:lvl>
    <w:lvl w:ilvl="6">
      <w:start w:val="0"/>
      <w:numFmt w:val="bullet"/>
      <w:lvlText w:val="•"/>
      <w:lvlJc w:val="left"/>
      <w:pPr>
        <w:ind w:left="5732" w:hanging="360"/>
      </w:pPr>
      <w:rPr>
        <w:rFonts w:hint="default"/>
        <w:lang w:val="en-US" w:eastAsia="en-US" w:bidi="ar-SA"/>
      </w:rPr>
    </w:lvl>
    <w:lvl w:ilvl="7">
      <w:start w:val="0"/>
      <w:numFmt w:val="bullet"/>
      <w:lvlText w:val="•"/>
      <w:lvlJc w:val="left"/>
      <w:pPr>
        <w:ind w:left="6524" w:hanging="360"/>
      </w:pPr>
      <w:rPr>
        <w:rFonts w:hint="default"/>
        <w:lang w:val="en-US" w:eastAsia="en-US" w:bidi="ar-SA"/>
      </w:rPr>
    </w:lvl>
    <w:lvl w:ilvl="8">
      <w:start w:val="0"/>
      <w:numFmt w:val="bullet"/>
      <w:lvlText w:val="•"/>
      <w:lvlJc w:val="left"/>
      <w:pPr>
        <w:ind w:left="7316"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8"/>
      <w:szCs w:val="28"/>
      <w:lang w:val="en-US" w:eastAsia="en-US" w:bidi="ar-SA"/>
    </w:rPr>
  </w:style>
  <w:style w:styleId="Heading1" w:type="paragraph">
    <w:name w:val="Heading 1"/>
    <w:basedOn w:val="Normal"/>
    <w:uiPriority w:val="1"/>
    <w:qFormat/>
    <w:pPr>
      <w:spacing w:before="17"/>
      <w:ind w:left="100" w:right="306"/>
      <w:outlineLvl w:val="1"/>
    </w:pPr>
    <w:rPr>
      <w:rFonts w:ascii="Arial Black" w:hAnsi="Arial Black" w:eastAsia="Arial Black" w:cs="Arial Black"/>
      <w:sz w:val="56"/>
      <w:szCs w:val="56"/>
      <w:lang w:val="en-US" w:eastAsia="en-US" w:bidi="ar-SA"/>
    </w:rPr>
  </w:style>
  <w:style w:styleId="Heading2" w:type="paragraph">
    <w:name w:val="Heading 2"/>
    <w:basedOn w:val="Normal"/>
    <w:uiPriority w:val="1"/>
    <w:qFormat/>
    <w:pPr>
      <w:spacing w:before="81"/>
      <w:ind w:left="328" w:right="328"/>
      <w:jc w:val="center"/>
      <w:outlineLvl w:val="2"/>
    </w:pPr>
    <w:rPr>
      <w:rFonts w:ascii="Arial Black" w:hAnsi="Arial Black" w:eastAsia="Arial Black" w:cs="Arial Black"/>
      <w:sz w:val="40"/>
      <w:szCs w:val="40"/>
      <w:u w:val="single" w:color="000000"/>
      <w:lang w:val="en-US" w:eastAsia="en-US" w:bidi="ar-SA"/>
    </w:rPr>
  </w:style>
  <w:style w:styleId="Heading3" w:type="paragraph">
    <w:name w:val="Heading 3"/>
    <w:basedOn w:val="Normal"/>
    <w:uiPriority w:val="1"/>
    <w:qFormat/>
    <w:pPr>
      <w:spacing w:before="82"/>
      <w:ind w:left="100"/>
      <w:outlineLvl w:val="3"/>
    </w:pPr>
    <w:rPr>
      <w:rFonts w:ascii="Arial Black" w:hAnsi="Arial Black" w:eastAsia="Arial Black" w:cs="Arial Black"/>
      <w:sz w:val="32"/>
      <w:szCs w:val="32"/>
      <w:lang w:val="en-US" w:eastAsia="en-US" w:bidi="ar-SA"/>
    </w:rPr>
  </w:style>
  <w:style w:styleId="ListParagraph" w:type="paragraph">
    <w:name w:val="List Paragraph"/>
    <w:basedOn w:val="Normal"/>
    <w:uiPriority w:val="1"/>
    <w:qFormat/>
    <w:pPr>
      <w:ind w:left="820" w:hanging="360"/>
    </w:pPr>
    <w:rPr>
      <w:rFonts w:ascii="Carlito" w:hAnsi="Carlito" w:eastAsia="Carlito" w:cs="Carlit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hyperlink" Target="https://thingspeak.com/" TargetMode="External"/><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2023-06-11T04:54:43Z</dcterms:created>
  <dcterms:modified xsi:type="dcterms:W3CDTF">2023-06-11T04:54:43Z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2023-06-07T00:00:00Z</vt:filetime>
  </property>
  <property fmtid="{D5CDD505-2E9C-101B-9397-08002B2CF9AE}" pid="3" name="Creator">
    <vt:lpwstr>Microsoft® Word for Microsoft 365</vt:lpwstr>
  </property>
  <property fmtid="{D5CDD505-2E9C-101B-9397-08002B2CF9AE}" pid="4" name="LastSaved">
    <vt:filetime>2023-06-11T00:00:00Z</vt:filetime>
  </property>
</Properties>
</file>