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A0B" w:rsidRDefault="000C0A0B" w:rsidP="000C0A0B">
      <w:pPr>
        <w:pStyle w:val="Heading1"/>
        <w:spacing w:before="180"/>
        <w:ind w:left="0"/>
      </w:pPr>
      <w:r>
        <w:t xml:space="preserve">Raj </w:t>
      </w:r>
      <w:proofErr w:type="spellStart"/>
      <w:r>
        <w:t>Dalvi</w:t>
      </w:r>
      <w:proofErr w:type="spellEnd"/>
    </w:p>
    <w:p w:rsidR="00A260C7" w:rsidRDefault="00CB44BB" w:rsidP="000C0A0B">
      <w:pPr>
        <w:pStyle w:val="Heading1"/>
        <w:spacing w:before="180"/>
        <w:ind w:left="0"/>
      </w:pPr>
      <w:r>
        <w:t xml:space="preserve">  </w:t>
      </w:r>
      <w:r w:rsidR="00A260C7">
        <w:t>2020BTECS000</w:t>
      </w:r>
      <w:r>
        <w:t>27</w:t>
      </w:r>
    </w:p>
    <w:p w:rsidR="00EA07C5" w:rsidRDefault="00855539">
      <w:pPr>
        <w:pStyle w:val="Heading1"/>
        <w:spacing w:before="180"/>
      </w:pPr>
      <w:r>
        <w:t>Q1. Study different Internet Standards and write down a note on each.</w:t>
      </w:r>
    </w:p>
    <w:p w:rsidR="00EA07C5" w:rsidRDefault="00EA07C5">
      <w:pPr>
        <w:pStyle w:val="BodyText"/>
        <w:spacing w:before="5"/>
        <w:ind w:left="0"/>
        <w:rPr>
          <w:rFonts w:ascii="Arial"/>
          <w:b/>
        </w:rPr>
      </w:pPr>
    </w:p>
    <w:p w:rsidR="00EA07C5" w:rsidRDefault="00855539">
      <w:pPr>
        <w:pStyle w:val="ListParagraph"/>
        <w:numPr>
          <w:ilvl w:val="0"/>
          <w:numId w:val="7"/>
        </w:numPr>
        <w:tabs>
          <w:tab w:val="left" w:pos="367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Internet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Task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(IETF)</w:t>
      </w:r>
    </w:p>
    <w:p w:rsidR="00EA07C5" w:rsidRDefault="00EA07C5">
      <w:pPr>
        <w:pStyle w:val="BodyText"/>
        <w:spacing w:before="5"/>
        <w:ind w:left="0"/>
        <w:rPr>
          <w:rFonts w:ascii="Arial"/>
          <w:b/>
        </w:rPr>
      </w:pPr>
    </w:p>
    <w:p w:rsidR="00EA07C5" w:rsidRDefault="00855539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1" w:line="276" w:lineRule="auto"/>
        <w:ind w:right="1133"/>
        <w:rPr>
          <w:sz w:val="24"/>
        </w:rPr>
      </w:pPr>
      <w:r>
        <w:rPr>
          <w:sz w:val="24"/>
        </w:rPr>
        <w:t>IETF formulates, publishes and regulates Internet Standards, particularly those</w:t>
      </w:r>
      <w:r>
        <w:rPr>
          <w:spacing w:val="-65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TCP/IP.</w:t>
      </w:r>
    </w:p>
    <w:p w:rsidR="00EA07C5" w:rsidRDefault="00855539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line="276" w:lineRule="auto"/>
        <w:ind w:right="920"/>
        <w:rPr>
          <w:sz w:val="24"/>
        </w:rPr>
      </w:pPr>
      <w:r>
        <w:rPr>
          <w:sz w:val="24"/>
        </w:rPr>
        <w:t>The organization is open standard, with no formal memberships. Development of</w:t>
      </w:r>
      <w:r>
        <w:rPr>
          <w:spacing w:val="-65"/>
          <w:sz w:val="24"/>
        </w:rPr>
        <w:t xml:space="preserve"> </w:t>
      </w:r>
      <w:r>
        <w:rPr>
          <w:sz w:val="24"/>
        </w:rPr>
        <w:t>IETF standards is open to all.</w:t>
      </w:r>
    </w:p>
    <w:p w:rsidR="00EA07C5" w:rsidRDefault="00855539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Any interested person can participate for their </w:t>
      </w:r>
      <w:r>
        <w:rPr>
          <w:sz w:val="24"/>
        </w:rPr>
        <w:t>development.</w:t>
      </w:r>
    </w:p>
    <w:p w:rsidR="00EA07C5" w:rsidRDefault="00855539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IETF documents are free and easily available over the Internet.</w:t>
      </w:r>
    </w:p>
    <w:p w:rsidR="00EA07C5" w:rsidRDefault="00855539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1" w:line="276" w:lineRule="auto"/>
        <w:ind w:right="1524"/>
        <w:rPr>
          <w:sz w:val="24"/>
        </w:rPr>
      </w:pPr>
      <w:r>
        <w:rPr>
          <w:sz w:val="24"/>
        </w:rPr>
        <w:t>IETF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64"/>
          <w:sz w:val="24"/>
        </w:rPr>
        <w:t xml:space="preserve"> </w:t>
      </w:r>
      <w:r>
        <w:rPr>
          <w:sz w:val="24"/>
        </w:rPr>
        <w:t>systems.</w:t>
      </w:r>
    </w:p>
    <w:p w:rsidR="00093967" w:rsidRDefault="005F24FB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1" w:line="276" w:lineRule="auto"/>
        <w:ind w:right="1524"/>
        <w:rPr>
          <w:sz w:val="24"/>
        </w:rPr>
      </w:pPr>
      <w:r>
        <w:rPr>
          <w:sz w:val="24"/>
        </w:rPr>
        <w:t xml:space="preserve">RFC </w:t>
      </w:r>
      <w:r w:rsidR="0040588D">
        <w:rPr>
          <w:sz w:val="24"/>
        </w:rPr>
        <w:t>is innovations that can work with internet</w:t>
      </w:r>
    </w:p>
    <w:p w:rsidR="00EA07C5" w:rsidRDefault="00EA07C5">
      <w:pPr>
        <w:pStyle w:val="BodyText"/>
        <w:spacing w:before="10"/>
        <w:ind w:left="0"/>
        <w:rPr>
          <w:sz w:val="20"/>
        </w:rPr>
      </w:pPr>
    </w:p>
    <w:p w:rsidR="00EA07C5" w:rsidRDefault="00855539">
      <w:pPr>
        <w:pStyle w:val="Heading1"/>
      </w:pPr>
      <w:r>
        <w:t>2 Internet society (ISOC)</w:t>
      </w:r>
    </w:p>
    <w:p w:rsidR="00EA07C5" w:rsidRDefault="00855539">
      <w:pPr>
        <w:pStyle w:val="BodyText"/>
        <w:spacing w:before="202" w:line="276" w:lineRule="auto"/>
        <w:ind w:left="100" w:right="863"/>
        <w:jc w:val="both"/>
      </w:pPr>
      <w:r>
        <w:t>ISOC was founded in the US in 1992 as a non-profit organization t</w:t>
      </w:r>
      <w:r>
        <w:t>o provide support on</w:t>
      </w:r>
      <w:r>
        <w:rPr>
          <w:spacing w:val="1"/>
        </w:rPr>
        <w:t xml:space="preserve"> </w:t>
      </w:r>
      <w:r>
        <w:t>technical development of the Internet. It presently conducts a range of activities on</w:t>
      </w:r>
    </w:p>
    <w:p w:rsidR="00EA07C5" w:rsidRDefault="00EA07C5">
      <w:pPr>
        <w:pStyle w:val="BodyText"/>
        <w:spacing w:before="10"/>
        <w:ind w:left="0"/>
        <w:rPr>
          <w:sz w:val="20"/>
        </w:rPr>
      </w:pPr>
    </w:p>
    <w:p w:rsidR="00EA07C5" w:rsidRDefault="0085553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standards</w:t>
      </w:r>
    </w:p>
    <w:p w:rsidR="00EA07C5" w:rsidRDefault="0085553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education</w:t>
      </w:r>
    </w:p>
    <w:p w:rsidR="00EA07C5" w:rsidRDefault="0085553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access, and</w:t>
      </w:r>
    </w:p>
    <w:p w:rsidR="00EA07C5" w:rsidRDefault="0085553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policies.</w:t>
      </w:r>
    </w:p>
    <w:p w:rsidR="00EA07C5" w:rsidRDefault="00EA07C5">
      <w:pPr>
        <w:pStyle w:val="BodyText"/>
        <w:spacing w:before="5"/>
        <w:ind w:left="0"/>
        <w:rPr>
          <w:sz w:val="31"/>
        </w:rPr>
      </w:pPr>
    </w:p>
    <w:p w:rsidR="00EA07C5" w:rsidRDefault="00855539">
      <w:pPr>
        <w:pStyle w:val="Heading1"/>
        <w:numPr>
          <w:ilvl w:val="0"/>
          <w:numId w:val="6"/>
        </w:numPr>
        <w:tabs>
          <w:tab w:val="left" w:pos="367"/>
        </w:tabs>
      </w:pPr>
      <w:proofErr w:type="spellStart"/>
      <w:r>
        <w:t>Internate</w:t>
      </w:r>
      <w:proofErr w:type="spellEnd"/>
      <w:r>
        <w:rPr>
          <w:spacing w:val="-9"/>
        </w:rPr>
        <w:t xml:space="preserve"> </w:t>
      </w:r>
      <w:r>
        <w:t>Architecture Board (IAB)</w:t>
      </w:r>
    </w:p>
    <w:p w:rsidR="00EA07C5" w:rsidRDefault="00855539">
      <w:pPr>
        <w:pStyle w:val="BodyText"/>
        <w:spacing w:before="201" w:line="276" w:lineRule="auto"/>
        <w:ind w:left="100" w:right="867"/>
        <w:jc w:val="both"/>
      </w:pPr>
      <w:r>
        <w:t>IAB is a committee of IETF and an advisory body of ISOC. The board comprises</w:t>
      </w:r>
      <w:r>
        <w:rPr>
          <w:spacing w:val="1"/>
        </w:rPr>
        <w:t xml:space="preserve"> </w:t>
      </w:r>
      <w:r>
        <w:t>researchers and professionals for developing technical aspects of the Internet. The</w:t>
      </w:r>
      <w:r>
        <w:rPr>
          <w:spacing w:val="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IAB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−</w:t>
      </w:r>
    </w:p>
    <w:p w:rsidR="00EA07C5" w:rsidRDefault="00EA07C5">
      <w:pPr>
        <w:pStyle w:val="BodyText"/>
        <w:spacing w:before="10"/>
        <w:ind w:left="0"/>
        <w:rPr>
          <w:sz w:val="20"/>
        </w:rPr>
      </w:pPr>
    </w:p>
    <w:p w:rsidR="00EA07C5" w:rsidRDefault="0085553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Supervise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IP.</w:t>
      </w:r>
    </w:p>
    <w:p w:rsidR="00EA07C5" w:rsidRDefault="0085553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Review issues related to Internet Standards.</w:t>
      </w:r>
    </w:p>
    <w:p w:rsidR="00EA07C5" w:rsidRDefault="0085553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Provide guidance to IETF and ISOC.</w:t>
      </w:r>
    </w:p>
    <w:p w:rsidR="00EA07C5" w:rsidRDefault="00EA07C5">
      <w:pPr>
        <w:pStyle w:val="BodyText"/>
        <w:spacing w:before="5"/>
        <w:ind w:left="0"/>
        <w:rPr>
          <w:sz w:val="31"/>
        </w:rPr>
      </w:pPr>
    </w:p>
    <w:p w:rsidR="00EA07C5" w:rsidRDefault="00855539">
      <w:pPr>
        <w:pStyle w:val="Heading1"/>
        <w:numPr>
          <w:ilvl w:val="0"/>
          <w:numId w:val="6"/>
        </w:numPr>
        <w:tabs>
          <w:tab w:val="left" w:pos="367"/>
        </w:tabs>
      </w:pPr>
      <w:r>
        <w:t>Internet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(IRTF)</w:t>
      </w:r>
    </w:p>
    <w:p w:rsidR="00EA07C5" w:rsidRDefault="00EA07C5">
      <w:pPr>
        <w:pStyle w:val="BodyText"/>
        <w:spacing w:before="5"/>
        <w:ind w:left="0"/>
        <w:rPr>
          <w:rFonts w:ascii="Arial"/>
          <w:b/>
          <w:sz w:val="31"/>
        </w:rPr>
      </w:pPr>
    </w:p>
    <w:p w:rsidR="00EA07C5" w:rsidRDefault="00855539">
      <w:pPr>
        <w:pStyle w:val="BodyText"/>
        <w:spacing w:line="276" w:lineRule="auto"/>
        <w:ind w:left="100" w:right="915"/>
      </w:pPr>
      <w:r>
        <w:t>IRTF is composed of a number of research groups whose overall objective is focused</w:t>
      </w:r>
      <w:r>
        <w:rPr>
          <w:spacing w:val="1"/>
        </w:rPr>
        <w:t xml:space="preserve"> </w:t>
      </w:r>
      <w:r>
        <w:t>on the long-term development of the Internet. It is a parallel organization to IETF. The</w:t>
      </w:r>
      <w:r>
        <w:rPr>
          <w:spacing w:val="1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memberships.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63"/>
        </w:rPr>
        <w:t xml:space="preserve"> </w:t>
      </w:r>
      <w:r>
        <w:t>groups work on Internet protocols, applications, technology and overall architecture.</w:t>
      </w:r>
    </w:p>
    <w:p w:rsidR="00EA07C5" w:rsidRDefault="00EA07C5">
      <w:pPr>
        <w:pStyle w:val="BodyText"/>
        <w:spacing w:before="10"/>
        <w:ind w:left="0"/>
        <w:rPr>
          <w:sz w:val="20"/>
        </w:rPr>
      </w:pPr>
    </w:p>
    <w:p w:rsidR="00EA07C5" w:rsidRDefault="00EA07C5">
      <w:pPr>
        <w:pStyle w:val="BodyText"/>
        <w:spacing w:before="80" w:line="276" w:lineRule="auto"/>
        <w:ind w:left="100" w:right="865"/>
        <w:jc w:val="both"/>
      </w:pPr>
    </w:p>
    <w:p w:rsidR="00EA07C5" w:rsidRDefault="00EA07C5">
      <w:pPr>
        <w:pStyle w:val="BodyText"/>
        <w:ind w:left="0"/>
        <w:rPr>
          <w:sz w:val="26"/>
        </w:rPr>
      </w:pPr>
    </w:p>
    <w:p w:rsidR="00EA07C5" w:rsidRDefault="00EA07C5">
      <w:pPr>
        <w:pStyle w:val="BodyText"/>
        <w:spacing w:before="4"/>
        <w:ind w:left="0"/>
        <w:rPr>
          <w:sz w:val="29"/>
        </w:rPr>
      </w:pPr>
    </w:p>
    <w:p w:rsidR="00EA07C5" w:rsidRDefault="00855539">
      <w:pPr>
        <w:pStyle w:val="Heading1"/>
        <w:spacing w:before="1" w:line="276" w:lineRule="auto"/>
        <w:ind w:right="860"/>
        <w:jc w:val="both"/>
      </w:pPr>
      <w:r>
        <w:t>Q2. Study and install Wireshark: add screenshot of each step of installation with</w:t>
      </w:r>
      <w:r>
        <w:rPr>
          <w:spacing w:val="1"/>
        </w:rPr>
        <w:t xml:space="preserve"> </w:t>
      </w:r>
      <w:r>
        <w:t xml:space="preserve">description. </w:t>
      </w:r>
      <w:r>
        <w:t>Write down information of Wireshark and use of its functionalities in</w:t>
      </w:r>
      <w:r>
        <w:rPr>
          <w:spacing w:val="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study.</w:t>
      </w:r>
    </w:p>
    <w:p w:rsidR="00EA07C5" w:rsidRDefault="00855539">
      <w:pPr>
        <w:spacing w:before="160"/>
        <w:ind w:left="1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Installation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Wireshark:</w:t>
      </w: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201"/>
        <w:rPr>
          <w:sz w:val="24"/>
        </w:rPr>
      </w:pPr>
      <w:r>
        <w:rPr>
          <w:sz w:val="24"/>
        </w:rPr>
        <w:t>Open any browser and type download Wireshark.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147141</wp:posOffset>
            </wp:positionV>
            <wp:extent cx="5951029" cy="167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29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220"/>
        <w:rPr>
          <w:sz w:val="24"/>
        </w:rPr>
      </w:pPr>
      <w:r>
        <w:rPr>
          <w:sz w:val="24"/>
        </w:rPr>
        <w:t>Select installer depending on your system architecture.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146908</wp:posOffset>
            </wp:positionV>
            <wp:extent cx="5497830" cy="27489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rPr>
          <w:sz w:val="16"/>
        </w:rPr>
        <w:sectPr w:rsidR="00EA07C5">
          <w:pgSz w:w="12240" w:h="15840"/>
          <w:pgMar w:top="1360" w:right="580" w:bottom="280" w:left="1340" w:header="720" w:footer="720" w:gutter="0"/>
          <w:cols w:space="720"/>
        </w:sectPr>
      </w:pP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The .exe file will be dow</w:t>
      </w:r>
      <w:r>
        <w:rPr>
          <w:sz w:val="24"/>
        </w:rPr>
        <w:t>nloaded.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146936</wp:posOffset>
            </wp:positionV>
            <wp:extent cx="4524199" cy="2814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199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pStyle w:val="BodyText"/>
        <w:ind w:left="0"/>
        <w:rPr>
          <w:sz w:val="26"/>
        </w:rPr>
      </w:pPr>
    </w:p>
    <w:p w:rsidR="00EA07C5" w:rsidRDefault="00EA07C5">
      <w:pPr>
        <w:pStyle w:val="BodyText"/>
        <w:spacing w:before="2"/>
        <w:ind w:left="0"/>
        <w:rPr>
          <w:sz w:val="38"/>
        </w:rPr>
      </w:pP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Once the download completes, click on .exe file and run the installation wizard.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147058</wp:posOffset>
            </wp:positionV>
            <wp:extent cx="5085322" cy="38376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322" cy="383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rPr>
          <w:sz w:val="16"/>
        </w:rPr>
        <w:sectPr w:rsidR="00EA07C5">
          <w:pgSz w:w="12240" w:h="15840"/>
          <w:pgMar w:top="1360" w:right="580" w:bottom="280" w:left="1340" w:header="720" w:footer="720" w:gutter="0"/>
          <w:cols w:space="720"/>
        </w:sectPr>
      </w:pP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 xml:space="preserve">Read the </w:t>
      </w:r>
      <w:proofErr w:type="spellStart"/>
      <w:r>
        <w:rPr>
          <w:sz w:val="24"/>
        </w:rPr>
        <w:t>licence</w:t>
      </w:r>
      <w:proofErr w:type="spellEnd"/>
      <w:r>
        <w:rPr>
          <w:sz w:val="24"/>
        </w:rPr>
        <w:t>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146936</wp:posOffset>
            </wp:positionV>
            <wp:extent cx="5209149" cy="26806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49" cy="268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232"/>
        <w:rPr>
          <w:sz w:val="24"/>
        </w:rPr>
      </w:pPr>
      <w:r>
        <w:rPr>
          <w:sz w:val="24"/>
        </w:rPr>
        <w:t>Choose which tools to download.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146813</wp:posOffset>
            </wp:positionV>
            <wp:extent cx="4855491" cy="279473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491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rPr>
          <w:sz w:val="16"/>
        </w:rPr>
        <w:sectPr w:rsidR="00EA07C5">
          <w:pgSz w:w="12240" w:h="15840"/>
          <w:pgMar w:top="1360" w:right="580" w:bottom="280" w:left="1340" w:header="720" w:footer="720" w:gutter="0"/>
          <w:cols w:space="720"/>
        </w:sectPr>
      </w:pPr>
    </w:p>
    <w:p w:rsidR="00EA07C5" w:rsidRDefault="00855539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5034" cy="350577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34" cy="35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C5" w:rsidRDefault="00EA07C5">
      <w:pPr>
        <w:pStyle w:val="BodyText"/>
        <w:spacing w:before="3"/>
        <w:ind w:left="0"/>
        <w:rPr>
          <w:sz w:val="17"/>
        </w:rPr>
      </w:pP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92"/>
        <w:rPr>
          <w:sz w:val="24"/>
        </w:rPr>
      </w:pPr>
      <w:r>
        <w:rPr>
          <w:sz w:val="24"/>
        </w:rPr>
        <w:t>Choose installation location.</w:t>
      </w:r>
    </w:p>
    <w:p w:rsidR="00EA07C5" w:rsidRDefault="00855539">
      <w:pPr>
        <w:pStyle w:val="BodyText"/>
        <w:spacing w:before="9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147427</wp:posOffset>
            </wp:positionV>
            <wp:extent cx="5530367" cy="336918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7" cy="336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rPr>
          <w:sz w:val="16"/>
        </w:rPr>
        <w:sectPr w:rsidR="00EA07C5">
          <w:pgSz w:w="12240" w:h="15840"/>
          <w:pgMar w:top="1460" w:right="580" w:bottom="280" w:left="1340" w:header="720" w:footer="720" w:gutter="0"/>
          <w:cols w:space="720"/>
        </w:sectPr>
      </w:pPr>
    </w:p>
    <w:p w:rsidR="00EA07C5" w:rsidRDefault="00855539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Click on next till installation completes.</w:t>
      </w:r>
    </w:p>
    <w:p w:rsidR="00EA07C5" w:rsidRDefault="00855539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146936</wp:posOffset>
            </wp:positionV>
            <wp:extent cx="5601272" cy="37341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72" cy="3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C5" w:rsidRDefault="00EA07C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sz w:val="24"/>
        </w:rPr>
      </w:pPr>
    </w:p>
    <w:sectPr w:rsidR="00EA07C5">
      <w:pgSz w:w="12240" w:h="1584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altName w:val="Noto Serif Thai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40A"/>
    <w:multiLevelType w:val="hybridMultilevel"/>
    <w:tmpl w:val="FFFFFFFF"/>
    <w:lvl w:ilvl="0" w:tplc="EAB01BAE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F46190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F56CDC8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5B03B2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396C84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518DB3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AE86C40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469E85A4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6410234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05634"/>
    <w:multiLevelType w:val="hybridMultilevel"/>
    <w:tmpl w:val="FFFFFFFF"/>
    <w:lvl w:ilvl="0" w:tplc="8B6C51A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730A48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3F22B6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E288CF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6EE8458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8C842F4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84E912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0FC80F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4F88AC0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8D4216"/>
    <w:multiLevelType w:val="hybridMultilevel"/>
    <w:tmpl w:val="FFFFFFFF"/>
    <w:lvl w:ilvl="0" w:tplc="0E9E0F9C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7B823B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D70D15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928A1D00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DB0C120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D61A2A12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4328B9DC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A808E1D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6658AAA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49516A"/>
    <w:multiLevelType w:val="hybridMultilevel"/>
    <w:tmpl w:val="FFFFFFFF"/>
    <w:lvl w:ilvl="0" w:tplc="36DE665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AAC5FE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48288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27CB0C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798534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4A835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C3C005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6C88FF44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9822CCD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7217B1"/>
    <w:multiLevelType w:val="hybridMultilevel"/>
    <w:tmpl w:val="FFFFFFFF"/>
    <w:lvl w:ilvl="0" w:tplc="16ECA38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6A00179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07E38D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9CFC1A0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817012C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7572FA3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CF8FC7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52CE62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FF46AE0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510E2F"/>
    <w:multiLevelType w:val="hybridMultilevel"/>
    <w:tmpl w:val="FFFFFFFF"/>
    <w:lvl w:ilvl="0" w:tplc="A4BE9DD0">
      <w:start w:val="3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338E5D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62CCC09C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99CA7C2E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5E9CF73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91144948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D0F0005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8D683F3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D3D6602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C95416"/>
    <w:multiLevelType w:val="hybridMultilevel"/>
    <w:tmpl w:val="FFFFFFFF"/>
    <w:lvl w:ilvl="0" w:tplc="3E8E52B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56893F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456AEF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BD02880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DA2F7F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07E541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FFA074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50A4143E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304184C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8733BC"/>
    <w:multiLevelType w:val="hybridMultilevel"/>
    <w:tmpl w:val="F8DCA74E"/>
    <w:lvl w:ilvl="0" w:tplc="0809000F">
      <w:start w:val="1"/>
      <w:numFmt w:val="decimal"/>
      <w:lvlText w:val="%1."/>
      <w:lvlJc w:val="left"/>
      <w:pPr>
        <w:ind w:left="3559" w:hanging="360"/>
      </w:pPr>
    </w:lvl>
    <w:lvl w:ilvl="1" w:tplc="08090019" w:tentative="1">
      <w:start w:val="1"/>
      <w:numFmt w:val="lowerLetter"/>
      <w:lvlText w:val="%2."/>
      <w:lvlJc w:val="left"/>
      <w:pPr>
        <w:ind w:left="4279" w:hanging="360"/>
      </w:pPr>
    </w:lvl>
    <w:lvl w:ilvl="2" w:tplc="0809001B" w:tentative="1">
      <w:start w:val="1"/>
      <w:numFmt w:val="lowerRoman"/>
      <w:lvlText w:val="%3."/>
      <w:lvlJc w:val="right"/>
      <w:pPr>
        <w:ind w:left="4999" w:hanging="180"/>
      </w:pPr>
    </w:lvl>
    <w:lvl w:ilvl="3" w:tplc="0809000F" w:tentative="1">
      <w:start w:val="1"/>
      <w:numFmt w:val="decimal"/>
      <w:lvlText w:val="%4."/>
      <w:lvlJc w:val="left"/>
      <w:pPr>
        <w:ind w:left="5719" w:hanging="360"/>
      </w:pPr>
    </w:lvl>
    <w:lvl w:ilvl="4" w:tplc="08090019" w:tentative="1">
      <w:start w:val="1"/>
      <w:numFmt w:val="lowerLetter"/>
      <w:lvlText w:val="%5."/>
      <w:lvlJc w:val="left"/>
      <w:pPr>
        <w:ind w:left="6439" w:hanging="360"/>
      </w:pPr>
    </w:lvl>
    <w:lvl w:ilvl="5" w:tplc="0809001B" w:tentative="1">
      <w:start w:val="1"/>
      <w:numFmt w:val="lowerRoman"/>
      <w:lvlText w:val="%6."/>
      <w:lvlJc w:val="right"/>
      <w:pPr>
        <w:ind w:left="7159" w:hanging="180"/>
      </w:pPr>
    </w:lvl>
    <w:lvl w:ilvl="6" w:tplc="0809000F" w:tentative="1">
      <w:start w:val="1"/>
      <w:numFmt w:val="decimal"/>
      <w:lvlText w:val="%7."/>
      <w:lvlJc w:val="left"/>
      <w:pPr>
        <w:ind w:left="7879" w:hanging="360"/>
      </w:pPr>
    </w:lvl>
    <w:lvl w:ilvl="7" w:tplc="08090019" w:tentative="1">
      <w:start w:val="1"/>
      <w:numFmt w:val="lowerLetter"/>
      <w:lvlText w:val="%8."/>
      <w:lvlJc w:val="left"/>
      <w:pPr>
        <w:ind w:left="8599" w:hanging="360"/>
      </w:pPr>
    </w:lvl>
    <w:lvl w:ilvl="8" w:tplc="0809001B" w:tentative="1">
      <w:start w:val="1"/>
      <w:numFmt w:val="lowerRoman"/>
      <w:lvlText w:val="%9."/>
      <w:lvlJc w:val="right"/>
      <w:pPr>
        <w:ind w:left="931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7C5"/>
    <w:rsid w:val="00093967"/>
    <w:rsid w:val="000C0A0B"/>
    <w:rsid w:val="00166999"/>
    <w:rsid w:val="00333F70"/>
    <w:rsid w:val="0040588D"/>
    <w:rsid w:val="005F24FB"/>
    <w:rsid w:val="00855539"/>
    <w:rsid w:val="00951DCB"/>
    <w:rsid w:val="00A260C7"/>
    <w:rsid w:val="00CB44BB"/>
    <w:rsid w:val="00E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13641"/>
  <w15:docId w15:val="{4EF82897-FC7D-1A4C-B11E-51F503BF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CNL(Assignment3)(2020BTECS00025)</dc:title>
  <cp:lastModifiedBy>Guest User</cp:lastModifiedBy>
  <cp:revision>2</cp:revision>
  <dcterms:created xsi:type="dcterms:W3CDTF">2022-03-16T11:39:00Z</dcterms:created>
  <dcterms:modified xsi:type="dcterms:W3CDTF">2022-03-16T11:39:00Z</dcterms:modified>
</cp:coreProperties>
</file>