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PSM INFINITY</w:t>
      </w:r>
    </w:p>
    <w:p>
      <w:pPr>
        <w:jc w:val="center"/>
      </w:pPr>
      <w:r>
        <w:rPr>
          <w:b/>
          <w:sz w:val="28"/>
        </w:rPr>
        <w:t>DETAILED BACKEND SCOPE SPECIFICATION</w:t>
      </w:r>
    </w:p>
    <w:p>
      <w:pPr>
        <w:jc w:val="center"/>
      </w:pPr>
      <w:r>
        <w:rPr>
          <w:i/>
        </w:rPr>
        <w:t>Implementation brief for agentic AI coding agents and developers</w:t>
      </w:r>
    </w:p>
    <w:p>
      <w:r>
        <w:rPr>
          <w:b/>
          <w:sz w:val="24"/>
        </w:rPr>
        <w:t>1. Purpose and guardrails</w:t>
      </w:r>
    </w:p>
    <w:p>
      <w:r>
        <w:t>This document defines the agreed backend/platform scope and boundaries. Implement only features marked included. Do not silently add excluded functionality, paid services, infrastructure or business rules. Ask the project owner when a requirement is ambiguous or marked pending confirmation.</w:t>
      </w:r>
    </w:p>
    <w:p>
      <w:r>
        <w:rPr>
          <w:b/>
          <w:sz w:val="24"/>
        </w:rPr>
        <w:t>2. Product context</w:t>
      </w:r>
    </w:p>
    <w:p>
      <w:r>
        <w:t>PSM Infinity is a curated B2B business/product discovery and marketing hub. Visitors browse industries, companies and products, view approved content/media, search/filter listings, and contact PSM Infinity or follow approved external links. The current scope is a content-driven discovery platform, not a transactional e-commerce or dropshipping marketplace.</w:t>
      </w:r>
    </w:p>
    <w:p>
      <w:r>
        <w:rPr>
          <w:b/>
          <w:sz w:val="24"/>
        </w:rPr>
        <w:t>3. Commercial options (context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Option</w:t>
            </w:r>
          </w:p>
        </w:tc>
        <w:tc>
          <w:tcPr>
            <w:tcW w:type="dxa" w:w="3456"/>
          </w:tcPr>
          <w:p>
            <w:r>
              <w:t>Backend/platform fee</w:t>
            </w:r>
          </w:p>
        </w:tc>
        <w:tc>
          <w:tcPr>
            <w:tcW w:type="dxa" w:w="3456"/>
          </w:tcPr>
          <w:p>
            <w:r>
              <w:t>Total incl. original ₹58,000 frontend</w:t>
            </w:r>
          </w:p>
        </w:tc>
      </w:tr>
      <w:tr>
        <w:tc>
          <w:tcPr>
            <w:tcW w:type="dxa" w:w="3456"/>
          </w:tcPr>
          <w:p>
            <w:r>
              <w:t>A — Basic AI chatbot</w:t>
            </w:r>
          </w:p>
        </w:tc>
        <w:tc>
          <w:tcPr>
            <w:tcW w:type="dxa" w:w="3456"/>
          </w:tcPr>
          <w:p>
            <w:r>
              <w:t>₹75,000</w:t>
            </w:r>
          </w:p>
        </w:tc>
        <w:tc>
          <w:tcPr>
            <w:tcW w:type="dxa" w:w="3456"/>
          </w:tcPr>
          <w:p>
            <w:r>
              <w:t>₹1,33,000</w:t>
            </w:r>
          </w:p>
        </w:tc>
      </w:tr>
      <w:tr>
        <w:tc>
          <w:tcPr>
            <w:tcW w:type="dxa" w:w="3456"/>
          </w:tcPr>
          <w:p>
            <w:r>
              <w:t>B — Advanced AI chatbot</w:t>
            </w:r>
          </w:p>
        </w:tc>
        <w:tc>
          <w:tcPr>
            <w:tcW w:type="dxa" w:w="3456"/>
          </w:tcPr>
          <w:p>
            <w:r>
              <w:t>₹1,05,000</w:t>
            </w:r>
          </w:p>
        </w:tc>
        <w:tc>
          <w:tcPr>
            <w:tcW w:type="dxa" w:w="3456"/>
          </w:tcPr>
          <w:p>
            <w:r>
              <w:t>₹1,63,000</w:t>
            </w:r>
          </w:p>
        </w:tc>
      </w:tr>
    </w:tbl>
    <w:p>
      <w:r>
        <w:t>Options A and B are alternatives. Option B adds ₹30,000 for the advanced chatbot. Payment gateway, checkout and marketplace/dropshipping workflows are excluded from both.</w:t>
      </w:r>
    </w:p>
    <w:p>
      <w:r>
        <w:rPr>
          <w:b/>
          <w:sz w:val="24"/>
        </w:rPr>
        <w:t>4. Proposed technical environment</w:t>
      </w:r>
    </w:p>
    <w:p>
      <w:pPr>
        <w:pStyle w:val="ListBullet"/>
      </w:pPr>
      <w:r>
        <w:t>Application: Next.js + TypeScript; inspect and preserve existing repository conventions.</w:t>
      </w:r>
    </w:p>
    <w:p>
      <w:pPr>
        <w:pStyle w:val="ListBullet"/>
      </w:pPr>
      <w:r>
        <w:t>Hosting: client's GoDaddy Node.js Hosting account.</w:t>
      </w:r>
    </w:p>
    <w:p>
      <w:pPr>
        <w:pStyle w:val="ListBullet"/>
      </w:pPr>
      <w:r>
        <w:t>Database: GoDaddy managed MySQL, subject to confirming actual account connectivity and limits.</w:t>
      </w:r>
    </w:p>
    <w:p>
      <w:pPr>
        <w:pStyle w:val="ListBullet"/>
      </w:pPr>
      <w:r>
        <w:t>Media: use GoDaddy persistent storage (for example /public/assets/) only after verifying uploads survive restart and redeployment. If not verified or not persistent, stop and ask before adding paid object storage.</w:t>
      </w:r>
    </w:p>
    <w:p>
      <w:pPr>
        <w:pStyle w:val="ListBullet"/>
      </w:pPr>
      <w:r>
        <w:t>Analytics: GA4 is the preferred candidate, subject to client-owned property/access and any required consent configuration.</w:t>
      </w:r>
    </w:p>
    <w:p>
      <w:pPr>
        <w:pStyle w:val="ListBullet"/>
      </w:pPr>
      <w:r>
        <w:t>AI: approved external AI API for the selected chatbot option; API keys must remain server-side in environment variables.</w:t>
      </w:r>
    </w:p>
    <w:p>
      <w:pPr>
        <w:pStyle w:val="ListBullet"/>
      </w:pPr>
      <w:r>
        <w:t>Source control: private project repository. Never commit secrets, production credentials or real .env files.</w:t>
      </w:r>
    </w:p>
    <w:p>
      <w:r>
        <w:rPr>
          <w:b/>
          <w:sz w:val="24"/>
        </w:rPr>
        <w:t>5. Included backend scope — Option A</w:t>
      </w:r>
    </w:p>
    <w:p>
      <w:r>
        <w:rPr>
          <w:b/>
          <w:sz w:val="24"/>
        </w:rPr>
        <w:t>5.1 Backend and database foundation — ₹15,000</w:t>
      </w:r>
    </w:p>
    <w:p>
      <w:pPr>
        <w:pStyle w:val="ListBullet"/>
      </w:pPr>
      <w:r>
        <w:t>Create backend/API layer and relational data structures for industries, companies and products.</w:t>
      </w:r>
    </w:p>
    <w:p>
      <w:pPr>
        <w:pStyle w:val="ListBullet"/>
      </w:pPr>
      <w:r>
        <w:t>Support public read operations and authenticated admin create/read/update/delete operations.</w:t>
      </w:r>
    </w:p>
    <w:p>
      <w:pPr>
        <w:pStyle w:val="ListBullet"/>
      </w:pPr>
      <w:r>
        <w:t>Represent relationships: a company may be associated with an industry; a product may be associated with a company and industry/category.</w:t>
      </w:r>
    </w:p>
    <w:p>
      <w:pPr>
        <w:pStyle w:val="ListBullet"/>
      </w:pPr>
      <w:r>
        <w:t>Validate input, use parameterized queries or a safe ORM, handle errors without exposing stack traces or secrets.</w:t>
      </w:r>
    </w:p>
    <w:p>
      <w:pPr>
        <w:pStyle w:val="ListBullet"/>
      </w:pPr>
      <w:r>
        <w:t>No microservices, queues, complex workflow engines or unapproved infrastructure.</w:t>
      </w:r>
    </w:p>
    <w:p>
      <w:r>
        <w:rPr>
          <w:b/>
          <w:sz w:val="24"/>
        </w:rPr>
        <w:t>5.2 Owner-only authentication — ₹5,000</w:t>
      </w:r>
    </w:p>
    <w:p>
      <w:pPr>
        <w:pStyle w:val="ListBullet"/>
      </w:pPr>
      <w:r>
        <w:t>One PSM Infinity owner/admin account; login and logout; secure password hashing if password-based authentication is used.</w:t>
      </w:r>
    </w:p>
    <w:p>
      <w:pPr>
        <w:pStyle w:val="ListBullet"/>
      </w:pPr>
      <w:r>
        <w:t>Protect admin pages AND write APIs server-side. Hiding admin links in the frontend is not authorization.</w:t>
      </w:r>
    </w:p>
    <w:p>
      <w:pPr>
        <w:pStyle w:val="ListBullet"/>
      </w:pPr>
      <w:r>
        <w:t>Use secure sessions/cookies appropriate to the framework; Secure and HttpOnly in production, with appropriate SameSite settings.</w:t>
      </w:r>
    </w:p>
    <w:p>
      <w:pPr>
        <w:pStyle w:val="ListBullet"/>
      </w:pPr>
      <w:r>
        <w:t>Basic password reset only if an approved delivery/account setup is available; otherwise document the dependency.</w:t>
      </w:r>
    </w:p>
    <w:p>
      <w:pPr>
        <w:pStyle w:val="ListBullet"/>
      </w:pPr>
      <w:r>
        <w:t>Excluded: public registration, customer/vendor accounts, staff accounts, multiple roles, SSO/social login or fine-grained permissions.</w:t>
      </w:r>
    </w:p>
    <w:p>
      <w:r>
        <w:rPr>
          <w:b/>
          <w:sz w:val="24"/>
        </w:rPr>
        <w:t>5.3 Admin dashboard — ₹7,500</w:t>
      </w:r>
    </w:p>
    <w:p>
      <w:pPr>
        <w:pStyle w:val="ListBullet"/>
      </w:pPr>
      <w:r>
        <w:t>Protected owner dashboard with navigation to industry, company, product and media management.</w:t>
      </w:r>
    </w:p>
    <w:p>
      <w:pPr>
        <w:pStyle w:val="ListBullet"/>
      </w:pPr>
      <w:r>
        <w:t>Basic management views and clear success/error feedback for CRUD actions.</w:t>
      </w:r>
    </w:p>
    <w:p>
      <w:pPr>
        <w:pStyle w:val="ListBullet"/>
      </w:pPr>
      <w:r>
        <w:t>Basic analytics access/summaries only to the extent supported by the approved integration.</w:t>
      </w:r>
    </w:p>
    <w:p>
      <w:pPr>
        <w:pStyle w:val="ListBullet"/>
      </w:pPr>
      <w:r>
        <w:t>Excluded: order dashboard, CRM, supplier dashboard, accounting, inventory or BI suite.</w:t>
      </w:r>
    </w:p>
    <w:p>
      <w:r>
        <w:rPr>
          <w:b/>
          <w:sz w:val="24"/>
        </w:rPr>
        <w:t>5.4 Industry management — ₹5,000</w:t>
      </w:r>
    </w:p>
    <w:p>
      <w:pPr>
        <w:pStyle w:val="ListBullet"/>
      </w:pPr>
      <w:r>
        <w:t>Owner can create, view, edit and delete industry/category records.</w:t>
      </w:r>
    </w:p>
    <w:p>
      <w:pPr>
        <w:pStyle w:val="ListBullet"/>
      </w:pPr>
      <w:r>
        <w:t>Basic fields: name, slug, description and associated image/hero media where approved.</w:t>
      </w:r>
    </w:p>
    <w:p>
      <w:pPr>
        <w:pStyle w:val="ListBullet"/>
      </w:pPr>
      <w:r>
        <w:t>Validate required fields and avoid duplicate slugs. Public pages use database-backed content.</w:t>
      </w:r>
    </w:p>
    <w:p>
      <w:pPr>
        <w:pStyle w:val="ListBullet"/>
      </w:pPr>
      <w:r>
        <w:t>Excluded: industry-specific user roles, approval workflows or automated lead routing.</w:t>
      </w:r>
    </w:p>
    <w:p>
      <w:r>
        <w:rPr>
          <w:b/>
          <w:sz w:val="24"/>
        </w:rPr>
        <w:t>5.5 Company management — ₹7,500</w:t>
      </w:r>
    </w:p>
    <w:p>
      <w:pPr>
        <w:pStyle w:val="ListBullet"/>
      </w:pPr>
      <w:r>
        <w:t>Owner can create, view, edit and delete companies.</w:t>
      </w:r>
    </w:p>
    <w:p>
      <w:pPr>
        <w:pStyle w:val="ListBullet"/>
      </w:pPr>
      <w:r>
        <w:t>Fields include name, slug, basic profile/description, logo/media, industry association and external website URL.</w:t>
      </w:r>
    </w:p>
    <w:p>
      <w:pPr>
        <w:pStyle w:val="ListBullet"/>
      </w:pPr>
      <w:r>
        <w:t>Validate required fields/URLs and handle missing optional media gracefully.</w:t>
      </w:r>
    </w:p>
    <w:p>
      <w:pPr>
        <w:pStyle w:val="ListBullet"/>
      </w:pPr>
      <w:r>
        <w:t>Excluded: company login, self-service editing, supplier onboarding or vendor portal.</w:t>
      </w:r>
    </w:p>
    <w:p>
      <w:r>
        <w:rPr>
          <w:b/>
          <w:sz w:val="24"/>
        </w:rPr>
        <w:t>5.6 Product management — ₹7,500</w:t>
      </w:r>
    </w:p>
    <w:p>
      <w:pPr>
        <w:pStyle w:val="ListBullet"/>
      </w:pPr>
      <w:r>
        <w:t>Owner can create, view, edit and delete products.</w:t>
      </w:r>
    </w:p>
    <w:p>
      <w:pPr>
        <w:pStyle w:val="ListBullet"/>
      </w:pPr>
      <w:r>
        <w:t>Fields include name, slug, description, company and industry/category associations, images/media and approved external URL.</w:t>
      </w:r>
    </w:p>
    <w:p>
      <w:pPr>
        <w:pStyle w:val="ListBullet"/>
      </w:pPr>
      <w:r>
        <w:t>Validate required fields and relationships; public pages use database-backed records.</w:t>
      </w:r>
    </w:p>
    <w:p>
      <w:pPr>
        <w:pStyle w:val="ListBullet"/>
      </w:pPr>
      <w:r>
        <w:t>Catalogue only: no cart, checkout, product variants, stock, orders, shipping, returns, fulfilment or payments.</w:t>
      </w:r>
    </w:p>
    <w:p>
      <w:r>
        <w:rPr>
          <w:b/>
          <w:sz w:val="24"/>
        </w:rPr>
        <w:t>5.7 Basic media management — ₹4,000</w:t>
      </w:r>
    </w:p>
    <w:p>
      <w:pPr>
        <w:pStyle w:val="ListBullet"/>
      </w:pPr>
      <w:r>
        <w:t>Upload, associate, replace and delete supported images/media for industries, companies and products.</w:t>
      </w:r>
    </w:p>
    <w:p>
      <w:pPr>
        <w:pStyle w:val="ListBullet"/>
      </w:pPr>
      <w:r>
        <w:t>Store file paths/URLs and metadata in MySQL; store actual media in the approved persistent storage layer.</w:t>
      </w:r>
    </w:p>
    <w:p>
      <w:pPr>
        <w:pStyle w:val="ListBullet"/>
      </w:pPr>
      <w:r>
        <w:t>Validate file type/size, use safe filenames and prevent path traversal/executable uploads.</w:t>
      </w:r>
    </w:p>
    <w:p>
      <w:pPr>
        <w:pStyle w:val="ListBullet"/>
      </w:pPr>
      <w:r>
        <w:t>Excluded: unlimited storage, video transcoding, professional media production, 3D asset pipeline, advanced media library or dedicated CDN.</w:t>
      </w:r>
    </w:p>
    <w:p>
      <w:pPr>
        <w:pStyle w:val="ListBullet"/>
      </w:pPr>
      <w:r>
        <w:t>Do not assume filesystem persistence: verify public access and survival after restart/redeployment.</w:t>
      </w:r>
    </w:p>
    <w:p>
      <w:r>
        <w:rPr>
          <w:b/>
          <w:sz w:val="24"/>
        </w:rPr>
        <w:t>5.8 Search — ₹5,000</w:t>
      </w:r>
    </w:p>
    <w:p>
      <w:pPr>
        <w:pStyle w:val="ListBullet"/>
      </w:pPr>
      <w:r>
        <w:t>Basic keyword search across agreed public content, at minimum companies and products; include industries if supported by the UI.</w:t>
      </w:r>
    </w:p>
    <w:p>
      <w:pPr>
        <w:pStyle w:val="ListBullet"/>
      </w:pPr>
      <w:r>
        <w:t>Define searchable fields; handle blank queries and empty results; use safe query handling.</w:t>
      </w:r>
    </w:p>
    <w:p>
      <w:pPr>
        <w:pStyle w:val="ListBullet"/>
      </w:pPr>
      <w:r>
        <w:t>Excluded: semantic/vector search, AI search, personalisation, recommendations or search analytics platform.</w:t>
      </w:r>
    </w:p>
    <w:p>
      <w:r>
        <w:rPr>
          <w:b/>
          <w:sz w:val="24"/>
        </w:rPr>
        <w:t>5.9 Basic filtering — ₹4,000</w:t>
      </w:r>
    </w:p>
    <w:p>
      <w:pPr>
        <w:pStyle w:val="ListBullet"/>
      </w:pPr>
      <w:r>
        <w:t>Simple filters based on existing fields, such as industry/category and company association.</w:t>
      </w:r>
    </w:p>
    <w:p>
      <w:pPr>
        <w:pStyle w:val="ListBullet"/>
      </w:pPr>
      <w:r>
        <w:t>Combine filters only where supported by the approved UI; work with search and exclude invalid/unpublished records if publishing status is used.</w:t>
      </w:r>
    </w:p>
    <w:p>
      <w:pPr>
        <w:pStyle w:val="ListBullet"/>
      </w:pPr>
      <w:r>
        <w:t>Excluded: complex faceted search, personalised filters, business-rules engine or AI recommendations.</w:t>
      </w:r>
    </w:p>
    <w:p>
      <w:r>
        <w:rPr>
          <w:b/>
          <w:sz w:val="24"/>
        </w:rPr>
        <w:t>5.10 Basic visitor analytics — ₹5,000</w:t>
      </w:r>
    </w:p>
    <w:p>
      <w:pPr>
        <w:pStyle w:val="ListBullet"/>
      </w:pPr>
      <w:r>
        <w:t>Integrate the approved analytics provider; GA4 is preferred subject to client access/configuration.</w:t>
      </w:r>
    </w:p>
    <w:p>
      <w:pPr>
        <w:pStyle w:val="ListBullet"/>
      </w:pPr>
      <w:r>
        <w:t>Track basic usage: page views, users/sessions, traffic sources, device category and geographic data where available.</w:t>
      </w:r>
    </w:p>
    <w:p>
      <w:pPr>
        <w:pStyle w:val="ListBullet"/>
      </w:pPr>
      <w:r>
        <w:t>Configure a small agreed set of events: product/company/industry views, search, external-link clicks, WhatsApp clicks and inquiry submissions where technically appropriate.</w:t>
      </w:r>
    </w:p>
    <w:p>
      <w:pPr>
        <w:pStyle w:val="ListBullet"/>
      </w:pPr>
      <w:r>
        <w:t>Never send inquiry text, email addresses, phone numbers, credentials or sensitive personal data as analytics event parameters.</w:t>
      </w:r>
    </w:p>
    <w:p>
      <w:pPr>
        <w:pStyle w:val="ListBullet"/>
      </w:pPr>
      <w:r>
        <w:t>Age/gender/interests are not guaranteed; availability depends on provider signals, consent, privacy thresholds and settings.</w:t>
      </w:r>
    </w:p>
    <w:p>
      <w:pPr>
        <w:pStyle w:val="ListBullet"/>
      </w:pPr>
      <w:r>
        <w:t>Excluded: BI, data warehouse, predictive analytics, complex attribution or custom reporting pipelines.</w:t>
      </w:r>
    </w:p>
    <w:p>
      <w:r>
        <w:rPr>
          <w:b/>
          <w:sz w:val="24"/>
        </w:rPr>
        <w:t>5.11 Basic analytics reporting — ₹3,000</w:t>
      </w:r>
    </w:p>
    <w:p>
      <w:pPr>
        <w:pStyle w:val="ListBullet"/>
      </w:pPr>
      <w:r>
        <w:t>Provide access to standard reports or a limited summary of agreed metrics through the chosen provider.</w:t>
      </w:r>
    </w:p>
    <w:p>
      <w:pPr>
        <w:pStyle w:val="ListBullet"/>
      </w:pPr>
      <w:r>
        <w:t>Do not assume a custom in-admin dashboard unless explicitly approved.</w:t>
      </w:r>
    </w:p>
    <w:p>
      <w:pPr>
        <w:pStyle w:val="ListBullet"/>
      </w:pPr>
      <w:r>
        <w:t>Excluded: custom GA4 Data API dashboard, data warehouse, cohort analysis or advanced BI.</w:t>
      </w:r>
    </w:p>
    <w:p>
      <w:r>
        <w:rPr>
          <w:b/>
          <w:sz w:val="24"/>
        </w:rPr>
        <w:t>5.12 Inquiry/contact integration — ₹4,000</w:t>
      </w:r>
    </w:p>
    <w:p>
      <w:pPr>
        <w:pStyle w:val="ListBullet"/>
      </w:pPr>
      <w:r>
        <w:t>Implement the agreed basic inquiry path using website form, WhatsApp and/or email; destination must be confirmed by project owner.</w:t>
      </w:r>
    </w:p>
    <w:p>
      <w:pPr>
        <w:pStyle w:val="ListBullet"/>
      </w:pPr>
      <w:r>
        <w:t>Validate form fields server-side; provide confirmation/error states and basic spam protection.</w:t>
      </w:r>
    </w:p>
    <w:p>
      <w:pPr>
        <w:pStyle w:val="ListBullet"/>
      </w:pPr>
      <w:r>
        <w:t>Excluded: CRM, lead scoring, automated supplier routing, sales pipeline or complex notification workflows.</w:t>
      </w:r>
    </w:p>
    <w:p>
      <w:pPr>
        <w:pStyle w:val="ListBullet"/>
      </w:pPr>
      <w:r>
        <w:t>Do not assume inquiries are sent automatically to vendors/suppliers.</w:t>
      </w:r>
    </w:p>
    <w:p>
      <w:r>
        <w:rPr>
          <w:b/>
          <w:sz w:val="24"/>
        </w:rPr>
        <w:t>5.13 Basic 24/7 AI chatbot — ₹4,000 allowance</w:t>
      </w:r>
    </w:p>
    <w:p>
      <w:pPr>
        <w:pStyle w:val="ListBullet"/>
      </w:pPr>
      <w:r>
        <w:t>Website chatbot interface connected to an approved AI API.</w:t>
      </w:r>
    </w:p>
    <w:p>
      <w:pPr>
        <w:pStyle w:val="ListBullet"/>
      </w:pPr>
      <w:r>
        <w:t>Answer general questions using client-approved PSM Infinity information and website content.</w:t>
      </w:r>
    </w:p>
    <w:p>
      <w:pPr>
        <w:pStyle w:val="ListBullet"/>
      </w:pPr>
      <w:r>
        <w:t>Keep API credentials server-side; add reasonable input limits, error/fallback handling and clear uncertainty behavior.</w:t>
      </w:r>
    </w:p>
    <w:p>
      <w:pPr>
        <w:pStyle w:val="ListBullet"/>
      </w:pPr>
      <w:r>
        <w:t>Do not invent products, companies, specifications, prices or policies not present in approved source content.</w:t>
      </w:r>
    </w:p>
    <w:p>
      <w:pPr>
        <w:pStyle w:val="ListBullet"/>
      </w:pPr>
      <w:r>
        <w:t>Third-party AI/API usage charges are excluded and client-paid.</w:t>
      </w:r>
    </w:p>
    <w:p>
      <w:pPr>
        <w:pStyle w:val="ListBullet"/>
      </w:pPr>
      <w:r>
        <w:t>Excluded: custom model training, advanced RAG/vector infrastructure, autonomous actions, advanced lead qualification or unrestricted integrations.</w:t>
      </w:r>
    </w:p>
    <w:p>
      <w:r>
        <w:rPr>
          <w:b/>
          <w:sz w:val="24"/>
        </w:rPr>
        <w:t>5.14 Frontend/backend integration and deployment — ₹3,500</w:t>
      </w:r>
    </w:p>
    <w:p>
      <w:pPr>
        <w:pStyle w:val="ListBullet"/>
      </w:pPr>
      <w:r>
        <w:t>Connect the agreed frontend to backend APIs and database-backed content.</w:t>
      </w:r>
    </w:p>
    <w:p>
      <w:pPr>
        <w:pStyle w:val="ListBullet"/>
      </w:pPr>
      <w:r>
        <w:t>Configure environment variables and production settings without committing secrets.</w:t>
      </w:r>
    </w:p>
    <w:p>
      <w:pPr>
        <w:pStyle w:val="ListBullet"/>
      </w:pPr>
      <w:r>
        <w:t>Perform basic functional smoke tests and deployment support on agreed GoDaddy environment.</w:t>
      </w:r>
    </w:p>
    <w:p>
      <w:pPr>
        <w:pStyle w:val="ListBullet"/>
      </w:pPr>
      <w:r>
        <w:t>Document setup/environment requirements. Excluded: indefinite maintenance, uptime SLA, ongoing DevOps or unlimited post-launch changes.</w:t>
      </w:r>
    </w:p>
    <w:p>
      <w:r>
        <w:rPr>
          <w:b/>
          <w:sz w:val="24"/>
        </w:rPr>
        <w:t>6. Option B — Advanced AI chatbot add-on (+₹30,000)</w:t>
      </w:r>
    </w:p>
    <w:p>
      <w:r>
        <w:t>Option B includes all Option A backend scope and upgrades the chatbot. Exact behavior must be approved before implementation.</w:t>
      </w:r>
    </w:p>
    <w:p>
      <w:pPr>
        <w:pStyle w:val="ListBullet"/>
      </w:pPr>
      <w:r>
        <w:t>More context-aware conversation than basic Q&amp;A.</w:t>
      </w:r>
    </w:p>
    <w:p>
      <w:pPr>
        <w:pStyle w:val="ListBullet"/>
      </w:pPr>
      <w:r>
        <w:t>Use approved structured website content to help users discover relevant industries, companies and products.</w:t>
      </w:r>
    </w:p>
    <w:p>
      <w:pPr>
        <w:pStyle w:val="ListBullet"/>
      </w:pPr>
      <w:r>
        <w:t>Ask follow-up questions to clarify a visitor's discovery need.</w:t>
      </w:r>
    </w:p>
    <w:p>
      <w:pPr>
        <w:pStyle w:val="ListBullet"/>
      </w:pPr>
      <w:r>
        <w:t>Link to relevant public pages where possible and ground responses in available approved content.</w:t>
      </w:r>
    </w:p>
    <w:p>
      <w:pPr>
        <w:pStyle w:val="ListBullet"/>
      </w:pPr>
      <w:r>
        <w:t>Basic inquiry handoff or lead summary only if expressly included in the final approved workflow.</w:t>
      </w:r>
    </w:p>
    <w:p>
      <w:pPr>
        <w:pStyle w:val="ListBullet"/>
      </w:pPr>
      <w:r>
        <w:t>Excluded unless separately agreed: custom model training/fine-tuning, voice AI, autonomous agents/actions, complex CRM, supplier outreach, lead scoring, multilingual workflows, custom vector infrastructure or unlimited knowledge engineering.</w:t>
      </w:r>
    </w:p>
    <w:p>
      <w:r>
        <w:rPr>
          <w:b/>
          <w:sz w:val="24"/>
        </w:rPr>
        <w:t>7. Explicitly excluded from both options</w:t>
      </w:r>
    </w:p>
    <w:p>
      <w:pPr>
        <w:pStyle w:val="ListBullet"/>
      </w:pPr>
      <w:r>
        <w:t>Payment gateway integration/fees; checkout; payment initiation, verification and webhooks; transaction records, refunds or subscriptions.</w:t>
      </w:r>
    </w:p>
    <w:p>
      <w:pPr>
        <w:pStyle w:val="ListBullet"/>
      </w:pPr>
      <w:r>
        <w:t>Cart, orders, shipping, fulfilment, returns, inventory/stock, product variants or tax calculation.</w:t>
      </w:r>
    </w:p>
    <w:p>
      <w:pPr>
        <w:pStyle w:val="ListBullet"/>
      </w:pPr>
      <w:r>
        <w:t>Dropshipping/marketplace workflows, supplier order routing, commissions, settlements, split payments or payouts.</w:t>
      </w:r>
    </w:p>
    <w:p>
      <w:pPr>
        <w:pStyle w:val="ListBullet"/>
      </w:pPr>
      <w:r>
        <w:t>Vendor/company self-service portal, supplier login or supplier dashboard.</w:t>
      </w:r>
    </w:p>
    <w:p>
      <w:pPr>
        <w:pStyle w:val="ListBullet"/>
      </w:pPr>
      <w:r>
        <w:t>CRM, sales pipeline, lead scoring or automated lead routing.</w:t>
      </w:r>
    </w:p>
    <w:p>
      <w:pPr>
        <w:pStyle w:val="ListBullet"/>
      </w:pPr>
      <w:r>
        <w:t>Advanced analytics/BI, data warehouse or predictive reporting.</w:t>
      </w:r>
    </w:p>
    <w:p>
      <w:pPr>
        <w:pStyle w:val="ListBullet"/>
      </w:pPr>
      <w:r>
        <w:t>Multiple roles/permissions beyond one owner/admin.</w:t>
      </w:r>
    </w:p>
    <w:p>
      <w:pPr>
        <w:pStyle w:val="ListBullet"/>
      </w:pPr>
      <w:r>
        <w:t>Complex workflows, scheduled jobs or integrations not listed as included.</w:t>
      </w:r>
    </w:p>
    <w:p>
      <w:pPr>
        <w:pStyle w:val="ListBullet"/>
      </w:pPr>
      <w:r>
        <w:t>SEO campaigns, backlinks, guaranteed rankings, ongoing content production or paid advertising. Basic SEO only if separately confirmed in approved frontend scope.</w:t>
      </w:r>
    </w:p>
    <w:p>
      <w:pPr>
        <w:pStyle w:val="ListBullet"/>
      </w:pPr>
      <w:r>
        <w:t>Custom 3D/WebGL environments, 3D modelling, video production or advanced media processing.</w:t>
      </w:r>
    </w:p>
    <w:p>
      <w:pPr>
        <w:pStyle w:val="ListBullet"/>
      </w:pPr>
      <w:r>
        <w:t>Third-party subscriptions and usage charges (AI/API, analytics, email, storage, hosting, payment provider).</w:t>
      </w:r>
    </w:p>
    <w:p>
      <w:pPr>
        <w:pStyle w:val="ListBullet"/>
      </w:pPr>
      <w:r>
        <w:t>Ongoing maintenance, SLA, monitoring, new features or unlimited revisions.</w:t>
      </w:r>
    </w:p>
    <w:p>
      <w:r>
        <w:rPr>
          <w:b/>
          <w:sz w:val="24"/>
        </w:rPr>
        <w:t>8. Security, privacy and quality</w:t>
      </w:r>
    </w:p>
    <w:p>
      <w:pPr>
        <w:pStyle w:val="ListBullet"/>
      </w:pPr>
      <w:r>
        <w:t>Enforce authorization server-side for every admin write endpoint.</w:t>
      </w:r>
    </w:p>
    <w:p>
      <w:pPr>
        <w:pStyle w:val="ListBullet"/>
      </w:pPr>
      <w:r>
        <w:t>Validate untrusted inputs; use parameterized DB operations; protect against injection, XSS, CSRF where applicable, broken access control and unsafe uploads.</w:t>
      </w:r>
    </w:p>
    <w:p>
      <w:pPr>
        <w:pStyle w:val="ListBullet"/>
      </w:pPr>
      <w:r>
        <w:t>Never commit secrets or expose API keys, database credentials or internal errors to the browser/logs.</w:t>
      </w:r>
    </w:p>
    <w:p>
      <w:pPr>
        <w:pStyle w:val="ListBullet"/>
      </w:pPr>
      <w:r>
        <w:t>Use least-privilege database credentials and secure production cookie settings.</w:t>
      </w:r>
    </w:p>
    <w:p>
      <w:pPr>
        <w:pStyle w:val="ListBullet"/>
      </w:pPr>
      <w:r>
        <w:t>Do not expose private admin APIs or analytics credentials to the browser.</w:t>
      </w:r>
    </w:p>
    <w:p>
      <w:pPr>
        <w:pStyle w:val="ListBullet"/>
      </w:pPr>
      <w:r>
        <w:t>Provide loading, empty, success and error states for key flows.</w:t>
      </w:r>
    </w:p>
    <w:p>
      <w:pPr>
        <w:pStyle w:val="ListBullet"/>
      </w:pPr>
      <w:r>
        <w:t>Add basic tests for authentication/authorization, CRUD, validation, search/filtering and key integrations.</w:t>
      </w:r>
    </w:p>
    <w:p>
      <w:pPr>
        <w:pStyle w:val="ListBullet"/>
      </w:pPr>
      <w:r>
        <w:t>Respect applicable privacy/consent requirements for analytics and third-party AI; flag unresolved decisions.</w:t>
      </w:r>
    </w:p>
    <w:p>
      <w:r>
        <w:rPr>
          <w:b/>
          <w:sz w:val="24"/>
        </w:rPr>
        <w:t>9. Minimum conceptual data entities</w:t>
      </w:r>
    </w:p>
    <w:p>
      <w:pPr>
        <w:pStyle w:val="ListBullet"/>
      </w:pPr>
      <w:r>
        <w:t>Industry: id, name, slug, description, media reference, timestamps.</w:t>
      </w:r>
    </w:p>
    <w:p>
      <w:pPr>
        <w:pStyle w:val="ListBullet"/>
      </w:pPr>
      <w:r>
        <w:t>Company: id, name, slug, profile/description, industry association, logo/media references, external URL, timestamps.</w:t>
      </w:r>
    </w:p>
    <w:p>
      <w:pPr>
        <w:pStyle w:val="ListBullet"/>
      </w:pPr>
      <w:r>
        <w:t>Product: id, name, slug, description, company association, industry/category association, media references, external URL, timestamps.</w:t>
      </w:r>
    </w:p>
    <w:p>
      <w:pPr>
        <w:pStyle w:val="ListBullet"/>
      </w:pPr>
      <w:r>
        <w:t>Media metadata: id, storage path/URL, media type, safe display filename, file size, associated entity reference, timestamp.</w:t>
      </w:r>
    </w:p>
    <w:p>
      <w:pPr>
        <w:pStyle w:val="ListBullet"/>
      </w:pPr>
      <w:r>
        <w:t>Inquiry: only if the approved inquiry flow requires server-side storage; keep fields minimal and restrict access.</w:t>
      </w:r>
    </w:p>
    <w:p>
      <w:pPr>
        <w:pStyle w:val="ListBullet"/>
      </w:pPr>
      <w:r>
        <w:t>Admin identity/session: secure auth mechanism; no public registration.</w:t>
      </w:r>
    </w:p>
    <w:p>
      <w:r>
        <w:t>These are conceptual fields, not mandatory column names. Reuse existing project conventions and migrations. Confirm publish/draft needs and deletion behavior before selecting cascading deletes.</w:t>
      </w:r>
    </w:p>
    <w:p>
      <w:r>
        <w:rPr>
          <w:b/>
          <w:sz w:val="24"/>
        </w:rPr>
        <w:t>10. Acceptance criteria</w:t>
      </w:r>
    </w:p>
    <w:p>
      <w:pPr>
        <w:pStyle w:val="ListBullet"/>
      </w:pPr>
      <w:r>
        <w:t>Unauthenticated visitors cannot access admin pages or mutate admin content.</w:t>
      </w:r>
    </w:p>
    <w:p>
      <w:pPr>
        <w:pStyle w:val="ListBullet"/>
      </w:pPr>
      <w:r>
        <w:t>Owner can create, view, edit and delete industries, companies and products.</w:t>
      </w:r>
    </w:p>
    <w:p>
      <w:pPr>
        <w:pStyle w:val="ListBullet"/>
      </w:pPr>
      <w:r>
        <w:t>Company/industry and product/company/industry relationships work correctly.</w:t>
      </w:r>
    </w:p>
    <w:p>
      <w:pPr>
        <w:pStyle w:val="ListBullet"/>
      </w:pPr>
      <w:r>
        <w:t>Public listing/detail pages retrieve database-backed content and gracefully handle missing/deleted records.</w:t>
      </w:r>
    </w:p>
    <w:p>
      <w:pPr>
        <w:pStyle w:val="ListBullet"/>
      </w:pPr>
      <w:r>
        <w:t>Search and approved simple filters work together and do not reveal invalid/unpublished records.</w:t>
      </w:r>
    </w:p>
    <w:p>
      <w:pPr>
        <w:pStyle w:val="ListBullet"/>
      </w:pPr>
      <w:r>
        <w:t>Media uploads are validated, associated correctly and remain accessible after the verified deployment/restart test.</w:t>
      </w:r>
    </w:p>
    <w:p>
      <w:pPr>
        <w:pStyle w:val="ListBullet"/>
      </w:pPr>
      <w:r>
        <w:t>Approved inquiry channel works end-to-end.</w:t>
      </w:r>
    </w:p>
    <w:p>
      <w:pPr>
        <w:pStyle w:val="ListBullet"/>
      </w:pPr>
      <w:r>
        <w:t>Analytics receives agreed non-sensitive events, subject to account configuration and consent.</w:t>
      </w:r>
    </w:p>
    <w:p>
      <w:pPr>
        <w:pStyle w:val="ListBullet"/>
      </w:pPr>
      <w:r>
        <w:t>Selected chatbot works using approved content, handles API errors and never exposes API keys.</w:t>
      </w:r>
    </w:p>
    <w:p>
      <w:pPr>
        <w:pStyle w:val="ListBullet"/>
      </w:pPr>
      <w:r>
        <w:t>Deployment/setup steps and required environment variables are documented; basic tests are run.</w:t>
      </w:r>
    </w:p>
    <w:p>
      <w:r>
        <w:rPr>
          <w:b/>
          <w:sz w:val="24"/>
        </w:rPr>
        <w:t>11. Confirm before implementation</w:t>
      </w:r>
    </w:p>
    <w:p>
      <w:pPr>
        <w:pStyle w:val="ListBullet"/>
      </w:pPr>
      <w:r>
        <w:t>Selected chatbot option: A basic or B advanced.</w:t>
      </w:r>
    </w:p>
    <w:p>
      <w:pPr>
        <w:pStyle w:val="ListBullet"/>
      </w:pPr>
      <w:r>
        <w:t>Final fields for industries/companies/products and whether draft/publish status is required.</w:t>
      </w:r>
    </w:p>
    <w:p>
      <w:pPr>
        <w:pStyle w:val="ListBullet"/>
      </w:pPr>
      <w:r>
        <w:t>Final inquiry destination: form storage, email, WhatsApp or combination.</w:t>
      </w:r>
    </w:p>
    <w:p>
      <w:pPr>
        <w:pStyle w:val="ListBullet"/>
      </w:pPr>
      <w:r>
        <w:t>Who owns GA4 property; access and consent-banner/CMP requirements.</w:t>
      </w:r>
    </w:p>
    <w:p>
      <w:pPr>
        <w:pStyle w:val="ListBullet"/>
      </w:pPr>
      <w:r>
        <w:t>Whether GoDaddy media persistence has been verified and allowed upload sizes/types.</w:t>
      </w:r>
    </w:p>
    <w:p>
      <w:pPr>
        <w:pStyle w:val="ListBullet"/>
      </w:pPr>
      <w:r>
        <w:t>Password reset delivery mechanism and owner account.</w:t>
      </w:r>
    </w:p>
    <w:p>
      <w:pPr>
        <w:pStyle w:val="ListBullet"/>
      </w:pPr>
      <w:r>
        <w:t>Exact advanced chatbot workflow for Option B.</w:t>
      </w:r>
    </w:p>
    <w:p>
      <w:pPr>
        <w:pStyle w:val="ListBullet"/>
      </w:pPr>
      <w:r>
        <w:t>Any SEO items already approved under the separate frontend scope.</w:t>
      </w:r>
    </w:p>
    <w:p>
      <w:r>
        <w:rPr>
          <w:b/>
          <w:sz w:val="24"/>
        </w:rPr>
        <w:t>12. Instructions to the coding agent</w:t>
      </w:r>
    </w:p>
    <w:p>
      <w:pPr>
        <w:pStyle w:val="ListBullet"/>
      </w:pPr>
      <w:r>
        <w:t>Inspect repository first; report framework, routes, dependencies, database state and deployment assumptions.</w:t>
      </w:r>
    </w:p>
    <w:p>
      <w:pPr>
        <w:pStyle w:val="ListBullet"/>
      </w:pPr>
      <w:r>
        <w:t>Provide a short implementation plan and list blockers before major changes.</w:t>
      </w:r>
    </w:p>
    <w:p>
      <w:pPr>
        <w:pStyle w:val="ListBullet"/>
      </w:pPr>
      <w:r>
        <w:t>Implement in small testable stages; use migrations and avoid destructive DB changes.</w:t>
      </w:r>
    </w:p>
    <w:p>
      <w:pPr>
        <w:pStyle w:val="ListBullet"/>
      </w:pPr>
      <w:r>
        <w:t>Do not redesign approved UI/animations unnecessarily.</w:t>
      </w:r>
    </w:p>
    <w:p>
      <w:pPr>
        <w:pStyle w:val="ListBullet"/>
      </w:pPr>
      <w:r>
        <w:t>Do not implement excluded features or add paid dependencies without approval.</w:t>
      </w:r>
    </w:p>
    <w:p>
      <w:pPr>
        <w:pStyle w:val="ListBullet"/>
      </w:pPr>
      <w:r>
        <w:t>Provide an .env.example with placeholder names only; never include real credentials.</w:t>
      </w:r>
    </w:p>
    <w:p>
      <w:pPr>
        <w:pStyle w:val="ListBullet"/>
      </w:pPr>
      <w:r>
        <w:t>Report tests run, failures, manual setup steps and remaining gaps. Do not claim completion without evidence.</w:t>
      </w:r>
    </w:p>
    <w:p>
      <w:pPr>
        <w:pStyle w:val="ListBullet"/>
      </w:pPr>
      <w:r>
        <w:t>When requirements conflict or are ambiguous, ask the project owner rather than inventing business rules.</w:t>
      </w:r>
    </w:p>
    <w:p>
      <w:pPr>
        <w:jc w:val="center"/>
      </w:pPr>
      <w:r>
        <w:rPr>
          <w:b/>
        </w:rPr>
        <w:t>PSM Infinity × Tothyoit — Backend Scope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