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Cambria" w:hAnsi="Cambria"/>
          <w:b/>
          <w:color w:val="000000"/>
          <w:sz w:val="40"/>
        </w:rPr>
        <w:t>Ethernet Data Transmission</w:t>
      </w:r>
    </w:p>
    <w:p>
      <w:pPr>
        <w:pStyle w:val="Normal"/>
        <w:rPr/>
      </w:pPr>
      <w:r>
        <w:rPr/>
        <w:t xml:space="preserve">Describes exactly how weight data reaches the application over the network, based on what </w:t>
      </w:r>
      <w:r>
        <w:rPr>
          <w:rFonts w:ascii="Consolas" w:hAnsi="Consolas"/>
        </w:rPr>
        <w:t>basic_interface_ind570.py</w:t>
      </w:r>
      <w:r>
        <w:rPr/>
        <w:t xml:space="preserve"> actually implements. Sections marked </w:t>
      </w:r>
      <w:r>
        <w:rPr>
          <w:b/>
        </w:rPr>
        <w:t>[not verified from code]</w:t>
      </w:r>
      <w:r>
        <w:rPr/>
        <w:t xml:space="preserve"> describe the IND570 side of the link, which this codebase does not configure — verify those against the IND570 manual/setup menu before relying on them.</w:t>
      </w:r>
    </w:p>
    <w:p>
      <w:pPr>
        <w:pStyle w:val="Heading2"/>
        <w:rPr/>
      </w:pPr>
      <w:r>
        <w:rPr>
          <w:rFonts w:ascii="Cambria" w:hAnsi="Cambria"/>
          <w:color w:val="000000"/>
        </w:rPr>
        <w:t>1. Physical / link layer</w:t>
      </w:r>
    </w:p>
    <w:p>
      <w:pPr>
        <w:pStyle w:val="Normal"/>
        <w:ind w:start="360"/>
        <w:rPr/>
      </w:pPr>
      <w:r>
        <w:rPr>
          <w:rFonts w:ascii="Consolas" w:hAnsi="Consolas"/>
          <w:sz w:val="18"/>
        </w:rPr>
        <w:t>Mettler-Toledo load cell  ──(analog signal, load cell cable)──▶  IND570 terminal</w:t>
        <w:br/>
        <w:t>IND570 terminal           ──(Ethernet cable)──▶  Network switch/router  ──▶  Host PC running the app</w:t>
      </w:r>
    </w:p>
    <w:p>
      <w:pPr>
        <w:pStyle w:val="ListBullet"/>
        <w:numPr>
          <w:ilvl w:val="0"/>
          <w:numId w:val="1"/>
        </w:numPr>
        <w:rPr/>
      </w:pPr>
      <w:r>
        <w:rPr/>
        <w:t>The load cell connects to the IND570 by cable (analog excitation/signal wiring) — this link is internal to the IND570's own setup and is out of scope for the application; the IND570 handles ADC and produces a weight reading internally.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The IND570 exposes an Ethernet port. It and the host PC running </w:t>
      </w:r>
      <w:r>
        <w:rPr>
          <w:rFonts w:ascii="Consolas" w:hAnsi="Consolas"/>
        </w:rPr>
        <w:t>basic_interface_ind570.py</w:t>
      </w:r>
      <w:r>
        <w:rPr/>
        <w:t xml:space="preserve"> must be on the same IP subnet (either directly connected, through a switch, or a LAN), since the app connects to the IND570's IP directly rather than through a hostname/discovery mechanism.</w:t>
      </w:r>
    </w:p>
    <w:p>
      <w:pPr>
        <w:pStyle w:val="Heading2"/>
        <w:rPr/>
      </w:pPr>
      <w:r>
        <w:rPr>
          <w:rFonts w:ascii="Cambria" w:hAnsi="Cambria"/>
          <w:color w:val="000000"/>
        </w:rPr>
        <w:t>2. Network layer configuration used by the app</w:t>
      </w:r>
    </w:p>
    <w:p>
      <w:pPr>
        <w:pStyle w:val="Normal"/>
        <w:rPr/>
      </w:pPr>
      <w:r>
        <w:rPr/>
        <w:t xml:space="preserve">Hardcoded in </w:t>
      </w:r>
      <w:r>
        <w:rPr>
          <w:rFonts w:ascii="Consolas" w:hAnsi="Consolas"/>
        </w:rPr>
        <w:t>basic_interface_ind570.py:22-23</w:t>
      </w:r>
      <w:r>
        <w:rPr/>
        <w:t>:</w:t>
      </w:r>
    </w:p>
    <w:p>
      <w:pPr>
        <w:pStyle w:val="Normal"/>
        <w:ind w:start="360"/>
        <w:rPr/>
      </w:pPr>
      <w:r>
        <w:rPr>
          <w:rFonts w:ascii="Consolas" w:hAnsi="Consolas"/>
          <w:sz w:val="18"/>
        </w:rPr>
        <w:t>IND570_HOST = "192.168.0.1"</w:t>
        <w:br/>
        <w:t>IND570_PORT = 1702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Parameter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Value in code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Terminal IP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192.168.0.1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The app connects to this IP. If the IND570 is actually configured to a different address, the app will fail to connect (see §6).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Port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1702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TCP port the app connects to.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Host PC IP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Not set by this app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Whatever the Windows machine's Ethernet adapter is configured with — must be on the same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/24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(or otherwise routable) as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192.168.0.1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Changing the target IP/port requires editing these two lines and rebuilding the executable — there is currently no runtime/config-file way to change them (the COM-port dropdown in the UI is not wired to this; see </w:t>
      </w:r>
      <w:r>
        <w:rPr>
          <w:rFonts w:ascii="Consolas" w:hAnsi="Consolas"/>
        </w:rPr>
        <w:t>SYSTEM_OVERVIEW.md</w:t>
      </w:r>
      <w:r>
        <w:rPr/>
        <w:t xml:space="preserve"> §4.1 and §9).</w:t>
      </w:r>
    </w:p>
    <w:p>
      <w:pPr>
        <w:pStyle w:val="Heading2"/>
        <w:rPr/>
      </w:pPr>
      <w:r>
        <w:rPr>
          <w:rFonts w:ascii="Cambria" w:hAnsi="Cambria"/>
          <w:color w:val="000000"/>
        </w:rPr>
        <w:t>3. Transport layer — TCP client</w:t>
      </w:r>
    </w:p>
    <w:p>
      <w:pPr>
        <w:pStyle w:val="Normal"/>
        <w:rPr/>
      </w:pPr>
      <w:r>
        <w:rPr/>
        <w:t xml:space="preserve">The app is a </w:t>
      </w:r>
      <w:r>
        <w:rPr>
          <w:b/>
        </w:rPr>
        <w:t>TCP client</w:t>
      </w:r>
      <w:r>
        <w:rPr/>
        <w:t xml:space="preserve">, not a server. </w:t>
      </w:r>
      <w:r>
        <w:rPr>
          <w:rFonts w:ascii="Consolas" w:hAnsi="Consolas"/>
        </w:rPr>
        <w:t>reader_thread()</w:t>
      </w:r>
      <w:r>
        <w:rPr/>
        <w:t xml:space="preserve"> (basic_interface_ind570.py:86-113):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Opens a standard IPv4/TCP socket: </w:t>
      </w:r>
      <w:r>
        <w:rPr>
          <w:rFonts w:ascii="Consolas" w:hAnsi="Consolas"/>
        </w:rPr>
        <w:t>socket.socket(socket.AF_INET, socket.SOCK_STREAM)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Sets a 3-second connect/recv timeout: </w:t>
      </w:r>
      <w:r>
        <w:rPr>
          <w:rFonts w:ascii="Consolas" w:hAnsi="Consolas"/>
        </w:rPr>
        <w:t>sock.settimeout(3)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Connects to </w:t>
      </w:r>
      <w:r>
        <w:rPr>
          <w:rFonts w:ascii="Consolas" w:hAnsi="Consolas"/>
        </w:rPr>
        <w:t>(IND570_HOST, IND570_PORT)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Enters a read loop calling </w:t>
      </w:r>
      <w:r>
        <w:rPr>
          <w:rFonts w:ascii="Consolas" w:hAnsi="Consolas"/>
        </w:rPr>
        <w:t>sock.recv(256)</w:t>
      </w:r>
      <w:r>
        <w:rPr/>
        <w:t xml:space="preserve"> — reads up to 256 bytes at a time, however much is available; TCP gives no guarantee this aligns with a single line of data, which is why framing is handled separately (§4)</w:t>
      </w:r>
    </w:p>
    <w:p>
      <w:pPr>
        <w:pStyle w:val="Normal"/>
        <w:rPr/>
      </w:pPr>
      <w:r>
        <w:rPr/>
        <w:t xml:space="preserve">The IND570 must already be configured to act as the </w:t>
      </w:r>
      <w:r>
        <w:rPr>
          <w:b/>
        </w:rPr>
        <w:t>TCP server</w:t>
      </w:r>
      <w:r>
        <w:rPr/>
        <w:t xml:space="preserve"> on port 1702 and stream weight data to any connected client — this is the IND570's continuous-output-over-Ethernet mode. </w:t>
      </w:r>
      <w:r>
        <w:rPr>
          <w:b/>
        </w:rPr>
        <w:t>[not verified from code]</w:t>
      </w:r>
      <w:r>
        <w:rPr/>
        <w:t xml:space="preserve"> Exact IND570 setup-menu steps to enable this (SICS/continuous output mode, port assignment) are not something this codebase configures or documents; consult the IND570 manual/your instrument's setup for that side.</w:t>
      </w:r>
    </w:p>
    <w:p>
      <w:pPr>
        <w:pStyle w:val="Heading2"/>
        <w:rPr/>
      </w:pPr>
      <w:r>
        <w:rPr>
          <w:rFonts w:ascii="Cambria" w:hAnsi="Cambria"/>
          <w:color w:val="000000"/>
        </w:rPr>
        <w:t>4. Application-layer framing</w:t>
      </w:r>
    </w:p>
    <w:p>
      <w:pPr>
        <w:pStyle w:val="Normal"/>
        <w:rPr/>
      </w:pPr>
      <w:r>
        <w:rPr/>
        <w:t>The IND570 stream has no explicit packet/length header — it's a continuous byte stream. The app reconstructs lines itself:</w:t>
      </w:r>
    </w:p>
    <w:p>
      <w:pPr>
        <w:pStyle w:val="Normal"/>
        <w:ind w:start="360"/>
        <w:rPr/>
      </w:pPr>
      <w:r>
        <w:rPr>
          <w:rFonts w:ascii="Consolas" w:hAnsi="Consolas"/>
          <w:sz w:val="18"/>
        </w:rPr>
        <w:t>buf = ''</w:t>
        <w:br/>
        <w:t>...</w:t>
        <w:br/>
        <w:t>chunk = sock.recv(256).decode('ascii', errors='ignore')</w:t>
        <w:br/>
        <w:t>buf += chunk</w:t>
        <w:br/>
        <w:t>while '\n' in buf:</w:t>
        <w:br/>
        <w:t xml:space="preserve">    line, buf = buf.split('\n', 1)</w:t>
        <w:br/>
        <w:t xml:space="preserve">    kg = _parse_line(line)</w:t>
        <w:br/>
        <w:t xml:space="preserve">    ...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Bytes are decoded as </w:t>
      </w:r>
      <w:r>
        <w:rPr>
          <w:b/>
        </w:rPr>
        <w:t>ASCII</w:t>
      </w:r>
      <w:r>
        <w:rPr/>
        <w:t>, with undecodable bytes silently dropped (</w:t>
      </w:r>
      <w:r>
        <w:rPr>
          <w:rFonts w:ascii="Consolas" w:hAnsi="Consolas"/>
        </w:rPr>
        <w:t>errors='ignore'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Decoded text accumulates in </w:t>
      </w:r>
      <w:r>
        <w:rPr>
          <w:rFonts w:ascii="Consolas" w:hAnsi="Consolas"/>
        </w:rPr>
        <w:t>buf</w:t>
      </w:r>
      <w:r>
        <w:rPr/>
        <w:t xml:space="preserve"> until a newline (</w:t>
      </w:r>
      <w:r>
        <w:rPr>
          <w:rFonts w:ascii="Consolas" w:hAnsi="Consolas"/>
        </w:rPr>
        <w:t>\n</w:t>
      </w:r>
      <w:r>
        <w:rPr/>
        <w:t>) is found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Each complete line (everything before the </w:t>
      </w:r>
      <w:r>
        <w:rPr>
          <w:rFonts w:ascii="Consolas" w:hAnsi="Consolas"/>
        </w:rPr>
        <w:t>\n</w:t>
      </w:r>
      <w:r>
        <w:rPr/>
        <w:t xml:space="preserve">) is popped off and parsed independently; leftover partial text after the last </w:t>
      </w:r>
      <w:r>
        <w:rPr>
          <w:rFonts w:ascii="Consolas" w:hAnsi="Consolas"/>
        </w:rPr>
        <w:t>\n</w:t>
      </w:r>
      <w:r>
        <w:rPr/>
        <w:t xml:space="preserve"> stays in </w:t>
      </w:r>
      <w:r>
        <w:rPr>
          <w:rFonts w:ascii="Consolas" w:hAnsi="Consolas"/>
        </w:rPr>
        <w:t>buf</w:t>
      </w:r>
      <w:r>
        <w:rPr/>
        <w:t xml:space="preserve"> for the next </w:t>
      </w:r>
      <w:r>
        <w:rPr>
          <w:rFonts w:ascii="Consolas" w:hAnsi="Consolas"/>
        </w:rPr>
        <w:t>recv()</w:t>
      </w:r>
      <w:r>
        <w:rPr/>
        <w:t xml:space="preserve"> — so a line split across two TCP reads is handled correctly</w:t>
      </w:r>
    </w:p>
    <w:p>
      <w:pPr>
        <w:pStyle w:val="ListBullet"/>
        <w:numPr>
          <w:ilvl w:val="0"/>
          <w:numId w:val="1"/>
        </w:numPr>
        <w:rPr/>
      </w:pPr>
      <w:r>
        <w:rPr/>
        <w:t>Carriage returns (</w:t>
      </w:r>
      <w:r>
        <w:rPr>
          <w:rFonts w:ascii="Consolas" w:hAnsi="Consolas"/>
        </w:rPr>
        <w:t>\r</w:t>
      </w:r>
      <w:r>
        <w:rPr/>
        <w:t xml:space="preserve">), if present before </w:t>
      </w:r>
      <w:r>
        <w:rPr>
          <w:rFonts w:ascii="Consolas" w:hAnsi="Consolas"/>
        </w:rPr>
        <w:t>\n</w:t>
      </w:r>
      <w:r>
        <w:rPr/>
        <w:t xml:space="preserve">, are not explicitly stripped, but the parsing regex (§5) only searches for a number+unit pattern within the line, so a trailing </w:t>
      </w:r>
      <w:r>
        <w:rPr>
          <w:rFonts w:ascii="Consolas" w:hAnsi="Consolas"/>
        </w:rPr>
        <w:t>\r</w:t>
      </w:r>
      <w:r>
        <w:rPr/>
        <w:t xml:space="preserve"> doesn't break matching</w:t>
      </w:r>
    </w:p>
    <w:p>
      <w:pPr>
        <w:pStyle w:val="Normal"/>
        <w:rPr/>
      </w:pPr>
      <w:r>
        <w:rPr/>
        <w:t xml:space="preserve">This means the IND570 must terminate each weight reading with </w:t>
      </w:r>
      <w:r>
        <w:rPr>
          <w:rFonts w:ascii="Consolas" w:hAnsi="Consolas"/>
        </w:rPr>
        <w:t>\n</w:t>
      </w:r>
      <w:r>
        <w:rPr/>
        <w:t xml:space="preserve"> (or </w:t>
      </w:r>
      <w:r>
        <w:rPr>
          <w:rFonts w:ascii="Consolas" w:hAnsi="Consolas"/>
        </w:rPr>
        <w:t>\r\n</w:t>
      </w:r>
      <w:r>
        <w:rPr/>
        <w:t>) for the framing to work — a stream that used a different terminator or fixed-width binary records would not parse correctly with this code.</w:t>
      </w:r>
    </w:p>
    <w:p>
      <w:pPr>
        <w:pStyle w:val="Heading2"/>
        <w:rPr/>
      </w:pPr>
      <w:r>
        <w:rPr>
          <w:rFonts w:ascii="Cambria" w:hAnsi="Cambria"/>
          <w:color w:val="000000"/>
        </w:rPr>
        <w:t>5. Payload format and parsing</w:t>
      </w:r>
    </w:p>
    <w:p>
      <w:pPr>
        <w:pStyle w:val="Normal"/>
        <w:rPr/>
      </w:pPr>
      <w:r>
        <w:rPr/>
        <w:t>Expected line shape, based on the parsing regex (basic_interface_ind570.py:27):</w:t>
      </w:r>
    </w:p>
    <w:p>
      <w:pPr>
        <w:pStyle w:val="Normal"/>
        <w:ind w:start="360"/>
        <w:rPr/>
      </w:pPr>
      <w:r>
        <w:rPr>
          <w:rFonts w:ascii="Consolas" w:hAnsi="Consolas"/>
          <w:sz w:val="18"/>
        </w:rPr>
        <w:t>_LINE_RE = re.compile(r'([+-]?\d+\.?\d*)\s*(kg|g|lb|t)', re.IGNORECASE)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Matches an optional sign, digits, optional decimal point and more digits, optional whitespace, then a unit token: </w:t>
      </w:r>
      <w:r>
        <w:rPr>
          <w:rFonts w:ascii="Consolas" w:hAnsi="Consolas"/>
        </w:rPr>
        <w:t>kg</w:t>
      </w:r>
      <w:r>
        <w:rPr/>
        <w:t xml:space="preserve">, </w:t>
      </w:r>
      <w:r>
        <w:rPr>
          <w:rFonts w:ascii="Consolas" w:hAnsi="Consolas"/>
        </w:rPr>
        <w:t>g</w:t>
      </w:r>
      <w:r>
        <w:rPr/>
        <w:t xml:space="preserve">, </w:t>
      </w:r>
      <w:r>
        <w:rPr>
          <w:rFonts w:ascii="Consolas" w:hAnsi="Consolas"/>
        </w:rPr>
        <w:t>lb</w:t>
      </w:r>
      <w:r>
        <w:rPr/>
        <w:t xml:space="preserve">, or </w:t>
      </w:r>
      <w:r>
        <w:rPr>
          <w:rFonts w:ascii="Consolas" w:hAnsi="Consolas"/>
        </w:rPr>
        <w:t>t.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The regex </w:t>
      </w:r>
      <w:r>
        <w:rPr>
          <w:b/>
        </w:rPr>
        <w:t>searches</w:t>
      </w:r>
      <w:r>
        <w:rPr/>
        <w:t xml:space="preserve"> the line rather than anchoring to the start, so surrounding text/whitespace/other fields on the same line are tolerated as long as one number+unit pair appears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Example line the IND570 might send: </w:t>
      </w:r>
      <w:r>
        <w:rPr>
          <w:rFonts w:ascii="Consolas" w:hAnsi="Consolas"/>
        </w:rPr>
        <w:t>"      6.10 kg \r"</w:t>
      </w:r>
      <w:r>
        <w:rPr/>
        <w:t xml:space="preserve"> — matches </w:t>
      </w:r>
      <w:r>
        <w:rPr>
          <w:rFonts w:ascii="Consolas" w:hAnsi="Consolas"/>
        </w:rPr>
        <w:t>6.10</w:t>
      </w:r>
      <w:r>
        <w:rPr/>
        <w:t xml:space="preserve"> + </w:t>
      </w:r>
      <w:r>
        <w:rPr>
          <w:rFonts w:ascii="Consolas" w:hAnsi="Consolas"/>
        </w:rPr>
        <w:t>kg</w:t>
      </w:r>
    </w:p>
    <w:p>
      <w:pPr>
        <w:pStyle w:val="Heading3"/>
        <w:rPr/>
      </w:pPr>
      <w:r>
        <w:rPr>
          <w:rFonts w:ascii="Cambria" w:hAnsi="Cambria"/>
          <w:color w:val="000000"/>
        </w:rPr>
        <w:t>5.1 Unit normalization</w:t>
      </w:r>
    </w:p>
    <w:p>
      <w:pPr>
        <w:pStyle w:val="Normal"/>
        <w:rPr/>
      </w:pPr>
      <w:r>
        <w:rPr>
          <w:rFonts w:ascii="Consolas" w:hAnsi="Consolas"/>
        </w:rPr>
        <w:t>_parse_line()</w:t>
      </w:r>
      <w:r>
        <w:rPr/>
        <w:t xml:space="preserve"> (basic_interface_ind570.py:30-42) converts every value to </w:t>
      </w:r>
      <w:r>
        <w:rPr>
          <w:b/>
        </w:rPr>
        <w:t>kilograms</w:t>
      </w:r>
      <w:r>
        <w:rPr/>
        <w:t xml:space="preserve"> before it reaches the rest of the app: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Unit matched</w:t>
            </w:r>
          </w:p>
        </w:tc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Conversion applied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kg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none (used as-is)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g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value / 1000.0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lb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value * 0.453592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value * 1000.0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If a line doesn't match the regex at all (e.g., a header/status line from the IND570, or noise), </w:t>
      </w:r>
      <w:r>
        <w:rPr>
          <w:rFonts w:ascii="Consolas" w:hAnsi="Consolas"/>
        </w:rPr>
        <w:t>_parse_line</w:t>
      </w:r>
      <w:r>
        <w:rPr/>
        <w:t xml:space="preserve"> returns </w:t>
      </w:r>
      <w:r>
        <w:rPr>
          <w:rFonts w:ascii="Consolas" w:hAnsi="Consolas"/>
        </w:rPr>
        <w:t>None</w:t>
      </w:r>
      <w:r>
        <w:rPr/>
        <w:t xml:space="preserve"> and that line is silently discarded — it does not count as an error and does not affect the connection state.</w:t>
      </w:r>
    </w:p>
    <w:p>
      <w:pPr>
        <w:pStyle w:val="Heading2"/>
        <w:rPr/>
      </w:pPr>
      <w:r>
        <w:rPr>
          <w:rFonts w:ascii="Cambria" w:hAnsi="Cambria"/>
          <w:color w:val="000000"/>
        </w:rPr>
        <w:t>6. Reliability and reconnection</w:t>
      </w:r>
    </w:p>
    <w:p>
      <w:pPr>
        <w:pStyle w:val="Normal"/>
        <w:ind w:start="360"/>
        <w:rPr/>
      </w:pPr>
      <w:r>
        <w:rPr>
          <w:rFonts w:ascii="Consolas" w:hAnsi="Consolas"/>
          <w:sz w:val="18"/>
        </w:rPr>
        <w:t>except Exception:</w:t>
        <w:br/>
        <w:t xml:space="preserve">    state.set_error()</w:t>
        <w:br/>
        <w:t>finally:</w:t>
        <w:br/>
        <w:t xml:space="preserve">    sock.close()</w:t>
        <w:br/>
        <w:t>if running.is_set():</w:t>
        <w:br/>
        <w:t xml:space="preserve">    threading.Event().wait(2)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Any exception during connect/recv (timeout, connection refused, network unreachable, host down) is caught, marks </w:t>
      </w:r>
      <w:r>
        <w:rPr>
          <w:rFonts w:ascii="Consolas" w:hAnsi="Consolas"/>
        </w:rPr>
        <w:t>SharedState.valid = -1</w:t>
      </w:r>
      <w:r>
        <w:rPr/>
        <w:t xml:space="preserve"> (surfaces as the red "ERROR: Cannot connect" banner in the UI), and closes the socket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After an error (or a clean disconnect where </w:t>
      </w:r>
      <w:r>
        <w:rPr>
          <w:rFonts w:ascii="Consolas" w:hAnsi="Consolas"/>
        </w:rPr>
        <w:t>recv()</w:t>
      </w:r>
      <w:r>
        <w:rPr/>
        <w:t xml:space="preserve"> returns empty), the outer </w:t>
      </w:r>
      <w:r>
        <w:rPr>
          <w:rFonts w:ascii="Consolas" w:hAnsi="Consolas"/>
        </w:rPr>
        <w:t>while running.is_set()</w:t>
      </w:r>
      <w:r>
        <w:rPr/>
        <w:t xml:space="preserve"> loop waits 2 seconds, then tries to reconnect from scratch</w:t>
      </w:r>
    </w:p>
    <w:p>
      <w:pPr>
        <w:pStyle w:val="ListBullet"/>
        <w:numPr>
          <w:ilvl w:val="0"/>
          <w:numId w:val="1"/>
        </w:numPr>
        <w:rPr/>
      </w:pPr>
      <w:r>
        <w:rPr/>
        <w:t>This repeats indefinitely as long as the app is running (</w:t>
      </w:r>
      <w:r>
        <w:rPr>
          <w:rFonts w:ascii="Consolas" w:hAnsi="Consolas"/>
        </w:rPr>
        <w:t>_running</w:t>
      </w:r>
      <w:r>
        <w:rPr/>
        <w:t xml:space="preserve"> event set) — no user action is needed to recover from a transient network drop or an IND570 reboot</w:t>
      </w:r>
    </w:p>
    <w:p>
      <w:pPr>
        <w:pStyle w:val="Heading2"/>
        <w:rPr/>
      </w:pPr>
      <w:r>
        <w:rPr>
          <w:rFonts w:ascii="Cambria" w:hAnsi="Cambria"/>
          <w:color w:val="000000"/>
        </w:rPr>
        <w:t>7. Byte/throughput accounting</w:t>
      </w:r>
    </w:p>
    <w:p>
      <w:pPr>
        <w:pStyle w:val="Normal"/>
        <w:rPr/>
      </w:pPr>
      <w:r>
        <w:rPr>
          <w:rFonts w:ascii="Consolas" w:hAnsi="Consolas"/>
        </w:rPr>
        <w:t>bytes_rx</w:t>
      </w:r>
      <w:r>
        <w:rPr/>
        <w:t xml:space="preserve"> is a running total of raw bytes received on the current connection (reset to 0 on each new connection attempt), shown in the UI status bar as "Bytes on port: N". This is a simple diagnostic counter — it confirms data is flowing but does not indicate the number of valid parsed readings versus discarded/malformed lines.</w:t>
      </w:r>
    </w:p>
    <w:p>
      <w:pPr>
        <w:pStyle w:val="Heading2"/>
        <w:rPr/>
      </w:pPr>
      <w:r>
        <w:rPr>
          <w:rFonts w:ascii="Cambria" w:hAnsi="Cambria"/>
          <w:color w:val="000000"/>
        </w:rPr>
        <w:t>8</w:t>
      </w:r>
      <w:r>
        <w:rPr>
          <w:rFonts w:ascii="Cambria" w:hAnsi="Cambria"/>
          <w:color w:val="000000"/>
        </w:rPr>
        <w:t>. Troubleshooting checklist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Symptom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Likely cause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Check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Red "ERROR: Cannot connect to 192.168.0.1:1702"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Wrong IP/port, IND570 not in continuous-output mode, cable/switch issue, firewall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ping 192.168.0.1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;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Test-NetConnection 192.168.0.1 -Port 1702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(PowerShell)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Connects but display never updates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IND570 sending a format the regex doesn't match (wrong unit token, no newline, different decimal format)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Capture raw stream (e.g.,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nc 192.168.0.1 1702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from a Linux box on the same network) and compare against §5 pattern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Bytes received climbing but value frozen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Lines are arriving but not matching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_LINE_RE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— likely a unit/format mismatch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Same as above; check actual line content against the regex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Works, then drops every few minutes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IND570 or network intermittently resetting the TCP connection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Reconnect is automatic (§6); if drops are frequent, check network stability/IND570 Ethernet settings, not the app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LibreOffice/26.2.4.2$Linux_X86_64 LibreOffice_project/3346a99e6b841765b75a9b29714a5b95c6761ce3</Application>
  <AppVersion>15.0000</AppVersion>
  <Pages>4</Pages>
  <Words>1051</Words>
  <Characters>5831</Characters>
  <CharactersWithSpaces>6846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2026-07-24T11:00:55Z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