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0" w:name="_gjyvk2yelvkd" w:colFirst="0" w:colLast="0"/>
      <w:bookmarkEnd w:id="0"/>
      <w:r>
        <w:rPr>
          <w:b/>
          <w:sz w:val="34"/>
          <w:szCs w:val="34"/>
          <w:rtl w:val="0"/>
        </w:rPr>
        <w:t>Exercise 2: E-commerce Platform Search Function</w:t>
      </w:r>
    </w:p>
    <w:p w14:paraId="0000000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kzls44bjdem" w:colFirst="0" w:colLast="0"/>
      <w:bookmarkEnd w:id="1"/>
      <w:r>
        <w:rPr>
          <w:b/>
          <w:color w:val="000000"/>
          <w:sz w:val="26"/>
          <w:szCs w:val="26"/>
          <w:rtl w:val="0"/>
        </w:rPr>
        <w:t>1. Big O Notation Summary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Big O notation</w:t>
      </w:r>
      <w:r>
        <w:rPr>
          <w:sz w:val="20"/>
          <w:szCs w:val="20"/>
          <w:rtl w:val="0"/>
        </w:rPr>
        <w:t xml:space="preserve"> expresses the time complexity of algorithms as the input size grows.</w:t>
      </w:r>
      <w:r>
        <w:rPr>
          <w:sz w:val="20"/>
          <w:szCs w:val="20"/>
          <w:rtl w:val="0"/>
        </w:rPr>
        <w:br w:type="textWrapping"/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Best, Average, Worst Case</w:t>
      </w:r>
      <w:r>
        <w:rPr>
          <w:sz w:val="20"/>
          <w:szCs w:val="20"/>
          <w:rtl w:val="0"/>
        </w:rPr>
        <w:t>:</w:t>
      </w:r>
      <w:r>
        <w:rPr>
          <w:sz w:val="20"/>
          <w:szCs w:val="20"/>
          <w:rtl w:val="0"/>
        </w:rPr>
        <w:br w:type="textWrapping"/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Linear Search</w:t>
      </w:r>
      <w:r>
        <w:rPr>
          <w:sz w:val="20"/>
          <w:szCs w:val="20"/>
          <w:rtl w:val="0"/>
        </w:rPr>
        <w:t>:</w:t>
      </w:r>
      <w:r>
        <w:rPr>
          <w:sz w:val="20"/>
          <w:szCs w:val="20"/>
          <w:rtl w:val="0"/>
        </w:rPr>
        <w:br w:type="textWrapping"/>
      </w:r>
    </w:p>
    <w:p w14:paraId="00000006">
      <w:pPr>
        <w:numPr>
          <w:ilvl w:val="2"/>
          <w:numId w:val="1"/>
        </w:numPr>
        <w:spacing w:before="0" w:beforeAutospacing="0" w:after="0" w:afterAutospacing="0"/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Best: 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t>O(1)</w:t>
      </w:r>
      <w:r>
        <w:rPr>
          <w:sz w:val="20"/>
          <w:szCs w:val="20"/>
          <w:rtl w:val="0"/>
        </w:rPr>
        <w:t xml:space="preserve"> (First item is the search target)</w:t>
      </w:r>
      <w:r>
        <w:rPr>
          <w:sz w:val="20"/>
          <w:szCs w:val="20"/>
          <w:rtl w:val="0"/>
        </w:rPr>
        <w:br w:type="textWrapping"/>
      </w:r>
    </w:p>
    <w:p w14:paraId="00000007">
      <w:pPr>
        <w:numPr>
          <w:ilvl w:val="2"/>
          <w:numId w:val="1"/>
        </w:numPr>
        <w:spacing w:before="0" w:beforeAutospacing="0" w:after="0" w:afterAutospacing="0"/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Average: 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t>O(n)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br w:type="textWrapping"/>
      </w:r>
    </w:p>
    <w:p w14:paraId="00000008">
      <w:pPr>
        <w:numPr>
          <w:ilvl w:val="2"/>
          <w:numId w:val="1"/>
        </w:numPr>
        <w:spacing w:before="0" w:beforeAutospacing="0" w:after="0" w:afterAutospacing="0"/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Worst: 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t>O(n)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br w:type="textWrapping"/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Binary Search</w:t>
      </w:r>
      <w:r>
        <w:rPr>
          <w:sz w:val="20"/>
          <w:szCs w:val="20"/>
          <w:rtl w:val="0"/>
        </w:rPr>
        <w:t xml:space="preserve"> (on sorted data):</w:t>
      </w:r>
      <w:r>
        <w:rPr>
          <w:sz w:val="20"/>
          <w:szCs w:val="20"/>
          <w:rtl w:val="0"/>
        </w:rPr>
        <w:br w:type="textWrapping"/>
      </w:r>
    </w:p>
    <w:p w14:paraId="0000000A">
      <w:pPr>
        <w:numPr>
          <w:ilvl w:val="2"/>
          <w:numId w:val="1"/>
        </w:numPr>
        <w:spacing w:before="0" w:beforeAutospacing="0" w:after="0" w:afterAutospacing="0"/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Best: 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t>O(1)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br w:type="textWrapping"/>
      </w:r>
    </w:p>
    <w:p w14:paraId="0000000B">
      <w:pPr>
        <w:numPr>
          <w:ilvl w:val="2"/>
          <w:numId w:val="1"/>
        </w:numPr>
        <w:spacing w:before="0" w:beforeAutospacing="0" w:after="0" w:afterAutospacing="0"/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Average: 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t>O(log n)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br w:type="textWrapping"/>
      </w:r>
    </w:p>
    <w:p w14:paraId="0000000C">
      <w:pPr>
        <w:numPr>
          <w:ilvl w:val="2"/>
          <w:numId w:val="1"/>
        </w:numPr>
        <w:spacing w:before="0" w:beforeAutospacing="0" w:after="240"/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Worst: </w:t>
      </w:r>
      <w:r>
        <w:rPr>
          <w:rFonts w:ascii="Roboto Mono" w:hAnsi="Roboto Mono" w:eastAsia="Roboto Mono" w:cs="Roboto Mono"/>
          <w:color w:val="188038"/>
          <w:sz w:val="20"/>
          <w:szCs w:val="20"/>
          <w:rtl w:val="0"/>
        </w:rPr>
        <w:t>O(log n)</w:t>
      </w:r>
    </w:p>
    <w:p w14:paraId="0000000D">
      <w:pPr>
        <w:pStyle w:val="4"/>
        <w:rPr>
          <w:b/>
          <w:color w:val="000000"/>
          <w:sz w:val="26"/>
          <w:szCs w:val="26"/>
        </w:rPr>
      </w:pPr>
      <w:bookmarkStart w:id="2" w:name="_q35oje4epcit" w:colFirst="0" w:colLast="0"/>
      <w:bookmarkEnd w:id="2"/>
      <w:r>
        <w:rPr>
          <w:b/>
          <w:color w:val="000000"/>
          <w:sz w:val="26"/>
          <w:szCs w:val="26"/>
          <w:rtl w:val="0"/>
        </w:rPr>
        <w:t>2. C# Code</w:t>
      </w:r>
    </w:p>
    <w:p w14:paraId="0000000E">
      <w:r>
        <w:drawing>
          <wp:inline distT="114300" distB="114300" distL="114300" distR="114300">
            <wp:extent cx="5829300" cy="367601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r>
        <w:drawing>
          <wp:inline distT="114300" distB="114300" distL="114300" distR="114300">
            <wp:extent cx="5867400" cy="19335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19050" cy="9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5886450" cy="20853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5905500" cy="367919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/>
    <w:p w14:paraId="00000011"/>
    <w:p w14:paraId="00000012"/>
    <w:p w14:paraId="00000013">
      <w:pPr>
        <w:pStyle w:val="4"/>
        <w:keepNext w:val="0"/>
        <w:keepLines w:val="0"/>
        <w:spacing w:before="280"/>
        <w:rPr>
          <w:b/>
          <w:i w:val="0"/>
          <w:color w:val="000000"/>
          <w:sz w:val="18"/>
          <w:szCs w:val="18"/>
        </w:rPr>
      </w:pPr>
      <w:bookmarkStart w:id="3" w:name="_39npyz2zjqlx" w:colFirst="0" w:colLast="0"/>
      <w:bookmarkEnd w:id="3"/>
      <w:r>
        <w:rPr>
          <w:b/>
          <w:color w:val="000000"/>
          <w:sz w:val="26"/>
          <w:szCs w:val="26"/>
          <w:rtl w:val="0"/>
        </w:rPr>
        <w:t>3.Analysis</w:t>
      </w:r>
    </w:p>
    <w:p w14:paraId="00000014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Linear search</w:t>
      </w:r>
      <w:r>
        <w:rPr>
          <w:rtl w:val="0"/>
        </w:rPr>
        <w:t xml:space="preserve"> has a time complexity of </w:t>
      </w:r>
      <w:r>
        <w:rPr>
          <w:b/>
          <w:rtl w:val="0"/>
        </w:rPr>
        <w:t>O(n)</w:t>
      </w:r>
      <w:r>
        <w:rPr>
          <w:rtl w:val="0"/>
        </w:rPr>
        <w:t xml:space="preserve">, scanning each element sequentially, making it inefficient for large datasets. </w:t>
      </w:r>
      <w:r>
        <w:rPr>
          <w:b/>
          <w:rtl w:val="0"/>
        </w:rPr>
        <w:t>Binary search</w:t>
      </w:r>
      <w:r>
        <w:rPr>
          <w:rtl w:val="0"/>
        </w:rPr>
        <w:t xml:space="preserve">, with </w:t>
      </w:r>
      <w:r>
        <w:rPr>
          <w:b/>
          <w:rtl w:val="0"/>
        </w:rPr>
        <w:t>O(log n)</w:t>
      </w:r>
      <w:r>
        <w:rPr>
          <w:rtl w:val="0"/>
        </w:rPr>
        <w:t xml:space="preserve"> complexity, repeatedly divides the search space, requiring a </w:t>
      </w:r>
      <w:r>
        <w:rPr>
          <w:b/>
          <w:rtl w:val="0"/>
        </w:rPr>
        <w:t>sorted array</w:t>
      </w:r>
      <w:r>
        <w:rPr>
          <w:rtl w:val="0"/>
        </w:rPr>
        <w:t xml:space="preserve">. For an e-commerce platform with large, searchable product catalogs, </w:t>
      </w:r>
      <w:r>
        <w:rPr>
          <w:b/>
          <w:rtl w:val="0"/>
        </w:rPr>
        <w:t>binary search is significantly faster and more suitable</w:t>
      </w:r>
      <w:r>
        <w:rPr>
          <w:rtl w:val="0"/>
        </w:rPr>
        <w:t>.</w:t>
      </w:r>
    </w:p>
    <w:p w14:paraId="00000015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 xml:space="preserve"> </w:t>
      </w:r>
      <w:r>
        <w:rPr>
          <w:b/>
          <w:rtl w:val="0"/>
        </w:rPr>
        <w:t>Recommendation</w:t>
      </w:r>
      <w:r>
        <w:rPr>
          <w:rtl w:val="0"/>
        </w:rPr>
        <w:t xml:space="preserve">: Use </w:t>
      </w:r>
      <w:r>
        <w:rPr>
          <w:b/>
          <w:rtl w:val="0"/>
        </w:rPr>
        <w:t>binary search</w:t>
      </w:r>
      <w:r>
        <w:rPr>
          <w:rtl w:val="0"/>
        </w:rPr>
        <w:t xml:space="preserve"> on a sorted product list for performance.</w:t>
      </w:r>
    </w:p>
    <w:p w14:paraId="00000016">
      <w:pPr>
        <w:spacing w:before="240" w:after="240"/>
        <w:ind w:left="720" w:firstLine="0"/>
      </w:pPr>
    </w:p>
    <w:p w14:paraId="00000017">
      <w:pPr>
        <w:pStyle w:val="4"/>
        <w:rPr>
          <w:b/>
          <w:color w:val="000000"/>
          <w:sz w:val="26"/>
          <w:szCs w:val="26"/>
        </w:rPr>
      </w:pPr>
      <w:bookmarkStart w:id="4" w:name="_fziwr8fw6byv" w:colFirst="0" w:colLast="0"/>
      <w:bookmarkEnd w:id="4"/>
      <w:r>
        <w:rPr>
          <w:b/>
          <w:color w:val="000000"/>
          <w:sz w:val="26"/>
          <w:szCs w:val="26"/>
          <w:rtl w:val="0"/>
        </w:rPr>
        <w:t>4.Output</w:t>
      </w:r>
    </w:p>
    <w:p w14:paraId="00000018">
      <w:r>
        <w:drawing>
          <wp:inline distT="114300" distB="114300" distL="114300" distR="114300">
            <wp:extent cx="5905500" cy="15589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/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/>
    <w:p w14:paraId="00000025"/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28A97F84"/>
    <w:p w14:paraId="7DF593AE"/>
    <w:p w14:paraId="5DA18655"/>
    <w:p w14:paraId="410348C4"/>
    <w:p w14:paraId="2BDBE5CB"/>
    <w:p w14:paraId="72CE3828"/>
    <w:p w14:paraId="50C29173"/>
    <w:p w14:paraId="754470C6"/>
    <w:p w14:paraId="58126305"/>
    <w:p w14:paraId="695B72D0"/>
    <w:p w14:paraId="5A1E3FC5">
      <w:bookmarkStart w:id="10" w:name="_GoBack"/>
      <w:bookmarkEnd w:id="10"/>
    </w:p>
    <w:p w14:paraId="00000032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5" w:name="_uprkq39c7fa5" w:colFirst="0" w:colLast="0"/>
      <w:bookmarkEnd w:id="5"/>
      <w:r>
        <w:rPr>
          <w:b/>
          <w:sz w:val="34"/>
          <w:szCs w:val="34"/>
          <w:rtl w:val="0"/>
        </w:rPr>
        <w:t>Exercise 7: Financial Forecasting</w:t>
      </w:r>
    </w:p>
    <w:p w14:paraId="0000003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kc6abmqhub97" w:colFirst="0" w:colLast="0"/>
      <w:bookmarkEnd w:id="6"/>
      <w:r>
        <w:rPr>
          <w:b/>
          <w:color w:val="000000"/>
          <w:sz w:val="26"/>
          <w:szCs w:val="26"/>
          <w:rtl w:val="0"/>
        </w:rPr>
        <w:t>1. Recursion Summary</w:t>
      </w:r>
    </w:p>
    <w:p w14:paraId="00000034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Recursion</w:t>
      </w:r>
      <w:r>
        <w:rPr>
          <w:rtl w:val="0"/>
        </w:rPr>
        <w:t xml:space="preserve"> is when a function calls itself to solve smaller instances of a problem.</w:t>
      </w:r>
      <w:r>
        <w:rPr>
          <w:rtl w:val="0"/>
        </w:rPr>
        <w:br w:type="textWrapping"/>
      </w:r>
    </w:p>
    <w:p w14:paraId="0000003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It's elegant for problems like </w:t>
      </w:r>
      <w:r>
        <w:rPr>
          <w:b/>
          <w:rtl w:val="0"/>
        </w:rPr>
        <w:t>Fibonacci</w:t>
      </w:r>
      <w:r>
        <w:rPr>
          <w:rtl w:val="0"/>
        </w:rPr>
        <w:t xml:space="preserve">, </w:t>
      </w:r>
      <w:r>
        <w:rPr>
          <w:b/>
          <w:rtl w:val="0"/>
        </w:rPr>
        <w:t>growth models</w:t>
      </w:r>
      <w:r>
        <w:rPr>
          <w:rtl w:val="0"/>
        </w:rPr>
        <w:t>, etc.</w:t>
      </w:r>
      <w:r>
        <w:rPr>
          <w:rtl w:val="0"/>
        </w:rPr>
        <w:br w:type="textWrapping"/>
      </w:r>
    </w:p>
    <w:p w14:paraId="00000036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But can be inefficient if repeated calls overlap.</w:t>
      </w:r>
    </w:p>
    <w:p w14:paraId="00000037">
      <w:pPr>
        <w:pStyle w:val="4"/>
        <w:spacing w:before="240" w:after="240"/>
      </w:pPr>
      <w:bookmarkStart w:id="7" w:name="_v672q3fyrj6a" w:colFirst="0" w:colLast="0"/>
      <w:bookmarkEnd w:id="7"/>
      <w:r>
        <w:rPr>
          <w:b/>
          <w:color w:val="000000"/>
          <w:sz w:val="26"/>
          <w:szCs w:val="26"/>
          <w:rtl w:val="0"/>
        </w:rPr>
        <w:t>2. C# Code</w:t>
      </w:r>
    </w:p>
    <w:p w14:paraId="00000038">
      <w:r>
        <w:drawing>
          <wp:inline distT="114300" distB="114300" distL="114300" distR="114300">
            <wp:extent cx="5886450" cy="50577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/>
    <w:p w14:paraId="0000003A"/>
    <w:p w14:paraId="0000003B"/>
    <w:p w14:paraId="0000003C"/>
    <w:p w14:paraId="0000003D"/>
    <w:p w14:paraId="0000003E"/>
    <w:p w14:paraId="0000003F"/>
    <w:p w14:paraId="00000040"/>
    <w:p w14:paraId="00000041">
      <w:r>
        <w:drawing>
          <wp:inline distT="114300" distB="114300" distL="114300" distR="114300">
            <wp:extent cx="5943600" cy="1676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oxjbd9zsqpq" w:colFirst="0" w:colLast="0"/>
      <w:bookmarkEnd w:id="8"/>
      <w:r>
        <w:rPr>
          <w:b/>
          <w:color w:val="000000"/>
          <w:sz w:val="26"/>
          <w:szCs w:val="26"/>
          <w:rtl w:val="0"/>
        </w:rPr>
        <w:t>3.Analysis</w:t>
      </w:r>
    </w:p>
    <w:p w14:paraId="00000043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Time Complexity (Recursive):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O(n)</w:t>
      </w:r>
      <w:r>
        <w:rPr>
          <w:rtl w:val="0"/>
        </w:rPr>
        <w:t xml:space="preserve"> — calls itself </w:t>
      </w:r>
      <w:r>
        <w:rPr>
          <w:rFonts w:ascii="Roboto Mono" w:hAnsi="Roboto Mono" w:eastAsia="Roboto Mono" w:cs="Roboto Mono"/>
          <w:color w:val="188038"/>
          <w:rtl w:val="0"/>
        </w:rPr>
        <w:t>n</w:t>
      </w:r>
      <w:r>
        <w:rPr>
          <w:rtl w:val="0"/>
        </w:rPr>
        <w:t xml:space="preserve"> times.</w:t>
      </w:r>
      <w:r>
        <w:rPr>
          <w:rtl w:val="0"/>
        </w:rPr>
        <w:br w:type="textWrapping"/>
      </w:r>
    </w:p>
    <w:p w14:paraId="00000044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Optimization Tip</w:t>
      </w:r>
      <w:r>
        <w:rPr>
          <w:rtl w:val="0"/>
        </w:rPr>
        <w:t>:</w:t>
      </w:r>
      <w:r>
        <w:rPr>
          <w:rtl w:val="0"/>
        </w:rPr>
        <w:br w:type="textWrapping"/>
      </w:r>
    </w:p>
    <w:p w14:paraId="00000045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For simple multiplications like this, </w:t>
      </w:r>
      <w:r>
        <w:rPr>
          <w:b/>
          <w:rtl w:val="0"/>
        </w:rPr>
        <w:t>iteration is faster and safer</w:t>
      </w:r>
      <w:r>
        <w:rPr>
          <w:rtl w:val="0"/>
        </w:rPr>
        <w:t xml:space="preserve"> (avoids stack overflow).</w:t>
      </w:r>
      <w:r>
        <w:rPr>
          <w:rtl w:val="0"/>
        </w:rPr>
        <w:br w:type="textWrapping"/>
      </w:r>
    </w:p>
    <w:p w14:paraId="00000046">
      <w:pPr>
        <w:numPr>
          <w:ilvl w:val="1"/>
          <w:numId w:val="4"/>
        </w:numPr>
        <w:spacing w:before="0" w:beforeAutospacing="0" w:after="240"/>
        <w:ind w:left="1440" w:hanging="360"/>
      </w:pPr>
      <w:r>
        <w:rPr>
          <w:rtl w:val="0"/>
        </w:rPr>
        <w:t xml:space="preserve">Use </w:t>
      </w:r>
      <w:r>
        <w:rPr>
          <w:b/>
          <w:rtl w:val="0"/>
        </w:rPr>
        <w:t>memoization</w:t>
      </w:r>
      <w:r>
        <w:rPr>
          <w:rtl w:val="0"/>
        </w:rPr>
        <w:t xml:space="preserve"> or iterative logic for heavy computations.</w:t>
      </w:r>
    </w:p>
    <w:p w14:paraId="00000047">
      <w:pPr>
        <w:pStyle w:val="4"/>
        <w:rPr>
          <w:b/>
          <w:color w:val="000000"/>
          <w:sz w:val="26"/>
          <w:szCs w:val="26"/>
        </w:rPr>
      </w:pPr>
      <w:bookmarkStart w:id="9" w:name="_dpy6prmq9m35" w:colFirst="0" w:colLast="0"/>
      <w:bookmarkEnd w:id="9"/>
      <w:r>
        <w:rPr>
          <w:b/>
          <w:color w:val="000000"/>
          <w:sz w:val="26"/>
          <w:szCs w:val="26"/>
          <w:rtl w:val="0"/>
        </w:rPr>
        <w:t>4.Output</w:t>
      </w:r>
    </w:p>
    <w:p w14:paraId="00000048">
      <w:r>
        <w:drawing>
          <wp:inline distT="114300" distB="114300" distL="114300" distR="114300">
            <wp:extent cx="5962650" cy="12357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5C0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2025-06-22T17:35:07Z</dcterms:created>
  <dc:creator>KIIT</dc:creator>
  <cp:lastModifiedBy>Rajdeep Thakur</cp:lastModifiedBy>
  <dcterms:modified xsi:type="dcterms:W3CDTF">2025-06-22T17:35:30Z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C4FC7B21801540FAB619676A530399C6_12</vt:lpwstr>
  </property>
</Properties>
</file>