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Explaining the Churn Result in 30 Seconds</w:t>
      </w:r>
    </w:p>
    <w:p>
      <w:pPr>
        <w:pBdr>
          <w:bottom w:val="single" w:color="1F4E79" w:sz="8" w:space="6"/>
        </w:pBdr>
        <w:spacing w:after="200"/>
      </w:pPr>
      <w:r>
        <w:rPr>
          <w:rFonts w:ascii="Arial" w:cs="Arial" w:eastAsia="Arial" w:hAnsi="Arial"/>
          <w:color w:val="595959"/>
          <w:sz w:val="22"/>
          <w:szCs w:val="22"/>
        </w:rPr>
        <w:t xml:space="preserve">Assignment 3  |  Rajdip Dhar  |  October 2026</w:t>
      </w:r>
    </w:p>
    <w:p>
      <w:pPr>
        <w:spacing w:after="120" w:line="276"/>
      </w:pPr>
      <w:r>
        <w:rPr>
          <w:rFonts w:ascii="Arial" w:cs="Arial" w:eastAsia="Arial" w:hAnsi="Arial"/>
          <w:sz w:val="22"/>
          <w:szCs w:val="22"/>
        </w:rPr>
        <w:t xml:space="preserve">The scenario: a model predicts whether a customer will leave a service. I have three numbers to work with and about half a minute to make them mean something. Here is how I would do it.</w:t>
      </w:r>
    </w:p>
    <w:p>
      <w:pPr>
        <w:pStyle w:val="Heading1"/>
        <w:spacing w:after="120" w:before="280"/>
      </w:pPr>
      <w:r>
        <w:rPr>
          <w:rFonts w:ascii="Arial" w:cs="Arial" w:eastAsia="Arial" w:hAnsi="Arial"/>
          <w:b/>
          <w:bCs/>
          <w:color w:val="1F4E79"/>
          <w:sz w:val="28"/>
          <w:szCs w:val="28"/>
        </w:rPr>
        <w:t xml:space="preserve">The numbers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84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Value</w:t>
            </w:r>
          </w:p>
        </w:tc>
        <w:tc>
          <w:tcPr>
            <w:tcW w:type="dxa" w:w="58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it means in everyday terms</w:t>
            </w:r>
          </w:p>
        </w:tc>
      </w:tr>
      <w:tr>
        <w:tc>
          <w:tcPr>
            <w:tcW w:type="dxa" w:w="2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Recall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82%</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Of the customers who really do leave, the model spots 82 out of every 100.</w:t>
            </w:r>
          </w:p>
        </w:tc>
      </w:tr>
      <w:tr>
        <w:tc>
          <w:tcPr>
            <w:tcW w:type="dxa" w:w="2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Precision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69%</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Of the customers the model flags, 69 out of every 100 really were going to leave.</w:t>
            </w:r>
          </w:p>
        </w:tc>
      </w:tr>
      <w:tr>
        <w:tc>
          <w:tcPr>
            <w:tcW w:type="dxa" w:w="2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Baseline recall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70%</w:t>
            </w:r>
          </w:p>
        </w:tc>
        <w:tc>
          <w:tcPr>
            <w:tcW w:type="dxa" w:w="58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Our current approach spots 70 out of every 100 leavers.</w:t>
            </w:r>
          </w:p>
        </w:tc>
      </w:tr>
    </w:tbl>
    <w:p>
      <w:pPr>
        <w:pStyle w:val="Heading1"/>
        <w:spacing w:after="120" w:before="280"/>
      </w:pPr>
      <w:r>
        <w:rPr>
          <w:rFonts w:ascii="Arial" w:cs="Arial" w:eastAsia="Arial" w:hAnsi="Arial"/>
          <w:b/>
          <w:bCs/>
          <w:color w:val="1F4E79"/>
          <w:sz w:val="28"/>
          <w:szCs w:val="28"/>
        </w:rPr>
        <w:t xml:space="preserve">What I would say out loud (about 80 words)</w:t>
      </w:r>
    </w:p>
    <w:p>
      <w:pPr>
        <w:keepLines/>
        <w:pBdr>
          <w:left w:val="single" w:color="1F4E79" w:sz="24" w:space="12"/>
        </w:pBdr>
        <w:shd w:fill="EAF1F8" w:color="auto" w:val="clear"/>
        <w:spacing w:after="160" w:before="60" w:line="288"/>
        <w:ind w:left="240" w:right="240"/>
      </w:pPr>
      <w:r>
        <w:rPr>
          <w:rFonts w:ascii="Arial" w:cs="Arial" w:eastAsia="Arial" w:hAnsi="Arial"/>
          <w:i/>
          <w:iCs/>
          <w:sz w:val="22"/>
          <w:szCs w:val="22"/>
        </w:rPr>
        <w:t xml:space="preserve">“Quick update on the churn model. Of every 100 customers who are about to leave, it now spots 82. Our current method spots 70. That’s 12 more people our team can reach before they go. The catch: about 3 in 10 people on the list would have stayed anyway, so some retention offers will go to the wrong customer. If saving one customer is worth more than a few wasted offers, and I’d expect it is, we should go ahead.”</w:t>
      </w:r>
    </w:p>
    <w:p>
      <w:pPr>
        <w:pStyle w:val="Heading1"/>
        <w:spacing w:after="120" w:before="280"/>
      </w:pPr>
      <w:r>
        <w:rPr>
          <w:rFonts w:ascii="Arial" w:cs="Arial" w:eastAsia="Arial" w:hAnsi="Arial"/>
          <w:b/>
          <w:bCs/>
          <w:color w:val="1F4E79"/>
          <w:sz w:val="28"/>
          <w:szCs w:val="28"/>
        </w:rPr>
        <w:t xml:space="preserve">The same story in three parts</w:t>
      </w:r>
    </w:p>
    <w:p>
      <w:pPr>
        <w:spacing w:after="120" w:line="276"/>
      </w:pPr>
      <w:r>
        <w:rPr>
          <w:rFonts w:ascii="Arial" w:cs="Arial" w:eastAsia="Arial" w:hAnsi="Arial"/>
          <w:b/>
          <w:bCs/>
          <w:sz w:val="22"/>
          <w:szCs w:val="22"/>
        </w:rPr>
        <w:t xml:space="preserve">What got better. </w:t>
      </w:r>
      <w:r>
        <w:rPr>
          <w:rFonts w:ascii="Arial" w:cs="Arial" w:eastAsia="Arial" w:hAnsi="Arial"/>
          <w:sz w:val="22"/>
          <w:szCs w:val="22"/>
        </w:rPr>
        <w:t xml:space="preserve">Recall went from 70% to 82%, which is 12 percentage points. Put differently, for every 100 customers who are about to walk away, we now find 82 of them instead of 70. Those extra 12 are people we can still talk to.</w:t>
      </w:r>
    </w:p>
    <w:p>
      <w:pPr>
        <w:spacing w:after="120" w:line="276"/>
      </w:pPr>
      <w:r>
        <w:rPr>
          <w:rFonts w:ascii="Arial" w:cs="Arial" w:eastAsia="Arial" w:hAnsi="Arial"/>
          <w:b/>
          <w:bCs/>
          <w:sz w:val="22"/>
          <w:szCs w:val="22"/>
        </w:rPr>
        <w:t xml:space="preserve">What it costs. </w:t>
      </w:r>
      <w:r>
        <w:rPr>
          <w:rFonts w:ascii="Arial" w:cs="Arial" w:eastAsia="Arial" w:hAnsi="Arial"/>
          <w:sz w:val="22"/>
          <w:szCs w:val="22"/>
        </w:rPr>
        <w:t xml:space="preserve">Precision is 69%, so almost a third of the people we flag are false alarms. If we count it per 100 real leavers, the model flags about 119 customers (82 divided by 0.69), and around 37 of them were never leaving. Each one of those gets an offer or a call they did not need.</w:t>
      </w:r>
    </w:p>
    <w:p>
      <w:pPr>
        <w:spacing w:after="120" w:line="276"/>
      </w:pPr>
      <w:r>
        <w:rPr>
          <w:rFonts w:ascii="Arial" w:cs="Arial" w:eastAsia="Arial" w:hAnsi="Arial"/>
          <w:b/>
          <w:bCs/>
          <w:sz w:val="22"/>
          <w:szCs w:val="22"/>
        </w:rPr>
        <w:t xml:space="preserve">Why anyone should care. </w:t>
      </w:r>
      <w:r>
        <w:rPr>
          <w:rFonts w:ascii="Arial" w:cs="Arial" w:eastAsia="Arial" w:hAnsi="Arial"/>
          <w:sz w:val="22"/>
          <w:szCs w:val="22"/>
        </w:rPr>
        <w:t xml:space="preserve">Losing a customer usually hurts more than a wasted discount. If that holds here, catching 12 more leavers per 100 is a good trade. If the offers are expensive, the answer could change, so the cost of an offer against the value of a customer is the number to pin down.</w:t>
      </w:r>
    </w:p>
    <w:p>
      <w:pPr>
        <w:spacing w:after="120" w:line="276"/>
      </w:pPr>
      <w:r>
        <w:rPr>
          <w:rFonts w:ascii="Arial" w:cs="Arial" w:eastAsia="Arial" w:hAnsi="Arial"/>
          <w:b/>
          <w:bCs/>
          <w:sz w:val="22"/>
          <w:szCs w:val="22"/>
        </w:rPr>
        <w:t xml:space="preserve">One thing I cannot say yet. </w:t>
      </w:r>
      <w:r>
        <w:rPr>
          <w:rFonts w:ascii="Arial" w:cs="Arial" w:eastAsia="Arial" w:hAnsi="Arial"/>
          <w:sz w:val="22"/>
          <w:szCs w:val="22"/>
        </w:rPr>
        <w:t xml:space="preserve">I was not given the baseline’s precision, so I cannot claim the false alarms went up or down compared with the old method. I would ask for that number before presenting this as settled.</w:t>
      </w:r>
    </w:p>
    <w:p>
      <w:pPr>
        <w:pStyle w:val="Heading1"/>
        <w:spacing w:after="120" w:before="280"/>
      </w:pPr>
      <w:r>
        <w:rPr>
          <w:rFonts w:ascii="Arial" w:cs="Arial" w:eastAsia="Arial" w:hAnsi="Arial"/>
          <w:b/>
          <w:bCs/>
          <w:color w:val="1F4E79"/>
          <w:sz w:val="28"/>
          <w:szCs w:val="28"/>
        </w:rPr>
        <w:t xml:space="preserve">The challenge: explaining it to a non-technical manager</w:t>
      </w:r>
    </w:p>
    <w:p>
      <w:pPr>
        <w:spacing w:after="120" w:line="276"/>
      </w:pPr>
      <w:r>
        <w:rPr>
          <w:rFonts w:ascii="Arial" w:cs="Arial" w:eastAsia="Arial" w:hAnsi="Arial"/>
          <w:sz w:val="22"/>
          <w:szCs w:val="22"/>
        </w:rPr>
        <w:t xml:space="preserve">The brief was to avoid saying “the algorithm is better”. So I leave the model out of it and talk about what the team can do on Monday morning:</w:t>
      </w:r>
    </w:p>
    <w:p>
      <w:pPr>
        <w:keepLines/>
        <w:pBdr>
          <w:left w:val="single" w:color="1F4E79" w:sz="24" w:space="12"/>
        </w:pBdr>
        <w:shd w:fill="EAF1F8" w:color="auto" w:val="clear"/>
        <w:spacing w:after="160" w:before="60" w:line="288"/>
        <w:ind w:left="240" w:right="240"/>
      </w:pPr>
      <w:r>
        <w:rPr>
          <w:rFonts w:ascii="Arial" w:cs="Arial" w:eastAsia="Arial" w:hAnsi="Arial"/>
          <w:i/>
          <w:iCs/>
          <w:sz w:val="22"/>
          <w:szCs w:val="22"/>
        </w:rPr>
        <w:t xml:space="preserve">“Think of it as an early-warning list. Say 100 customers are getting ready to cancel. Before, we would have known about 70 of them. Now we would know about 82, so that is 12 more chances to pick up the phone and keep someone. There is a downside. Out of every 10 names on the list, about 3 are people who were not going anywhere, so now and then we will make a call nobody needed. Whether that is worth it comes down to money: what one saved customer is worth against what one call or discount costs. I would suggest we work that out, then try the list in one region for a month.”</w:t>
      </w:r>
    </w:p>
    <w:p>
      <w:pPr>
        <w:pStyle w:val="Heading1"/>
        <w:spacing w:after="120" w:before="280"/>
      </w:pPr>
      <w:r>
        <w:rPr>
          <w:rFonts w:ascii="Arial" w:cs="Arial" w:eastAsia="Arial" w:hAnsi="Arial"/>
          <w:b/>
          <w:bCs/>
          <w:color w:val="1F4E79"/>
          <w:sz w:val="28"/>
          <w:szCs w:val="28"/>
        </w:rPr>
        <w:t xml:space="preserve">Peer feedback</w:t>
      </w:r>
    </w:p>
    <w:p>
      <w:pPr>
        <w:spacing w:after="120" w:line="276"/>
      </w:pPr>
      <w:r>
        <w:rPr>
          <w:rFonts w:ascii="Arial" w:cs="Arial" w:eastAsia="Arial" w:hAnsi="Arial"/>
          <w:sz w:val="22"/>
          <w:szCs w:val="22"/>
        </w:rPr>
        <w:t xml:space="preserve">The activity is to pair up, practise, and give one kind, specific suggestion. Below is what I listen for with each of the three questions, plus an example of the sort of suggestion that would help.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44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Question</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I listen for</w:t>
            </w:r>
          </w:p>
        </w:tc>
        <w:tc>
          <w:tcPr>
            <w:tcW w:type="dxa" w:w="44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An example of one kind, specific suggestion</w:t>
            </w:r>
          </w:p>
        </w:tc>
      </w:tr>
      <w:tr>
        <w:tc>
          <w:tcPr>
            <w:tcW w:type="dxa" w:w="2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Was it clear?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Could the listener say the “12 more customers” point back in their own words?</w:t>
            </w:r>
          </w:p>
        </w:tc>
        <w:tc>
          <w:tcPr>
            <w:tcW w:type="dxa" w:w="44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“82 out of 100 instead of 70” line landed well. Slow down a little and skip the word “recall” when you say it out loud.</w:t>
            </w:r>
          </w:p>
        </w:tc>
      </w:tr>
      <w:tr>
        <w:tc>
          <w:tcPr>
            <w:tcW w:type="dxa" w:w="2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Was it accurate?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Do the numbers match the table, and is the downside stated honestly?</w:t>
            </w:r>
          </w:p>
        </w:tc>
        <w:tc>
          <w:tcPr>
            <w:tcW w:type="dxa" w:w="44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 in 10 would have stayed” matches the 69% precision. You could also mention that the baseline precision is unknown.</w:t>
            </w:r>
          </w:p>
        </w:tc>
      </w:tr>
      <w:tr>
        <w:tc>
          <w:tcPr>
            <w:tcW w:type="dxa" w:w="2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Was the next step obvious?</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Does the listener know what happens next?</w:t>
            </w:r>
          </w:p>
        </w:tc>
        <w:tc>
          <w:tcPr>
            <w:tcW w:type="dxa" w:w="44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Finish with a single action, for example: “Next, let’s compare the cost of an offer with the value of a customer.”</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Assignment 3 | Explaining the Churn Result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2026-10-13T09:07:33.161Z</dcterms:created>
  <dcterms:modified xsi:type="dcterms:W3CDTF">2026-10-13T09:07:33.169Z</dcterms:modified>
</cp:coreProperties>
</file>

<file path=docProps/custom.xml><?xml version="1.0" encoding="utf-8"?>
<Properties xmlns="http://schemas.openxmlformats.org/officeDocument/2006/custom-properties" xmlns:vt="http://schemas.openxmlformats.org/officeDocument/2006/docPropsVTypes"/>
</file>