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10 Assignment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 a function to Calculate the total stock value for a given category: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(Stock value=ROUND(SUM(unit_price * units_in_stock)::DECIMAL, 2)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Return data type is DECIMAL(10,2)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CREATE OR REPLACE FUNCTION get_category_stock_value(p_category_id INT)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RETURNS DECIMAL(10,2)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v_total_value DECIMAL(10,2);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SELECT ROUND(SUM(unit_price * units_in_stock)::DECIMAL, 2)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INTO v_total_value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WHERE category_id = p_category_id;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RETURN COALESCE(v_total_value, 0.00);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SELECT  get_category_stock_value(1);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