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GROUP BY with WHERE - Orders by Year and Quarter</w:t>
      </w:r>
    </w:p>
    <w:p w:rsidR="00000000" w:rsidDel="00000000" w:rsidP="00000000" w:rsidRDefault="00000000" w:rsidRPr="00000000" w14:paraId="00000002">
      <w:pPr>
        <w:spacing w:after="240" w:before="240"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Display, order year, quarter, order count, avg freight cost only for those orders where freight cost &gt; 100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56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GROUP BY with HAVING - High Volume Ship Regions</w:t>
      </w:r>
    </w:p>
    <w:p w:rsidR="00000000" w:rsidDel="00000000" w:rsidP="00000000" w:rsidRDefault="00000000" w:rsidRPr="00000000" w14:paraId="00000010">
      <w:pPr>
        <w:spacing w:after="240" w:before="240"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Display, ship region, no of orders in each region, min and max freight cost</w:t>
        <w:br w:type="textWrapping"/>
        <w:t xml:space="preserve"> Filter regions where no of orders &gt;= 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37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Get all title designations across employees and customers ( Try UNION &amp; UNION ALL)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267200" cy="58102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81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724275" cy="5524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Find categories that have both discontinued and in-stock products</w:t>
      </w:r>
    </w:p>
    <w:p w:rsidR="00000000" w:rsidDel="00000000" w:rsidP="00000000" w:rsidRDefault="00000000" w:rsidRPr="00000000" w14:paraId="0000002B">
      <w:pPr>
        <w:spacing w:after="240" w:before="240" w:line="331.2" w:lineRule="auto"/>
        <w:ind w:firstLine="720"/>
        <w:rPr/>
      </w:pPr>
      <w:r w:rsidDel="00000000" w:rsidR="00000000" w:rsidRPr="00000000">
        <w:rPr>
          <w:rtl w:val="0"/>
        </w:rPr>
        <w:t xml:space="preserve">(Display category_id, instock means units_in_stock &gt; 0, Intersect)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3181350" cy="58007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80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Find orders that have no discounted items (Display the  order_id, EXCEPT)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3924300" cy="6010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01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