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A5" w:rsidRDefault="00E027A5">
      <w:pPr>
        <w:pStyle w:val="BodyText"/>
        <w:rPr>
          <w:sz w:val="20"/>
        </w:rPr>
      </w:pPr>
    </w:p>
    <w:p w:rsidR="00E027A5" w:rsidRDefault="00E027A5">
      <w:pPr>
        <w:pStyle w:val="BodyText"/>
        <w:spacing w:before="1"/>
        <w:rPr>
          <w:sz w:val="23"/>
        </w:rPr>
      </w:pPr>
    </w:p>
    <w:p w:rsidR="00E027A5" w:rsidRDefault="00762D03">
      <w:pPr>
        <w:pStyle w:val="Heading1"/>
        <w:spacing w:before="92"/>
        <w:ind w:left="3625" w:right="3022"/>
        <w:jc w:val="center"/>
        <w:rPr>
          <w:u w:val="none"/>
        </w:rPr>
      </w:pPr>
      <w:r>
        <w:rPr>
          <w:u w:val="thick"/>
        </w:rPr>
        <w:t>Statistics– WORKSHEET 6</w:t>
      </w:r>
    </w:p>
    <w:p w:rsidR="00E027A5" w:rsidRDefault="00E027A5">
      <w:pPr>
        <w:pStyle w:val="BodyText"/>
        <w:rPr>
          <w:rFonts w:ascii="Arial"/>
          <w:sz w:val="20"/>
        </w:rPr>
      </w:pPr>
    </w:p>
    <w:p w:rsidR="00E027A5" w:rsidRDefault="00E027A5">
      <w:pPr>
        <w:pStyle w:val="BodyText"/>
        <w:rPr>
          <w:rFonts w:ascii="Arial"/>
          <w:sz w:val="20"/>
        </w:rPr>
      </w:pPr>
    </w:p>
    <w:p w:rsidR="00E027A5" w:rsidRDefault="00E027A5">
      <w:pPr>
        <w:pStyle w:val="BodyText"/>
        <w:spacing w:before="8"/>
        <w:rPr>
          <w:rFonts w:ascii="Arial"/>
          <w:sz w:val="20"/>
        </w:rPr>
      </w:pPr>
    </w:p>
    <w:p w:rsidR="00E027A5" w:rsidRDefault="00762D03">
      <w:pPr>
        <w:pStyle w:val="Heading2"/>
      </w:pPr>
      <w:r>
        <w:t>Q1 to Q9 have only one correct answer. Choose the correct option to answer your question.</w:t>
      </w:r>
    </w:p>
    <w:p w:rsidR="00E027A5" w:rsidRDefault="00762D03">
      <w:pPr>
        <w:pStyle w:val="ListParagraph"/>
        <w:numPr>
          <w:ilvl w:val="0"/>
          <w:numId w:val="6"/>
        </w:numPr>
        <w:tabs>
          <w:tab w:val="left" w:pos="930"/>
          <w:tab w:val="left" w:pos="931"/>
        </w:tabs>
        <w:spacing w:before="174"/>
        <w:jc w:val="left"/>
      </w:pPr>
      <w:r>
        <w:rPr>
          <w:color w:val="393939"/>
        </w:rPr>
        <w:t>Which of the following is the correct formula for total</w:t>
      </w:r>
      <w:r>
        <w:rPr>
          <w:color w:val="393939"/>
          <w:spacing w:val="-22"/>
        </w:rPr>
        <w:t xml:space="preserve"> </w:t>
      </w:r>
      <w:r>
        <w:rPr>
          <w:color w:val="393939"/>
        </w:rPr>
        <w:t>variation?</w:t>
      </w:r>
    </w:p>
    <w:p w:rsidR="00E027A5" w:rsidRDefault="00762D03">
      <w:pPr>
        <w:pStyle w:val="ListParagraph"/>
        <w:numPr>
          <w:ilvl w:val="1"/>
          <w:numId w:val="6"/>
        </w:numPr>
        <w:tabs>
          <w:tab w:val="left" w:pos="1044"/>
        </w:tabs>
      </w:pPr>
      <w:r>
        <w:rPr>
          <w:color w:val="393939"/>
        </w:rPr>
        <w:t>Total Variation = Residual Variation – Regression</w:t>
      </w:r>
      <w:r>
        <w:rPr>
          <w:color w:val="393939"/>
          <w:spacing w:val="-23"/>
        </w:rPr>
        <w:t xml:space="preserve"> </w:t>
      </w:r>
      <w:r>
        <w:rPr>
          <w:color w:val="393939"/>
        </w:rPr>
        <w:t>Variation</w:t>
      </w:r>
    </w:p>
    <w:p w:rsidR="00E027A5" w:rsidRPr="00350241" w:rsidRDefault="00762D03">
      <w:pPr>
        <w:pStyle w:val="ListParagraph"/>
        <w:numPr>
          <w:ilvl w:val="1"/>
          <w:numId w:val="6"/>
        </w:numPr>
        <w:tabs>
          <w:tab w:val="left" w:pos="1056"/>
        </w:tabs>
        <w:spacing w:before="20"/>
        <w:ind w:left="1055" w:hanging="238"/>
        <w:rPr>
          <w:highlight w:val="yellow"/>
        </w:rPr>
      </w:pPr>
      <w:r w:rsidRPr="00350241">
        <w:rPr>
          <w:color w:val="393939"/>
          <w:highlight w:val="yellow"/>
        </w:rPr>
        <w:t>Total Variation = Residual Variation + Regression</w:t>
      </w:r>
      <w:r w:rsidRPr="00350241">
        <w:rPr>
          <w:color w:val="393939"/>
          <w:spacing w:val="-22"/>
          <w:highlight w:val="yellow"/>
        </w:rPr>
        <w:t xml:space="preserve"> </w:t>
      </w:r>
      <w:r w:rsidRPr="00350241">
        <w:rPr>
          <w:color w:val="393939"/>
          <w:highlight w:val="yellow"/>
        </w:rPr>
        <w:t>Variation</w:t>
      </w:r>
    </w:p>
    <w:p w:rsidR="00E027A5" w:rsidRDefault="00762D03">
      <w:pPr>
        <w:pStyle w:val="ListParagraph"/>
        <w:numPr>
          <w:ilvl w:val="1"/>
          <w:numId w:val="6"/>
        </w:numPr>
        <w:tabs>
          <w:tab w:val="left" w:pos="1044"/>
        </w:tabs>
      </w:pPr>
      <w:r>
        <w:rPr>
          <w:color w:val="393939"/>
        </w:rPr>
        <w:t>Total Variation = Residual Variation * Regression</w:t>
      </w:r>
      <w:r>
        <w:rPr>
          <w:color w:val="393939"/>
          <w:spacing w:val="-23"/>
        </w:rPr>
        <w:t xml:space="preserve"> </w:t>
      </w:r>
      <w:r>
        <w:rPr>
          <w:color w:val="393939"/>
        </w:rPr>
        <w:t>Variation</w:t>
      </w:r>
    </w:p>
    <w:p w:rsidR="00E027A5" w:rsidRDefault="00762D03">
      <w:pPr>
        <w:pStyle w:val="ListParagraph"/>
        <w:numPr>
          <w:ilvl w:val="1"/>
          <w:numId w:val="6"/>
        </w:numPr>
        <w:tabs>
          <w:tab w:val="left" w:pos="1061"/>
        </w:tabs>
        <w:spacing w:before="18"/>
        <w:ind w:left="1060" w:hanging="243"/>
      </w:pPr>
      <w:r>
        <w:rPr>
          <w:color w:val="393939"/>
        </w:rPr>
        <w:t>All of the</w:t>
      </w:r>
      <w:r>
        <w:rPr>
          <w:color w:val="393939"/>
          <w:spacing w:val="-2"/>
        </w:rPr>
        <w:t xml:space="preserve"> </w:t>
      </w:r>
      <w:r>
        <w:rPr>
          <w:color w:val="393939"/>
        </w:rPr>
        <w:t>mentioned</w:t>
      </w:r>
    </w:p>
    <w:p w:rsidR="00E027A5" w:rsidRDefault="00762D03">
      <w:pPr>
        <w:pStyle w:val="ListParagraph"/>
        <w:numPr>
          <w:ilvl w:val="0"/>
          <w:numId w:val="6"/>
        </w:numPr>
        <w:tabs>
          <w:tab w:val="left" w:pos="930"/>
          <w:tab w:val="left" w:pos="931"/>
          <w:tab w:val="left" w:pos="9056"/>
        </w:tabs>
        <w:jc w:val="left"/>
      </w:pPr>
      <w:r>
        <w:rPr>
          <w:color w:val="393939"/>
        </w:rPr>
        <w:t>Collection of exchangeable binary outcomes for the same covariate data</w:t>
      </w:r>
      <w:r>
        <w:rPr>
          <w:color w:val="393939"/>
          <w:spacing w:val="-39"/>
        </w:rPr>
        <w:t xml:space="preserve"> </w:t>
      </w:r>
      <w:r>
        <w:rPr>
          <w:color w:val="393939"/>
        </w:rPr>
        <w:t>are</w:t>
      </w:r>
      <w:r>
        <w:rPr>
          <w:color w:val="393939"/>
          <w:spacing w:val="-4"/>
        </w:rPr>
        <w:t xml:space="preserve"> </w:t>
      </w:r>
      <w:r>
        <w:rPr>
          <w:color w:val="393939"/>
        </w:rPr>
        <w:t>called</w:t>
      </w:r>
      <w:r>
        <w:rPr>
          <w:color w:val="393939"/>
          <w:u w:val="single" w:color="383838"/>
        </w:rPr>
        <w:t xml:space="preserve"> </w:t>
      </w:r>
      <w:r>
        <w:rPr>
          <w:color w:val="393939"/>
          <w:u w:val="single" w:color="383838"/>
        </w:rPr>
        <w:tab/>
      </w:r>
      <w:r>
        <w:rPr>
          <w:color w:val="393939"/>
        </w:rPr>
        <w:t>outcomes.</w:t>
      </w:r>
    </w:p>
    <w:p w:rsidR="00E027A5" w:rsidRDefault="00762D03">
      <w:pPr>
        <w:pStyle w:val="ListParagraph"/>
        <w:numPr>
          <w:ilvl w:val="1"/>
          <w:numId w:val="6"/>
        </w:numPr>
        <w:tabs>
          <w:tab w:val="left" w:pos="1049"/>
        </w:tabs>
        <w:spacing w:before="23"/>
        <w:ind w:left="1048" w:hanging="231"/>
      </w:pPr>
      <w:r>
        <w:rPr>
          <w:color w:val="393939"/>
        </w:rPr>
        <w:t>random</w:t>
      </w:r>
    </w:p>
    <w:p w:rsidR="00E027A5" w:rsidRDefault="00762D03">
      <w:pPr>
        <w:pStyle w:val="ListParagraph"/>
        <w:numPr>
          <w:ilvl w:val="1"/>
          <w:numId w:val="6"/>
        </w:numPr>
        <w:tabs>
          <w:tab w:val="left" w:pos="1061"/>
        </w:tabs>
        <w:ind w:left="1060" w:hanging="243"/>
      </w:pPr>
      <w:r>
        <w:rPr>
          <w:color w:val="393939"/>
        </w:rPr>
        <w:t>direct</w:t>
      </w:r>
    </w:p>
    <w:p w:rsidR="00E027A5" w:rsidRPr="00350241" w:rsidRDefault="00762D03">
      <w:pPr>
        <w:pStyle w:val="ListParagraph"/>
        <w:numPr>
          <w:ilvl w:val="1"/>
          <w:numId w:val="6"/>
        </w:numPr>
        <w:tabs>
          <w:tab w:val="left" w:pos="1049"/>
        </w:tabs>
        <w:spacing w:before="16"/>
        <w:ind w:left="1048" w:hanging="231"/>
        <w:rPr>
          <w:highlight w:val="yellow"/>
        </w:rPr>
      </w:pPr>
      <w:r w:rsidRPr="00350241">
        <w:rPr>
          <w:color w:val="393939"/>
          <w:highlight w:val="yellow"/>
        </w:rPr>
        <w:t>binomial</w:t>
      </w:r>
    </w:p>
    <w:p w:rsidR="00E027A5" w:rsidRDefault="00762D03">
      <w:pPr>
        <w:pStyle w:val="ListParagraph"/>
        <w:numPr>
          <w:ilvl w:val="1"/>
          <w:numId w:val="6"/>
        </w:numPr>
        <w:tabs>
          <w:tab w:val="left" w:pos="1061"/>
        </w:tabs>
        <w:spacing w:before="20"/>
        <w:ind w:left="1060" w:hanging="243"/>
      </w:pPr>
      <w:r>
        <w:rPr>
          <w:color w:val="393939"/>
        </w:rPr>
        <w:t>none of the</w:t>
      </w:r>
      <w:r>
        <w:rPr>
          <w:color w:val="393939"/>
          <w:spacing w:val="-5"/>
        </w:rPr>
        <w:t xml:space="preserve"> </w:t>
      </w:r>
      <w:r>
        <w:rPr>
          <w:color w:val="393939"/>
        </w:rPr>
        <w:t>mentioned</w:t>
      </w:r>
    </w:p>
    <w:p w:rsidR="00E027A5" w:rsidRDefault="00762D03">
      <w:pPr>
        <w:pStyle w:val="ListParagraph"/>
        <w:numPr>
          <w:ilvl w:val="0"/>
          <w:numId w:val="6"/>
        </w:numPr>
        <w:tabs>
          <w:tab w:val="left" w:pos="821"/>
        </w:tabs>
        <w:spacing w:before="23"/>
        <w:ind w:left="820" w:hanging="364"/>
        <w:jc w:val="left"/>
      </w:pPr>
      <w:r>
        <w:rPr>
          <w:color w:val="393939"/>
        </w:rPr>
        <w:t xml:space="preserve">How many outcomes are possible with </w:t>
      </w:r>
      <w:proofErr w:type="spellStart"/>
      <w:r>
        <w:rPr>
          <w:color w:val="393939"/>
        </w:rPr>
        <w:t>bernoulli</w:t>
      </w:r>
      <w:proofErr w:type="spellEnd"/>
      <w:r>
        <w:rPr>
          <w:color w:val="393939"/>
          <w:spacing w:val="-9"/>
        </w:rPr>
        <w:t xml:space="preserve"> </w:t>
      </w:r>
      <w:r>
        <w:rPr>
          <w:color w:val="393939"/>
        </w:rPr>
        <w:t>trial?</w:t>
      </w:r>
    </w:p>
    <w:p w:rsidR="00E027A5" w:rsidRPr="00350241" w:rsidRDefault="00762D03">
      <w:pPr>
        <w:pStyle w:val="ListParagraph"/>
        <w:numPr>
          <w:ilvl w:val="1"/>
          <w:numId w:val="6"/>
        </w:numPr>
        <w:tabs>
          <w:tab w:val="left" w:pos="1049"/>
        </w:tabs>
        <w:ind w:left="1048" w:hanging="231"/>
        <w:rPr>
          <w:highlight w:val="yellow"/>
        </w:rPr>
      </w:pPr>
      <w:r w:rsidRPr="00350241">
        <w:rPr>
          <w:color w:val="393939"/>
          <w:highlight w:val="yellow"/>
        </w:rPr>
        <w:t>2</w:t>
      </w:r>
    </w:p>
    <w:p w:rsidR="00E027A5" w:rsidRDefault="00762D03">
      <w:pPr>
        <w:pStyle w:val="ListParagraph"/>
        <w:numPr>
          <w:ilvl w:val="1"/>
          <w:numId w:val="6"/>
        </w:numPr>
        <w:tabs>
          <w:tab w:val="left" w:pos="1061"/>
        </w:tabs>
        <w:spacing w:before="16"/>
        <w:ind w:left="1060" w:hanging="243"/>
      </w:pPr>
      <w:r>
        <w:rPr>
          <w:color w:val="393939"/>
        </w:rPr>
        <w:t>3</w:t>
      </w:r>
    </w:p>
    <w:p w:rsidR="00E027A5" w:rsidRDefault="00762D03">
      <w:pPr>
        <w:pStyle w:val="ListParagraph"/>
        <w:numPr>
          <w:ilvl w:val="1"/>
          <w:numId w:val="6"/>
        </w:numPr>
        <w:tabs>
          <w:tab w:val="left" w:pos="1049"/>
        </w:tabs>
        <w:spacing w:before="20"/>
        <w:ind w:left="1048" w:hanging="231"/>
      </w:pPr>
      <w:r>
        <w:rPr>
          <w:color w:val="393939"/>
        </w:rPr>
        <w:t>4</w:t>
      </w:r>
    </w:p>
    <w:p w:rsidR="00E027A5" w:rsidRDefault="00762D03">
      <w:pPr>
        <w:pStyle w:val="ListParagraph"/>
        <w:numPr>
          <w:ilvl w:val="1"/>
          <w:numId w:val="6"/>
        </w:numPr>
        <w:tabs>
          <w:tab w:val="left" w:pos="1061"/>
        </w:tabs>
        <w:spacing w:before="23"/>
        <w:ind w:left="1060" w:hanging="243"/>
      </w:pPr>
      <w:r>
        <w:rPr>
          <w:color w:val="393939"/>
        </w:rPr>
        <w:t>None of the</w:t>
      </w:r>
      <w:r>
        <w:rPr>
          <w:color w:val="393939"/>
          <w:spacing w:val="-5"/>
        </w:rPr>
        <w:t xml:space="preserve"> </w:t>
      </w:r>
      <w:r>
        <w:rPr>
          <w:color w:val="393939"/>
        </w:rPr>
        <w:t>mentioned</w:t>
      </w:r>
    </w:p>
    <w:p w:rsidR="00E027A5" w:rsidRDefault="00762D03">
      <w:pPr>
        <w:pStyle w:val="ListParagraph"/>
        <w:numPr>
          <w:ilvl w:val="0"/>
          <w:numId w:val="6"/>
        </w:numPr>
        <w:tabs>
          <w:tab w:val="left" w:pos="821"/>
        </w:tabs>
        <w:spacing w:before="19"/>
        <w:ind w:left="820" w:hanging="364"/>
        <w:jc w:val="left"/>
      </w:pPr>
      <w:r>
        <w:t>If Ho is true and we reject it, then it is</w:t>
      </w:r>
      <w:r>
        <w:rPr>
          <w:spacing w:val="-20"/>
        </w:rPr>
        <w:t xml:space="preserve"> </w:t>
      </w:r>
      <w:r>
        <w:t>called:</w:t>
      </w:r>
    </w:p>
    <w:p w:rsidR="00E027A5" w:rsidRPr="00350241" w:rsidRDefault="00762D03">
      <w:pPr>
        <w:pStyle w:val="ListParagraph"/>
        <w:numPr>
          <w:ilvl w:val="0"/>
          <w:numId w:val="5"/>
        </w:numPr>
        <w:tabs>
          <w:tab w:val="left" w:pos="1121"/>
        </w:tabs>
        <w:spacing w:before="18"/>
        <w:rPr>
          <w:highlight w:val="yellow"/>
        </w:rPr>
      </w:pPr>
      <w:r w:rsidRPr="00350241">
        <w:rPr>
          <w:highlight w:val="yellow"/>
        </w:rPr>
        <w:pict>
          <v:group id="_x0000_s1026" style="position:absolute;left:0;text-align:left;margin-left:90.5pt;margin-top:1.8pt;width:343pt;height:85.7pt;z-index:-251658240;mso-position-horizontal-relative:page" coordorigin="1810,36" coordsize="6860,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10;top:36;width:6860;height:1714">
              <v:imagedata r:id="rId7" o:title=""/>
            </v:shape>
            <v:rect id="_x0000_s1027" style="position:absolute;left:4547;top:1109;width:60;height:259" stroked="f"/>
            <w10:wrap anchorx="page"/>
          </v:group>
        </w:pict>
      </w:r>
      <w:r w:rsidRPr="00350241">
        <w:rPr>
          <w:highlight w:val="yellow"/>
        </w:rPr>
        <w:t>Type-I</w:t>
      </w:r>
      <w:r w:rsidRPr="00350241">
        <w:rPr>
          <w:spacing w:val="-7"/>
          <w:highlight w:val="yellow"/>
        </w:rPr>
        <w:t xml:space="preserve"> </w:t>
      </w:r>
      <w:r w:rsidRPr="00350241">
        <w:rPr>
          <w:highlight w:val="yellow"/>
        </w:rPr>
        <w:t>error</w:t>
      </w:r>
    </w:p>
    <w:p w:rsidR="00E027A5" w:rsidRDefault="00762D03">
      <w:pPr>
        <w:pStyle w:val="ListParagraph"/>
        <w:numPr>
          <w:ilvl w:val="0"/>
          <w:numId w:val="5"/>
        </w:numPr>
        <w:tabs>
          <w:tab w:val="left" w:pos="1188"/>
        </w:tabs>
        <w:spacing w:before="23"/>
        <w:ind w:left="1187" w:hanging="315"/>
      </w:pPr>
      <w:r>
        <w:t>Type-II</w:t>
      </w:r>
      <w:r>
        <w:rPr>
          <w:spacing w:val="-4"/>
        </w:rPr>
        <w:t xml:space="preserve"> </w:t>
      </w:r>
      <w:r>
        <w:t>error</w:t>
      </w:r>
    </w:p>
    <w:p w:rsidR="00E027A5" w:rsidRDefault="00762D03">
      <w:pPr>
        <w:pStyle w:val="ListParagraph"/>
        <w:numPr>
          <w:ilvl w:val="0"/>
          <w:numId w:val="5"/>
        </w:numPr>
        <w:tabs>
          <w:tab w:val="left" w:pos="1123"/>
        </w:tabs>
        <w:ind w:left="1122" w:hanging="305"/>
      </w:pPr>
      <w:r>
        <w:t>Standard</w:t>
      </w:r>
      <w:r>
        <w:rPr>
          <w:spacing w:val="-7"/>
        </w:rPr>
        <w:t xml:space="preserve"> </w:t>
      </w:r>
      <w:r>
        <w:t>error</w:t>
      </w:r>
    </w:p>
    <w:p w:rsidR="00E027A5" w:rsidRDefault="00762D03">
      <w:pPr>
        <w:pStyle w:val="ListParagraph"/>
        <w:numPr>
          <w:ilvl w:val="0"/>
          <w:numId w:val="5"/>
        </w:numPr>
        <w:tabs>
          <w:tab w:val="left" w:pos="1133"/>
        </w:tabs>
        <w:ind w:left="1132" w:hanging="315"/>
      </w:pPr>
      <w:r>
        <w:t>Sampling</w:t>
      </w:r>
      <w:r>
        <w:rPr>
          <w:spacing w:val="-6"/>
        </w:rPr>
        <w:t xml:space="preserve"> </w:t>
      </w:r>
      <w:r>
        <w:t>error</w:t>
      </w:r>
    </w:p>
    <w:p w:rsidR="00E027A5" w:rsidRDefault="00762D03">
      <w:pPr>
        <w:pStyle w:val="ListParagraph"/>
        <w:numPr>
          <w:ilvl w:val="0"/>
          <w:numId w:val="6"/>
        </w:numPr>
        <w:tabs>
          <w:tab w:val="left" w:pos="875"/>
          <w:tab w:val="left" w:pos="876"/>
        </w:tabs>
        <w:spacing w:before="18"/>
        <w:ind w:left="875" w:hanging="419"/>
        <w:jc w:val="left"/>
      </w:pPr>
      <w:r>
        <w:t>Level of significance is also</w:t>
      </w:r>
      <w:r>
        <w:rPr>
          <w:spacing w:val="-12"/>
        </w:rPr>
        <w:t xml:space="preserve"> </w:t>
      </w:r>
      <w:r>
        <w:t>called</w:t>
      </w:r>
      <w:r>
        <w:rPr>
          <w:color w:val="393939"/>
        </w:rPr>
        <w:t>:</w:t>
      </w:r>
    </w:p>
    <w:p w:rsidR="00E027A5" w:rsidRDefault="00762D03">
      <w:pPr>
        <w:pStyle w:val="ListParagraph"/>
        <w:numPr>
          <w:ilvl w:val="0"/>
          <w:numId w:val="4"/>
        </w:numPr>
        <w:tabs>
          <w:tab w:val="left" w:pos="1123"/>
        </w:tabs>
        <w:spacing w:before="20"/>
      </w:pPr>
      <w:r>
        <w:t>Power of the</w:t>
      </w:r>
      <w:r>
        <w:rPr>
          <w:spacing w:val="-4"/>
        </w:rPr>
        <w:t xml:space="preserve"> </w:t>
      </w:r>
      <w:r>
        <w:t>test</w:t>
      </w:r>
    </w:p>
    <w:p w:rsidR="00E027A5" w:rsidRPr="00B12379" w:rsidRDefault="00762D03">
      <w:pPr>
        <w:pStyle w:val="ListParagraph"/>
        <w:numPr>
          <w:ilvl w:val="0"/>
          <w:numId w:val="4"/>
        </w:numPr>
        <w:tabs>
          <w:tab w:val="left" w:pos="1133"/>
        </w:tabs>
        <w:ind w:left="1132" w:hanging="315"/>
        <w:rPr>
          <w:highlight w:val="yellow"/>
        </w:rPr>
      </w:pPr>
      <w:r w:rsidRPr="00B12379">
        <w:rPr>
          <w:highlight w:val="yellow"/>
        </w:rPr>
        <w:t>Size of the</w:t>
      </w:r>
      <w:r w:rsidRPr="00B12379">
        <w:rPr>
          <w:spacing w:val="-8"/>
          <w:highlight w:val="yellow"/>
        </w:rPr>
        <w:t xml:space="preserve"> </w:t>
      </w:r>
      <w:r w:rsidRPr="00B12379">
        <w:rPr>
          <w:highlight w:val="yellow"/>
        </w:rPr>
        <w:t>test</w:t>
      </w:r>
    </w:p>
    <w:p w:rsidR="00E027A5" w:rsidRDefault="00762D03">
      <w:pPr>
        <w:pStyle w:val="ListParagraph"/>
        <w:numPr>
          <w:ilvl w:val="0"/>
          <w:numId w:val="4"/>
        </w:numPr>
        <w:tabs>
          <w:tab w:val="left" w:pos="1123"/>
        </w:tabs>
      </w:pPr>
      <w:r>
        <w:t>Level of</w:t>
      </w:r>
      <w:r>
        <w:rPr>
          <w:spacing w:val="-4"/>
        </w:rPr>
        <w:t xml:space="preserve"> </w:t>
      </w:r>
      <w:r>
        <w:t>confidence</w:t>
      </w:r>
    </w:p>
    <w:p w:rsidR="00E027A5" w:rsidRDefault="00762D03">
      <w:pPr>
        <w:pStyle w:val="ListParagraph"/>
        <w:numPr>
          <w:ilvl w:val="0"/>
          <w:numId w:val="4"/>
        </w:numPr>
        <w:tabs>
          <w:tab w:val="left" w:pos="1188"/>
        </w:tabs>
        <w:spacing w:before="18"/>
        <w:ind w:left="1187" w:hanging="315"/>
      </w:pPr>
      <w:r>
        <w:t>Confidence</w:t>
      </w:r>
      <w:r>
        <w:rPr>
          <w:spacing w:val="-3"/>
        </w:rPr>
        <w:t xml:space="preserve"> </w:t>
      </w:r>
      <w:r>
        <w:t>coefficient</w:t>
      </w:r>
    </w:p>
    <w:p w:rsidR="00E027A5" w:rsidRDefault="00762D03">
      <w:pPr>
        <w:pStyle w:val="ListParagraph"/>
        <w:numPr>
          <w:ilvl w:val="0"/>
          <w:numId w:val="6"/>
        </w:numPr>
        <w:tabs>
          <w:tab w:val="left" w:pos="821"/>
        </w:tabs>
        <w:spacing w:before="1"/>
        <w:ind w:left="820" w:hanging="361"/>
        <w:jc w:val="left"/>
      </w:pPr>
      <w:r>
        <w:t>The chance of rejecting a true hypothesis decreases when sample</w:t>
      </w:r>
      <w:r>
        <w:rPr>
          <w:spacing w:val="-7"/>
        </w:rPr>
        <w:t xml:space="preserve"> </w:t>
      </w:r>
      <w:r>
        <w:t>size:</w:t>
      </w:r>
    </w:p>
    <w:p w:rsidR="00E027A5" w:rsidRDefault="00762D03">
      <w:pPr>
        <w:pStyle w:val="ListParagraph"/>
        <w:numPr>
          <w:ilvl w:val="0"/>
          <w:numId w:val="3"/>
        </w:numPr>
        <w:tabs>
          <w:tab w:val="left" w:pos="1123"/>
        </w:tabs>
        <w:spacing w:before="19"/>
      </w:pPr>
      <w:r>
        <w:t>Decreases</w:t>
      </w:r>
    </w:p>
    <w:p w:rsidR="00E027A5" w:rsidRPr="00B12379" w:rsidRDefault="00762D03">
      <w:pPr>
        <w:pStyle w:val="ListParagraph"/>
        <w:numPr>
          <w:ilvl w:val="0"/>
          <w:numId w:val="3"/>
        </w:numPr>
        <w:tabs>
          <w:tab w:val="left" w:pos="1135"/>
        </w:tabs>
        <w:spacing w:before="20"/>
        <w:ind w:left="1134" w:hanging="315"/>
        <w:rPr>
          <w:highlight w:val="yellow"/>
        </w:rPr>
      </w:pPr>
      <w:r w:rsidRPr="00B12379">
        <w:rPr>
          <w:highlight w:val="yellow"/>
        </w:rPr>
        <w:t>Increases</w:t>
      </w:r>
    </w:p>
    <w:p w:rsidR="00E027A5" w:rsidRDefault="00762D03">
      <w:pPr>
        <w:pStyle w:val="ListParagraph"/>
        <w:numPr>
          <w:ilvl w:val="0"/>
          <w:numId w:val="3"/>
        </w:numPr>
        <w:tabs>
          <w:tab w:val="left" w:pos="1123"/>
        </w:tabs>
      </w:pPr>
      <w:r>
        <w:t>Both of them</w:t>
      </w:r>
    </w:p>
    <w:p w:rsidR="00E027A5" w:rsidRDefault="00762D03">
      <w:pPr>
        <w:pStyle w:val="ListParagraph"/>
        <w:numPr>
          <w:ilvl w:val="0"/>
          <w:numId w:val="3"/>
        </w:numPr>
        <w:tabs>
          <w:tab w:val="left" w:pos="1135"/>
        </w:tabs>
        <w:spacing w:before="20"/>
        <w:ind w:left="1134" w:hanging="315"/>
      </w:pPr>
      <w:r>
        <w:t>None of</w:t>
      </w:r>
      <w:r>
        <w:rPr>
          <w:spacing w:val="-3"/>
        </w:rPr>
        <w:t xml:space="preserve"> </w:t>
      </w:r>
      <w:r>
        <w:t>them</w:t>
      </w:r>
    </w:p>
    <w:p w:rsidR="00E027A5" w:rsidRDefault="00762D03">
      <w:pPr>
        <w:pStyle w:val="ListParagraph"/>
        <w:numPr>
          <w:ilvl w:val="0"/>
          <w:numId w:val="6"/>
        </w:numPr>
        <w:tabs>
          <w:tab w:val="left" w:pos="811"/>
        </w:tabs>
        <w:spacing w:before="16"/>
        <w:ind w:left="810" w:hanging="361"/>
        <w:jc w:val="left"/>
      </w:pPr>
      <w:r>
        <w:rPr>
          <w:color w:val="393939"/>
        </w:rPr>
        <w:t>Which of the following testing is concerned with making decisions using</w:t>
      </w:r>
      <w:r>
        <w:rPr>
          <w:color w:val="393939"/>
          <w:spacing w:val="-33"/>
        </w:rPr>
        <w:t xml:space="preserve"> </w:t>
      </w:r>
      <w:r>
        <w:rPr>
          <w:color w:val="393939"/>
        </w:rPr>
        <w:t>data?</w:t>
      </w:r>
    </w:p>
    <w:p w:rsidR="00E027A5" w:rsidRDefault="00762D03">
      <w:pPr>
        <w:pStyle w:val="ListParagraph"/>
        <w:numPr>
          <w:ilvl w:val="0"/>
          <w:numId w:val="2"/>
        </w:numPr>
        <w:tabs>
          <w:tab w:val="left" w:pos="1114"/>
        </w:tabs>
        <w:spacing w:before="2" w:line="253" w:lineRule="exact"/>
        <w:ind w:hanging="304"/>
      </w:pPr>
      <w:r>
        <w:rPr>
          <w:color w:val="393939"/>
        </w:rPr>
        <w:t>Probability</w:t>
      </w:r>
    </w:p>
    <w:p w:rsidR="00E027A5" w:rsidRPr="00B12379" w:rsidRDefault="00762D03">
      <w:pPr>
        <w:pStyle w:val="ListParagraph"/>
        <w:numPr>
          <w:ilvl w:val="0"/>
          <w:numId w:val="2"/>
        </w:numPr>
        <w:tabs>
          <w:tab w:val="left" w:pos="1126"/>
        </w:tabs>
        <w:spacing w:before="0"/>
        <w:ind w:left="1125" w:hanging="316"/>
        <w:rPr>
          <w:highlight w:val="yellow"/>
        </w:rPr>
      </w:pPr>
      <w:r w:rsidRPr="00B12379">
        <w:rPr>
          <w:color w:val="393939"/>
          <w:highlight w:val="yellow"/>
        </w:rPr>
        <w:t>Hypothesis</w:t>
      </w:r>
    </w:p>
    <w:p w:rsidR="00E027A5" w:rsidRDefault="00762D03">
      <w:pPr>
        <w:pStyle w:val="ListParagraph"/>
        <w:numPr>
          <w:ilvl w:val="0"/>
          <w:numId w:val="2"/>
        </w:numPr>
        <w:tabs>
          <w:tab w:val="left" w:pos="1114"/>
        </w:tabs>
        <w:spacing w:before="1" w:line="252" w:lineRule="exact"/>
        <w:ind w:hanging="304"/>
      </w:pPr>
      <w:r>
        <w:rPr>
          <w:color w:val="393939"/>
        </w:rPr>
        <w:t>Causal</w:t>
      </w:r>
    </w:p>
    <w:p w:rsidR="00E027A5" w:rsidRDefault="00762D03">
      <w:pPr>
        <w:pStyle w:val="ListParagraph"/>
        <w:numPr>
          <w:ilvl w:val="0"/>
          <w:numId w:val="2"/>
        </w:numPr>
        <w:tabs>
          <w:tab w:val="left" w:pos="1126"/>
        </w:tabs>
        <w:spacing w:before="0" w:line="252" w:lineRule="exact"/>
        <w:ind w:left="1125" w:hanging="316"/>
      </w:pPr>
      <w:r>
        <w:rPr>
          <w:color w:val="393939"/>
        </w:rPr>
        <w:t>None of the</w:t>
      </w:r>
      <w:r>
        <w:rPr>
          <w:color w:val="393939"/>
          <w:spacing w:val="-7"/>
        </w:rPr>
        <w:t xml:space="preserve"> </w:t>
      </w:r>
      <w:r>
        <w:rPr>
          <w:color w:val="393939"/>
        </w:rPr>
        <w:t>mentioned</w:t>
      </w:r>
    </w:p>
    <w:p w:rsidR="00E027A5" w:rsidRDefault="00762D03">
      <w:pPr>
        <w:pStyle w:val="ListParagraph"/>
        <w:numPr>
          <w:ilvl w:val="0"/>
          <w:numId w:val="6"/>
        </w:numPr>
        <w:tabs>
          <w:tab w:val="left" w:pos="720"/>
        </w:tabs>
        <w:spacing w:before="1" w:line="252" w:lineRule="exact"/>
        <w:ind w:left="719" w:hanging="270"/>
        <w:jc w:val="left"/>
        <w:rPr>
          <w:color w:val="393939"/>
        </w:rPr>
      </w:pPr>
      <w:r>
        <w:rPr>
          <w:color w:val="393939"/>
        </w:rPr>
        <w:t>What is the purpose of multiple testing in statistical</w:t>
      </w:r>
      <w:r>
        <w:rPr>
          <w:color w:val="393939"/>
          <w:spacing w:val="-26"/>
        </w:rPr>
        <w:t xml:space="preserve"> </w:t>
      </w:r>
      <w:r>
        <w:rPr>
          <w:color w:val="393939"/>
        </w:rPr>
        <w:t>inference?</w:t>
      </w:r>
    </w:p>
    <w:p w:rsidR="00E027A5" w:rsidRDefault="00762D03">
      <w:pPr>
        <w:pStyle w:val="ListParagraph"/>
        <w:numPr>
          <w:ilvl w:val="0"/>
          <w:numId w:val="1"/>
        </w:numPr>
        <w:tabs>
          <w:tab w:val="left" w:pos="1068"/>
        </w:tabs>
        <w:spacing w:before="0" w:line="252" w:lineRule="exact"/>
        <w:ind w:hanging="301"/>
      </w:pPr>
      <w:r>
        <w:rPr>
          <w:color w:val="393939"/>
        </w:rPr>
        <w:t>Minimize</w:t>
      </w:r>
      <w:r>
        <w:rPr>
          <w:color w:val="393939"/>
          <w:spacing w:val="-3"/>
        </w:rPr>
        <w:t xml:space="preserve"> </w:t>
      </w:r>
      <w:r>
        <w:rPr>
          <w:color w:val="393939"/>
        </w:rPr>
        <w:t>errors</w:t>
      </w:r>
    </w:p>
    <w:p w:rsidR="00E027A5" w:rsidRDefault="00762D03">
      <w:pPr>
        <w:pStyle w:val="ListParagraph"/>
        <w:numPr>
          <w:ilvl w:val="0"/>
          <w:numId w:val="1"/>
        </w:numPr>
        <w:tabs>
          <w:tab w:val="left" w:pos="1092"/>
        </w:tabs>
        <w:spacing w:before="0" w:line="252" w:lineRule="exact"/>
        <w:ind w:left="1091" w:hanging="313"/>
      </w:pPr>
      <w:r>
        <w:rPr>
          <w:color w:val="393939"/>
        </w:rPr>
        <w:t>Minimize false</w:t>
      </w:r>
      <w:r>
        <w:rPr>
          <w:color w:val="393939"/>
          <w:spacing w:val="-14"/>
        </w:rPr>
        <w:t xml:space="preserve"> </w:t>
      </w:r>
      <w:r>
        <w:rPr>
          <w:color w:val="393939"/>
        </w:rPr>
        <w:t>positives</w:t>
      </w:r>
    </w:p>
    <w:p w:rsidR="00E027A5" w:rsidRDefault="00762D03">
      <w:pPr>
        <w:pStyle w:val="ListParagraph"/>
        <w:numPr>
          <w:ilvl w:val="0"/>
          <w:numId w:val="1"/>
        </w:numPr>
        <w:tabs>
          <w:tab w:val="left" w:pos="1068"/>
        </w:tabs>
        <w:spacing w:before="2" w:line="252" w:lineRule="exact"/>
        <w:ind w:hanging="301"/>
      </w:pPr>
      <w:r>
        <w:rPr>
          <w:color w:val="393939"/>
        </w:rPr>
        <w:t>Minimize false</w:t>
      </w:r>
      <w:r>
        <w:rPr>
          <w:color w:val="393939"/>
          <w:spacing w:val="-14"/>
        </w:rPr>
        <w:t xml:space="preserve"> </w:t>
      </w:r>
      <w:r>
        <w:rPr>
          <w:color w:val="393939"/>
        </w:rPr>
        <w:t>negatives</w:t>
      </w:r>
    </w:p>
    <w:p w:rsidR="00E027A5" w:rsidRPr="00B12379" w:rsidRDefault="00762D03">
      <w:pPr>
        <w:pStyle w:val="ListParagraph"/>
        <w:numPr>
          <w:ilvl w:val="0"/>
          <w:numId w:val="1"/>
        </w:numPr>
        <w:tabs>
          <w:tab w:val="left" w:pos="1095"/>
        </w:tabs>
        <w:spacing w:before="0" w:line="252" w:lineRule="exact"/>
        <w:ind w:left="1094" w:hanging="316"/>
        <w:rPr>
          <w:highlight w:val="yellow"/>
        </w:rPr>
      </w:pPr>
      <w:r w:rsidRPr="00B12379">
        <w:rPr>
          <w:color w:val="393939"/>
          <w:highlight w:val="yellow"/>
        </w:rPr>
        <w:t>All of the</w:t>
      </w:r>
      <w:r w:rsidRPr="00B12379">
        <w:rPr>
          <w:color w:val="393939"/>
          <w:spacing w:val="-2"/>
          <w:highlight w:val="yellow"/>
        </w:rPr>
        <w:t xml:space="preserve"> </w:t>
      </w:r>
      <w:r w:rsidRPr="00B12379">
        <w:rPr>
          <w:color w:val="393939"/>
          <w:highlight w:val="yellow"/>
        </w:rPr>
        <w:t>mentioned</w:t>
      </w:r>
    </w:p>
    <w:p w:rsidR="00E027A5" w:rsidRDefault="00762D03">
      <w:pPr>
        <w:pStyle w:val="ListParagraph"/>
        <w:numPr>
          <w:ilvl w:val="0"/>
          <w:numId w:val="6"/>
        </w:numPr>
        <w:tabs>
          <w:tab w:val="left" w:pos="811"/>
          <w:tab w:val="left" w:pos="4272"/>
        </w:tabs>
        <w:spacing w:before="1" w:line="252" w:lineRule="exact"/>
        <w:ind w:left="810" w:hanging="361"/>
        <w:jc w:val="left"/>
      </w:pPr>
      <w:r>
        <w:rPr>
          <w:color w:val="393939"/>
        </w:rPr>
        <w:t>Normalized data is</w:t>
      </w:r>
      <w:r>
        <w:rPr>
          <w:color w:val="393939"/>
          <w:spacing w:val="-10"/>
        </w:rPr>
        <w:t xml:space="preserve"> </w:t>
      </w:r>
      <w:r>
        <w:rPr>
          <w:color w:val="393939"/>
        </w:rPr>
        <w:t>centered</w:t>
      </w:r>
      <w:r>
        <w:rPr>
          <w:color w:val="393939"/>
          <w:spacing w:val="-3"/>
        </w:rPr>
        <w:t xml:space="preserve"> </w:t>
      </w:r>
      <w:r>
        <w:rPr>
          <w:color w:val="393939"/>
        </w:rPr>
        <w:t>at</w:t>
      </w:r>
      <w:r>
        <w:rPr>
          <w:color w:val="393939"/>
          <w:u w:val="single" w:color="383838"/>
        </w:rPr>
        <w:t xml:space="preserve"> </w:t>
      </w:r>
      <w:r>
        <w:rPr>
          <w:color w:val="393939"/>
          <w:u w:val="single" w:color="383838"/>
        </w:rPr>
        <w:tab/>
      </w:r>
      <w:r>
        <w:rPr>
          <w:color w:val="393939"/>
        </w:rPr>
        <w:t>and has unit equal to standard deviations of the original</w:t>
      </w:r>
      <w:r>
        <w:rPr>
          <w:color w:val="393939"/>
          <w:spacing w:val="-20"/>
        </w:rPr>
        <w:t xml:space="preserve"> </w:t>
      </w:r>
      <w:r>
        <w:rPr>
          <w:color w:val="393939"/>
        </w:rPr>
        <w:t>data.</w:t>
      </w:r>
    </w:p>
    <w:p w:rsidR="00E027A5" w:rsidRDefault="00762D03">
      <w:pPr>
        <w:pStyle w:val="BodyText"/>
        <w:tabs>
          <w:tab w:val="left" w:pos="5760"/>
        </w:tabs>
        <w:spacing w:line="252" w:lineRule="exact"/>
        <w:ind w:left="820"/>
      </w:pPr>
      <w:r>
        <w:rPr>
          <w:color w:val="393939"/>
        </w:rPr>
        <w:t>(a)</w:t>
      </w:r>
      <w:r>
        <w:rPr>
          <w:color w:val="393939"/>
          <w:spacing w:val="1"/>
        </w:rPr>
        <w:t xml:space="preserve"> </w:t>
      </w:r>
      <w:r w:rsidRPr="00B12379">
        <w:rPr>
          <w:color w:val="393939"/>
          <w:highlight w:val="yellow"/>
        </w:rPr>
        <w:t>0</w:t>
      </w:r>
      <w:r>
        <w:rPr>
          <w:color w:val="393939"/>
        </w:rPr>
        <w:tab/>
        <w:t>(b)</w:t>
      </w:r>
      <w:r>
        <w:rPr>
          <w:color w:val="393939"/>
          <w:spacing w:val="1"/>
        </w:rPr>
        <w:t xml:space="preserve"> </w:t>
      </w:r>
      <w:r>
        <w:rPr>
          <w:color w:val="393939"/>
        </w:rPr>
        <w:t>5</w:t>
      </w:r>
    </w:p>
    <w:p w:rsidR="00E027A5" w:rsidRDefault="00762D03">
      <w:pPr>
        <w:pStyle w:val="BodyText"/>
        <w:tabs>
          <w:tab w:val="left" w:pos="5760"/>
        </w:tabs>
        <w:spacing w:line="252" w:lineRule="exact"/>
        <w:ind w:left="1048"/>
      </w:pPr>
      <w:r>
        <w:rPr>
          <w:color w:val="393939"/>
        </w:rPr>
        <w:t>(c)</w:t>
      </w:r>
      <w:r>
        <w:rPr>
          <w:color w:val="393939"/>
          <w:spacing w:val="1"/>
        </w:rPr>
        <w:t xml:space="preserve"> </w:t>
      </w:r>
      <w:r>
        <w:rPr>
          <w:color w:val="393939"/>
        </w:rPr>
        <w:t>1</w:t>
      </w:r>
      <w:r>
        <w:rPr>
          <w:color w:val="393939"/>
        </w:rPr>
        <w:tab/>
        <w:t>(d)</w:t>
      </w:r>
      <w:r>
        <w:rPr>
          <w:color w:val="393939"/>
          <w:spacing w:val="1"/>
        </w:rPr>
        <w:t xml:space="preserve"> </w:t>
      </w:r>
      <w:r>
        <w:rPr>
          <w:color w:val="393939"/>
          <w:spacing w:val="-3"/>
        </w:rPr>
        <w:t>10</w:t>
      </w:r>
    </w:p>
    <w:p w:rsidR="00E027A5" w:rsidRDefault="00762D03">
      <w:pPr>
        <w:pStyle w:val="Heading2"/>
        <w:spacing w:before="2" w:line="252" w:lineRule="exact"/>
        <w:ind w:left="359"/>
      </w:pPr>
      <w:r>
        <w:t>Q10and Q15 are subjective answer type questions, Answer them in your own words briefly.</w:t>
      </w:r>
    </w:p>
    <w:p w:rsidR="00E027A5" w:rsidRPr="00B12379" w:rsidRDefault="00762D03">
      <w:pPr>
        <w:pStyle w:val="ListParagraph"/>
        <w:numPr>
          <w:ilvl w:val="0"/>
          <w:numId w:val="6"/>
        </w:numPr>
        <w:tabs>
          <w:tab w:val="left" w:pos="927"/>
        </w:tabs>
        <w:spacing w:before="0" w:line="252" w:lineRule="exact"/>
        <w:ind w:left="926" w:hanging="333"/>
        <w:jc w:val="left"/>
      </w:pPr>
      <w:r>
        <w:rPr>
          <w:color w:val="111111"/>
        </w:rPr>
        <w:t>What Is Bayes'</w:t>
      </w:r>
      <w:r>
        <w:rPr>
          <w:color w:val="111111"/>
          <w:spacing w:val="-7"/>
        </w:rPr>
        <w:t xml:space="preserve"> </w:t>
      </w:r>
      <w:r>
        <w:rPr>
          <w:color w:val="111111"/>
        </w:rPr>
        <w:t>Theorem?</w:t>
      </w:r>
    </w:p>
    <w:p w:rsidR="00B12379" w:rsidRDefault="00B12379" w:rsidP="00B12379">
      <w:pPr>
        <w:pStyle w:val="ListParagraph"/>
        <w:tabs>
          <w:tab w:val="left" w:pos="927"/>
        </w:tabs>
        <w:spacing w:before="0" w:line="252" w:lineRule="exact"/>
        <w:ind w:firstLine="0"/>
        <w:jc w:val="right"/>
      </w:pPr>
    </w:p>
    <w:p w:rsidR="00B12379" w:rsidRPr="00B12379" w:rsidRDefault="00B12379" w:rsidP="00B12379">
      <w:pPr>
        <w:pStyle w:val="NormalWeb"/>
        <w:shd w:val="clear" w:color="auto" w:fill="FFFFFF"/>
        <w:spacing w:before="120" w:beforeAutospacing="0" w:after="120" w:afterAutospacing="0"/>
        <w:ind w:left="926"/>
        <w:rPr>
          <w:color w:val="111111"/>
          <w:sz w:val="22"/>
          <w:szCs w:val="22"/>
          <w:lang w:bidi="ar-SA"/>
        </w:rPr>
      </w:pPr>
      <w:r w:rsidRPr="00B12379">
        <w:rPr>
          <w:color w:val="111111"/>
          <w:sz w:val="22"/>
          <w:szCs w:val="22"/>
          <w:lang w:bidi="ar-SA"/>
        </w:rPr>
        <w:lastRenderedPageBreak/>
        <w:t>In </w:t>
      </w:r>
      <w:hyperlink r:id="rId8" w:tooltip="Probability theory" w:history="1">
        <w:r w:rsidRPr="00B12379">
          <w:rPr>
            <w:color w:val="111111"/>
            <w:sz w:val="22"/>
            <w:szCs w:val="22"/>
            <w:lang w:bidi="ar-SA"/>
          </w:rPr>
          <w:t>probability theory</w:t>
        </w:r>
      </w:hyperlink>
      <w:r w:rsidRPr="00B12379">
        <w:rPr>
          <w:color w:val="111111"/>
          <w:sz w:val="22"/>
          <w:szCs w:val="22"/>
          <w:lang w:bidi="ar-SA"/>
        </w:rPr>
        <w:t> and </w:t>
      </w:r>
      <w:hyperlink r:id="rId9" w:tooltip="Statistics" w:history="1">
        <w:r w:rsidRPr="00B12379">
          <w:rPr>
            <w:color w:val="111111"/>
            <w:sz w:val="22"/>
            <w:szCs w:val="22"/>
            <w:lang w:bidi="ar-SA"/>
          </w:rPr>
          <w:t>statistics</w:t>
        </w:r>
      </w:hyperlink>
      <w:r w:rsidRPr="00B12379">
        <w:rPr>
          <w:color w:val="111111"/>
          <w:sz w:val="22"/>
          <w:szCs w:val="22"/>
          <w:lang w:bidi="ar-SA"/>
        </w:rPr>
        <w:t>, Bayes' theorem (alternatively Bayes' law or Bayes' rule), named after Reverend </w:t>
      </w:r>
      <w:hyperlink r:id="rId10" w:tooltip="Thomas Bayes" w:history="1">
        <w:r w:rsidRPr="00B12379">
          <w:rPr>
            <w:color w:val="111111"/>
            <w:sz w:val="22"/>
            <w:szCs w:val="22"/>
            <w:lang w:bidi="ar-SA"/>
          </w:rPr>
          <w:t>Thomas Bayes</w:t>
        </w:r>
      </w:hyperlink>
      <w:r w:rsidRPr="00B12379">
        <w:rPr>
          <w:color w:val="111111"/>
          <w:sz w:val="22"/>
          <w:szCs w:val="22"/>
          <w:lang w:bidi="ar-SA"/>
        </w:rPr>
        <w:t>, describes the </w:t>
      </w:r>
      <w:hyperlink r:id="rId11" w:tooltip="Probability" w:history="1">
        <w:r w:rsidRPr="00B12379">
          <w:rPr>
            <w:color w:val="111111"/>
            <w:sz w:val="22"/>
            <w:szCs w:val="22"/>
            <w:lang w:bidi="ar-SA"/>
          </w:rPr>
          <w:t>probability</w:t>
        </w:r>
      </w:hyperlink>
      <w:r w:rsidRPr="00B12379">
        <w:rPr>
          <w:color w:val="111111"/>
          <w:sz w:val="22"/>
          <w:szCs w:val="22"/>
          <w:lang w:bidi="ar-SA"/>
        </w:rPr>
        <w:t> of an </w:t>
      </w:r>
      <w:hyperlink r:id="rId12" w:tooltip="Event (probability theory)" w:history="1">
        <w:r w:rsidRPr="00B12379">
          <w:rPr>
            <w:color w:val="111111"/>
            <w:sz w:val="22"/>
            <w:szCs w:val="22"/>
            <w:lang w:bidi="ar-SA"/>
          </w:rPr>
          <w:t>event</w:t>
        </w:r>
      </w:hyperlink>
      <w:r w:rsidRPr="00B12379">
        <w:rPr>
          <w:color w:val="111111"/>
          <w:sz w:val="22"/>
          <w:szCs w:val="22"/>
          <w:lang w:bidi="ar-SA"/>
        </w:rPr>
        <w:t>, based on prior knowledge of conditions that might be related to the event.</w:t>
      </w:r>
      <w:r w:rsidRPr="00B12379">
        <w:rPr>
          <w:color w:val="111111"/>
          <w:sz w:val="22"/>
          <w:szCs w:val="22"/>
          <w:lang w:bidi="ar-SA"/>
        </w:rPr>
        <w:t xml:space="preserve"> </w:t>
      </w:r>
      <w:r w:rsidRPr="00B12379">
        <w:rPr>
          <w:color w:val="111111"/>
          <w:sz w:val="22"/>
          <w:szCs w:val="22"/>
          <w:lang w:bidi="ar-SA"/>
        </w:rPr>
        <w:t>For example, if the risk of developing health problems is known to increase with age, Bayes' theorem allows the risk to an individual of a known age to be assessed more accurately (by conditioning it on his age) than simply assuming that the individual is typical of the population as a whole.</w:t>
      </w:r>
    </w:p>
    <w:p w:rsidR="00B12379" w:rsidRPr="00B12379" w:rsidRDefault="00B12379" w:rsidP="00B12379">
      <w:pPr>
        <w:pStyle w:val="NormalWeb"/>
        <w:shd w:val="clear" w:color="auto" w:fill="FFFFFF"/>
        <w:spacing w:before="120" w:beforeAutospacing="0" w:after="120" w:afterAutospacing="0"/>
        <w:ind w:left="926"/>
        <w:rPr>
          <w:color w:val="111111"/>
          <w:sz w:val="22"/>
          <w:szCs w:val="22"/>
          <w:lang w:bidi="ar-SA"/>
        </w:rPr>
      </w:pPr>
      <w:r w:rsidRPr="00B12379">
        <w:rPr>
          <w:color w:val="111111"/>
          <w:sz w:val="22"/>
          <w:szCs w:val="22"/>
          <w:lang w:bidi="ar-SA"/>
        </w:rPr>
        <w:t>One of the many applications of Bayes' theorem is </w:t>
      </w:r>
      <w:hyperlink r:id="rId13" w:tooltip="Bayesian inference" w:history="1">
        <w:r w:rsidRPr="00B12379">
          <w:rPr>
            <w:color w:val="111111"/>
            <w:sz w:val="22"/>
            <w:szCs w:val="22"/>
            <w:lang w:bidi="ar-SA"/>
          </w:rPr>
          <w:t>Bayesian inference</w:t>
        </w:r>
      </w:hyperlink>
      <w:r w:rsidRPr="00B12379">
        <w:rPr>
          <w:color w:val="111111"/>
          <w:sz w:val="22"/>
          <w:szCs w:val="22"/>
          <w:lang w:bidi="ar-SA"/>
        </w:rPr>
        <w:t>, a particular approach to </w:t>
      </w:r>
      <w:hyperlink r:id="rId14" w:tooltip="Statistical inference" w:history="1">
        <w:r w:rsidRPr="00B12379">
          <w:rPr>
            <w:color w:val="111111"/>
            <w:sz w:val="22"/>
            <w:szCs w:val="22"/>
            <w:lang w:bidi="ar-SA"/>
          </w:rPr>
          <w:t>statistical inference</w:t>
        </w:r>
      </w:hyperlink>
      <w:r w:rsidRPr="00B12379">
        <w:rPr>
          <w:color w:val="111111"/>
          <w:sz w:val="22"/>
          <w:szCs w:val="22"/>
          <w:lang w:bidi="ar-SA"/>
        </w:rPr>
        <w:t>. When applied, the probabilities involved in the theorem may have different </w:t>
      </w:r>
      <w:hyperlink r:id="rId15" w:tooltip="Probability interpretation" w:history="1">
        <w:r w:rsidRPr="00B12379">
          <w:rPr>
            <w:color w:val="111111"/>
            <w:sz w:val="22"/>
            <w:szCs w:val="22"/>
            <w:lang w:bidi="ar-SA"/>
          </w:rPr>
          <w:t>probability interpretations</w:t>
        </w:r>
      </w:hyperlink>
      <w:r w:rsidRPr="00B12379">
        <w:rPr>
          <w:color w:val="111111"/>
          <w:sz w:val="22"/>
          <w:szCs w:val="22"/>
          <w:lang w:bidi="ar-SA"/>
        </w:rPr>
        <w:t>. With </w:t>
      </w:r>
      <w:hyperlink r:id="rId16" w:tooltip="Bayesian probability" w:history="1">
        <w:r w:rsidRPr="00B12379">
          <w:rPr>
            <w:color w:val="111111"/>
            <w:sz w:val="22"/>
            <w:szCs w:val="22"/>
            <w:lang w:bidi="ar-SA"/>
          </w:rPr>
          <w:t>Bayesian probability</w:t>
        </w:r>
      </w:hyperlink>
      <w:r w:rsidRPr="00B12379">
        <w:rPr>
          <w:color w:val="111111"/>
          <w:sz w:val="22"/>
          <w:szCs w:val="22"/>
          <w:lang w:bidi="ar-SA"/>
        </w:rPr>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B12379">
          <w:rPr>
            <w:color w:val="111111"/>
            <w:sz w:val="22"/>
            <w:szCs w:val="22"/>
            <w:lang w:bidi="ar-SA"/>
          </w:rPr>
          <w:t>Bayesian statistics</w:t>
        </w:r>
      </w:hyperlink>
      <w:r w:rsidRPr="00B12379">
        <w:rPr>
          <w:color w:val="111111"/>
          <w:sz w:val="22"/>
          <w:szCs w:val="22"/>
          <w:lang w:bidi="ar-SA"/>
        </w:rPr>
        <w:t>.</w:t>
      </w:r>
    </w:p>
    <w:p w:rsidR="00B12379" w:rsidRDefault="00B12379" w:rsidP="00B12379">
      <w:pPr>
        <w:pStyle w:val="ListParagraph"/>
        <w:tabs>
          <w:tab w:val="left" w:pos="927"/>
        </w:tabs>
        <w:spacing w:before="0" w:line="252" w:lineRule="exact"/>
        <w:ind w:firstLine="0"/>
        <w:jc w:val="right"/>
      </w:pPr>
    </w:p>
    <w:p w:rsidR="00B12379" w:rsidRDefault="00B12379" w:rsidP="00B12379">
      <w:pPr>
        <w:pStyle w:val="ListParagraph"/>
        <w:tabs>
          <w:tab w:val="left" w:pos="927"/>
        </w:tabs>
        <w:spacing w:before="0" w:line="252" w:lineRule="exact"/>
        <w:ind w:firstLine="0"/>
        <w:jc w:val="right"/>
      </w:pPr>
    </w:p>
    <w:p w:rsidR="00E027A5" w:rsidRDefault="00762D03">
      <w:pPr>
        <w:pStyle w:val="ListParagraph"/>
        <w:numPr>
          <w:ilvl w:val="0"/>
          <w:numId w:val="6"/>
        </w:numPr>
        <w:tabs>
          <w:tab w:val="left" w:pos="927"/>
        </w:tabs>
        <w:spacing w:before="1"/>
        <w:ind w:left="926" w:hanging="333"/>
        <w:jc w:val="left"/>
      </w:pPr>
      <w:r>
        <w:t>What is</w:t>
      </w:r>
      <w:r>
        <w:rPr>
          <w:spacing w:val="-4"/>
        </w:rPr>
        <w:t xml:space="preserve"> </w:t>
      </w:r>
      <w:r>
        <w:t>z-score?</w:t>
      </w:r>
    </w:p>
    <w:p w:rsidR="00B12379" w:rsidRDefault="00B12379" w:rsidP="00B12379">
      <w:pPr>
        <w:pStyle w:val="ListParagraph"/>
        <w:tabs>
          <w:tab w:val="left" w:pos="927"/>
        </w:tabs>
        <w:spacing w:before="1"/>
        <w:ind w:firstLine="0"/>
        <w:jc w:val="right"/>
      </w:pPr>
    </w:p>
    <w:p w:rsidR="00B12379" w:rsidRDefault="00B12379" w:rsidP="00B12379">
      <w:pPr>
        <w:pStyle w:val="ListParagraph"/>
        <w:tabs>
          <w:tab w:val="left" w:pos="927"/>
        </w:tabs>
        <w:spacing w:before="1"/>
        <w:ind w:firstLine="0"/>
        <w:jc w:val="right"/>
      </w:pPr>
    </w:p>
    <w:p w:rsidR="00B12379" w:rsidRPr="00B12379" w:rsidRDefault="00B12379" w:rsidP="00B12379">
      <w:pPr>
        <w:pStyle w:val="NormalWeb"/>
        <w:shd w:val="clear" w:color="auto" w:fill="FFFFFF"/>
        <w:spacing w:before="0" w:beforeAutospacing="0" w:after="165" w:afterAutospacing="0"/>
        <w:ind w:left="926"/>
        <w:rPr>
          <w:sz w:val="22"/>
          <w:szCs w:val="22"/>
          <w:lang w:bidi="ar-SA"/>
        </w:rPr>
      </w:pPr>
      <w:r w:rsidRPr="00B12379">
        <w:rPr>
          <w:sz w:val="22"/>
          <w:szCs w:val="22"/>
          <w:lang w:bidi="ar-SA"/>
        </w:rPr>
        <w:t>A z-score describes the position of a raw score in terms of its distance from the mean, when measured in standard deviation units. The z-score is positive if the value lies above the mean, and negative if it lies below the mean.</w:t>
      </w:r>
    </w:p>
    <w:p w:rsidR="00B12379" w:rsidRPr="00B12379" w:rsidRDefault="00B12379" w:rsidP="00B12379">
      <w:pPr>
        <w:pStyle w:val="NormalWeb"/>
        <w:shd w:val="clear" w:color="auto" w:fill="FFFFFF"/>
        <w:spacing w:before="0" w:beforeAutospacing="0" w:after="165" w:afterAutospacing="0"/>
        <w:ind w:left="926"/>
        <w:rPr>
          <w:sz w:val="22"/>
          <w:szCs w:val="22"/>
          <w:lang w:bidi="ar-SA"/>
        </w:rPr>
      </w:pPr>
      <w:r w:rsidRPr="00B12379">
        <w:rPr>
          <w:sz w:val="22"/>
          <w:szCs w:val="22"/>
          <w:lang w:bidi="ar-SA"/>
        </w:rPr>
        <w:t>It is also known as a standard score, because it allows comparison of scores on different kinds of variables by standardizing the distribution. A standard normal distribution (SND) is a normally shaped distribution with a mean of 0 and a standard deviation (SD) of 1</w:t>
      </w:r>
    </w:p>
    <w:p w:rsidR="00B12379" w:rsidRDefault="00B12379" w:rsidP="00B12379">
      <w:pPr>
        <w:pStyle w:val="ListParagraph"/>
        <w:tabs>
          <w:tab w:val="left" w:pos="927"/>
        </w:tabs>
        <w:spacing w:before="1"/>
        <w:ind w:firstLine="0"/>
        <w:jc w:val="right"/>
      </w:pPr>
    </w:p>
    <w:p w:rsidR="00E027A5" w:rsidRDefault="00762D03">
      <w:pPr>
        <w:pStyle w:val="ListParagraph"/>
        <w:numPr>
          <w:ilvl w:val="0"/>
          <w:numId w:val="6"/>
        </w:numPr>
        <w:tabs>
          <w:tab w:val="left" w:pos="927"/>
        </w:tabs>
        <w:spacing w:before="2"/>
        <w:ind w:left="926" w:hanging="330"/>
        <w:jc w:val="left"/>
      </w:pPr>
      <w:r>
        <w:t>What is</w:t>
      </w:r>
      <w:r>
        <w:rPr>
          <w:spacing w:val="-4"/>
        </w:rPr>
        <w:t xml:space="preserve"> </w:t>
      </w:r>
      <w:r>
        <w:t>t-test?</w:t>
      </w:r>
    </w:p>
    <w:p w:rsidR="00B12379" w:rsidRDefault="00B12379" w:rsidP="00B12379">
      <w:pPr>
        <w:pStyle w:val="ListParagraph"/>
        <w:tabs>
          <w:tab w:val="left" w:pos="927"/>
        </w:tabs>
        <w:spacing w:before="2"/>
        <w:ind w:firstLine="0"/>
        <w:jc w:val="right"/>
      </w:pPr>
    </w:p>
    <w:p w:rsidR="00B12379" w:rsidRPr="00B12379" w:rsidRDefault="00B12379" w:rsidP="00B12379">
      <w:pPr>
        <w:widowControl/>
        <w:autoSpaceDE/>
        <w:autoSpaceDN/>
        <w:ind w:left="926"/>
      </w:pPr>
      <w:r w:rsidRPr="00B12379">
        <w:t>The t test tells you how </w:t>
      </w:r>
      <w:hyperlink r:id="rId18" w:history="1">
        <w:r w:rsidRPr="00B12379">
          <w:t>significant </w:t>
        </w:r>
      </w:hyperlink>
      <w:r w:rsidRPr="00B12379">
        <w:t>the differences between groups are; In other words it lets you know if those differences (measured in </w:t>
      </w:r>
      <w:hyperlink r:id="rId19" w:history="1">
        <w:r w:rsidRPr="00B12379">
          <w:t>means</w:t>
        </w:r>
      </w:hyperlink>
      <w:r w:rsidRPr="00B12379">
        <w:t>) could have happened by chance.</w:t>
      </w:r>
    </w:p>
    <w:p w:rsidR="00B12379" w:rsidRPr="00B12379" w:rsidRDefault="00B12379" w:rsidP="00B12379">
      <w:pPr>
        <w:widowControl/>
        <w:shd w:val="clear" w:color="auto" w:fill="FFFFFF"/>
        <w:autoSpaceDE/>
        <w:autoSpaceDN/>
        <w:ind w:left="926"/>
        <w:textAlignment w:val="baseline"/>
      </w:pPr>
      <w:r w:rsidRPr="00B12379">
        <w:t>A very simple example: Let’s say you have a cold and you try a naturopathic remedy. Your cold lasts a couple of days. The next time you have a cold, you buy an over-the-counter pharmaceutical and the cold lasts a week. You survey your friends and they all tell you that their colds were of a shorter duration (an average of 3 days) when they took the homeopathic remedy. What you really want to know is, are these results repeatable? A t test can tell you by comparing the means of the two groups and letting you know the probability of those results happening by chance</w:t>
      </w:r>
    </w:p>
    <w:p w:rsidR="00B12379" w:rsidRPr="00B12379" w:rsidRDefault="00B12379" w:rsidP="00B12379">
      <w:pPr>
        <w:widowControl/>
        <w:shd w:val="clear" w:color="auto" w:fill="FFFFFF"/>
        <w:autoSpaceDE/>
        <w:autoSpaceDN/>
        <w:ind w:left="926"/>
        <w:textAlignment w:val="baseline"/>
      </w:pPr>
    </w:p>
    <w:p w:rsidR="00B12379" w:rsidRPr="00B12379" w:rsidRDefault="00B12379" w:rsidP="00B12379">
      <w:pPr>
        <w:widowControl/>
        <w:shd w:val="clear" w:color="auto" w:fill="FFFFFF"/>
        <w:autoSpaceDE/>
        <w:autoSpaceDN/>
        <w:ind w:left="926"/>
        <w:textAlignment w:val="baseline"/>
      </w:pPr>
      <w:r w:rsidRPr="00B12379">
        <w:rPr>
          <w:b/>
          <w:bCs/>
        </w:rPr>
        <w:t>Another example:</w:t>
      </w:r>
      <w:r w:rsidRPr="00B12379">
        <w:t> Student’s T-tests can be used in real life to compare </w:t>
      </w:r>
      <w:hyperlink r:id="rId20" w:anchor="def" w:tgtFrame="_blank" w:history="1">
        <w:r w:rsidRPr="00B12379">
          <w:t>averages</w:t>
        </w:r>
      </w:hyperlink>
      <w:r w:rsidRPr="00B12379">
        <w:t>. For example, a drug company may want to test a new cancer drug to find out if it improves life expectancy. In an experiment, there’s always a </w:t>
      </w:r>
      <w:hyperlink r:id="rId21" w:history="1">
        <w:r w:rsidRPr="00B12379">
          <w:t>control group</w:t>
        </w:r>
      </w:hyperlink>
      <w:r w:rsidRPr="00B12379">
        <w:t> (a group who are given a placebo, or “sugar pill”). The control group may show an average life expectancy of +5 years, while the group taking the new drug might have a life expectancy of +6 years. It would seem that the drug might work. But it could be due to a fluke. To test this, researchers would use a Student’s t-test to find out if the results are repeatable for an entire population.</w:t>
      </w:r>
    </w:p>
    <w:p w:rsidR="00B12379" w:rsidRDefault="00B12379" w:rsidP="00B12379">
      <w:pPr>
        <w:pStyle w:val="ListParagraph"/>
        <w:tabs>
          <w:tab w:val="left" w:pos="927"/>
        </w:tabs>
        <w:spacing w:before="2"/>
        <w:ind w:firstLine="0"/>
        <w:jc w:val="right"/>
      </w:pPr>
    </w:p>
    <w:p w:rsidR="00B12379" w:rsidRDefault="00B12379" w:rsidP="00B12379">
      <w:pPr>
        <w:pStyle w:val="ListParagraph"/>
        <w:tabs>
          <w:tab w:val="left" w:pos="927"/>
        </w:tabs>
        <w:spacing w:before="2"/>
        <w:ind w:firstLine="0"/>
        <w:jc w:val="right"/>
      </w:pPr>
    </w:p>
    <w:p w:rsidR="00E027A5" w:rsidRDefault="00E027A5">
      <w:pPr>
        <w:sectPr w:rsidR="00E027A5">
          <w:headerReference w:type="default" r:id="rId22"/>
          <w:footerReference w:type="default" r:id="rId23"/>
          <w:type w:val="continuous"/>
          <w:pgSz w:w="11920" w:h="16850"/>
          <w:pgMar w:top="1080" w:right="1220" w:bottom="1060" w:left="620" w:header="558" w:footer="866" w:gutter="0"/>
          <w:cols w:space="720"/>
        </w:sectPr>
      </w:pPr>
    </w:p>
    <w:p w:rsidR="00E027A5" w:rsidRDefault="00762D03">
      <w:pPr>
        <w:pStyle w:val="ListParagraph"/>
        <w:numPr>
          <w:ilvl w:val="0"/>
          <w:numId w:val="6"/>
        </w:numPr>
        <w:tabs>
          <w:tab w:val="left" w:pos="927"/>
        </w:tabs>
        <w:spacing w:before="56" w:line="252" w:lineRule="exact"/>
        <w:ind w:left="926" w:hanging="323"/>
        <w:jc w:val="left"/>
      </w:pPr>
      <w:r>
        <w:lastRenderedPageBreak/>
        <w:t>What is a</w:t>
      </w:r>
      <w:r>
        <w:rPr>
          <w:spacing w:val="-5"/>
        </w:rPr>
        <w:t xml:space="preserve"> </w:t>
      </w:r>
      <w:r>
        <w:t>percentile?</w:t>
      </w:r>
    </w:p>
    <w:p w:rsidR="00B12379" w:rsidRDefault="00B12379" w:rsidP="00B12379">
      <w:pPr>
        <w:pStyle w:val="ListParagraph"/>
        <w:tabs>
          <w:tab w:val="left" w:pos="927"/>
        </w:tabs>
        <w:spacing w:before="56" w:line="252" w:lineRule="exact"/>
        <w:ind w:firstLine="0"/>
        <w:jc w:val="right"/>
      </w:pPr>
    </w:p>
    <w:p w:rsidR="00B12379" w:rsidRPr="00B12379" w:rsidRDefault="00B12379" w:rsidP="00B12379">
      <w:pPr>
        <w:pStyle w:val="NormalWeb"/>
        <w:shd w:val="clear" w:color="auto" w:fill="FFFFFF"/>
        <w:spacing w:before="120" w:beforeAutospacing="0" w:after="120" w:afterAutospacing="0"/>
        <w:ind w:left="926"/>
        <w:rPr>
          <w:sz w:val="22"/>
          <w:szCs w:val="22"/>
          <w:lang w:bidi="ar-SA"/>
        </w:rPr>
      </w:pPr>
      <w:r w:rsidRPr="00B12379">
        <w:rPr>
          <w:sz w:val="22"/>
          <w:szCs w:val="22"/>
          <w:lang w:bidi="ar-SA"/>
        </w:rPr>
        <w:t>In </w:t>
      </w:r>
      <w:hyperlink r:id="rId24" w:tooltip="Statistics" w:history="1">
        <w:r w:rsidRPr="00B12379">
          <w:rPr>
            <w:sz w:val="22"/>
            <w:szCs w:val="22"/>
            <w:lang w:bidi="ar-SA"/>
          </w:rPr>
          <w:t>statistics</w:t>
        </w:r>
      </w:hyperlink>
      <w:r w:rsidRPr="00B12379">
        <w:rPr>
          <w:sz w:val="22"/>
          <w:szCs w:val="22"/>
          <w:lang w:bidi="ar-SA"/>
        </w:rPr>
        <w:t>, a percentile (or a centile) is a type of </w:t>
      </w:r>
      <w:hyperlink r:id="rId25" w:tooltip="Quantile" w:history="1">
        <w:r w:rsidRPr="00B12379">
          <w:rPr>
            <w:sz w:val="22"/>
            <w:szCs w:val="22"/>
            <w:lang w:bidi="ar-SA"/>
          </w:rPr>
          <w:t>quantile</w:t>
        </w:r>
      </w:hyperlink>
      <w:r w:rsidRPr="00B12379">
        <w:rPr>
          <w:sz w:val="22"/>
          <w:szCs w:val="22"/>
          <w:lang w:bidi="ar-SA"/>
        </w:rPr>
        <w:t> which divides the given </w:t>
      </w:r>
      <w:hyperlink r:id="rId26" w:tooltip="Probability distribution" w:history="1">
        <w:r w:rsidRPr="00B12379">
          <w:rPr>
            <w:sz w:val="22"/>
            <w:szCs w:val="22"/>
            <w:lang w:bidi="ar-SA"/>
          </w:rPr>
          <w:t>probability distribution</w:t>
        </w:r>
      </w:hyperlink>
      <w:r w:rsidRPr="00B12379">
        <w:rPr>
          <w:sz w:val="22"/>
          <w:szCs w:val="22"/>
          <w:lang w:bidi="ar-SA"/>
        </w:rPr>
        <w:t>, or </w:t>
      </w:r>
      <w:hyperlink r:id="rId27" w:tooltip="Sample (statistics)" w:history="1">
        <w:r w:rsidRPr="00B12379">
          <w:rPr>
            <w:sz w:val="22"/>
            <w:szCs w:val="22"/>
            <w:lang w:bidi="ar-SA"/>
          </w:rPr>
          <w:t>sample</w:t>
        </w:r>
      </w:hyperlink>
      <w:r w:rsidRPr="00B12379">
        <w:rPr>
          <w:sz w:val="22"/>
          <w:szCs w:val="22"/>
          <w:lang w:bidi="ar-SA"/>
        </w:rPr>
        <w:t>, into 100 equal-sized intervals; this allows the data to be analyzed in terms of </w:t>
      </w:r>
      <w:hyperlink r:id="rId28" w:tooltip="Percentage" w:history="1">
        <w:r w:rsidRPr="00B12379">
          <w:rPr>
            <w:sz w:val="22"/>
            <w:szCs w:val="22"/>
            <w:lang w:bidi="ar-SA"/>
          </w:rPr>
          <w:t>percentages</w:t>
        </w:r>
      </w:hyperlink>
      <w:r w:rsidRPr="00B12379">
        <w:rPr>
          <w:sz w:val="22"/>
          <w:szCs w:val="22"/>
          <w:lang w:bidi="ar-SA"/>
        </w:rPr>
        <w:t>. For example, the 20th percentile is the value (or score) below which 20% of the </w:t>
      </w:r>
      <w:hyperlink r:id="rId29" w:tooltip="Observation (statistics)" w:history="1">
        <w:r w:rsidRPr="00B12379">
          <w:rPr>
            <w:sz w:val="22"/>
            <w:szCs w:val="22"/>
            <w:lang w:bidi="ar-SA"/>
          </w:rPr>
          <w:t>observations</w:t>
        </w:r>
      </w:hyperlink>
      <w:r w:rsidRPr="00B12379">
        <w:rPr>
          <w:sz w:val="22"/>
          <w:szCs w:val="22"/>
          <w:lang w:bidi="ar-SA"/>
        </w:rPr>
        <w:t> are found, and above which 80% are found.</w:t>
      </w:r>
    </w:p>
    <w:p w:rsidR="00B12379" w:rsidRPr="00B12379" w:rsidRDefault="00B12379" w:rsidP="00B12379">
      <w:pPr>
        <w:pStyle w:val="NormalWeb"/>
        <w:shd w:val="clear" w:color="auto" w:fill="FFFFFF"/>
        <w:spacing w:before="120" w:beforeAutospacing="0" w:after="120" w:afterAutospacing="0"/>
        <w:ind w:left="926"/>
        <w:rPr>
          <w:sz w:val="22"/>
          <w:szCs w:val="22"/>
          <w:lang w:bidi="ar-SA"/>
        </w:rPr>
      </w:pPr>
      <w:r w:rsidRPr="00B12379">
        <w:rPr>
          <w:sz w:val="22"/>
          <w:szCs w:val="22"/>
          <w:lang w:bidi="ar-SA"/>
        </w:rPr>
        <w:t>The term percentile and the related term </w:t>
      </w:r>
      <w:hyperlink r:id="rId30" w:tooltip="Percentile rank" w:history="1">
        <w:r w:rsidRPr="00B12379">
          <w:rPr>
            <w:sz w:val="22"/>
            <w:szCs w:val="22"/>
            <w:lang w:bidi="ar-SA"/>
          </w:rPr>
          <w:t>percentile rank</w:t>
        </w:r>
      </w:hyperlink>
      <w:r w:rsidRPr="00B12379">
        <w:rPr>
          <w:sz w:val="22"/>
          <w:szCs w:val="22"/>
          <w:lang w:bidi="ar-SA"/>
        </w:rPr>
        <w:t> are often used in the reporting of scores from </w:t>
      </w:r>
      <w:hyperlink r:id="rId31" w:tooltip="Norm-referenced test" w:history="1">
        <w:r w:rsidRPr="00B12379">
          <w:rPr>
            <w:sz w:val="22"/>
            <w:szCs w:val="22"/>
            <w:lang w:bidi="ar-SA"/>
          </w:rPr>
          <w:t>norm-referenced tests</w:t>
        </w:r>
      </w:hyperlink>
      <w:r w:rsidRPr="00B12379">
        <w:rPr>
          <w:sz w:val="22"/>
          <w:szCs w:val="22"/>
          <w:lang w:bidi="ar-SA"/>
        </w:rPr>
        <w:t>. For example, if a score is at the 86th percentile, where 86 is the percentile rank, it is equal to the value below which 86% of the observations may be found (carefully contrast with in the 86th percentile, which means the score is at or below the value below which 86% of the observations may be found—every score is in the 100th percentile).[</w:t>
      </w:r>
      <w:hyperlink r:id="rId32" w:anchor="Disputed_statement" w:tooltip="Wikipedia:Accuracy dispute" w:history="1">
        <w:r w:rsidRPr="00B12379">
          <w:rPr>
            <w:sz w:val="22"/>
            <w:szCs w:val="22"/>
            <w:lang w:bidi="ar-SA"/>
          </w:rPr>
          <w:t>dubious</w:t>
        </w:r>
      </w:hyperlink>
      <w:r w:rsidRPr="00B12379">
        <w:rPr>
          <w:sz w:val="22"/>
          <w:szCs w:val="22"/>
          <w:lang w:bidi="ar-SA"/>
        </w:rPr>
        <w:t> </w:t>
      </w:r>
      <w:r w:rsidRPr="00B12379">
        <w:rPr>
          <w:sz w:val="22"/>
          <w:szCs w:val="22"/>
          <w:lang w:bidi="ar-SA"/>
        </w:rPr>
        <w:t>– </w:t>
      </w:r>
      <w:hyperlink r:id="rId33" w:anchor="Inconsistency_-_Can_a_score_be_%22in%22_a_percentile,_or_not?" w:tooltip="Talk:Percentile" w:history="1">
        <w:r w:rsidRPr="00B12379">
          <w:rPr>
            <w:sz w:val="22"/>
            <w:szCs w:val="22"/>
            <w:lang w:bidi="ar-SA"/>
          </w:rPr>
          <w:t>discuss</w:t>
        </w:r>
      </w:hyperlink>
      <w:r w:rsidRPr="00B12379">
        <w:rPr>
          <w:sz w:val="22"/>
          <w:szCs w:val="22"/>
          <w:lang w:bidi="ar-SA"/>
        </w:rPr>
        <w:t>][</w:t>
      </w:r>
      <w:hyperlink r:id="rId34" w:tooltip="Wikipedia:Citation needed" w:history="1">
        <w:r w:rsidRPr="00B12379">
          <w:rPr>
            <w:sz w:val="22"/>
            <w:szCs w:val="22"/>
            <w:lang w:bidi="ar-SA"/>
          </w:rPr>
          <w:t>citation needed</w:t>
        </w:r>
      </w:hyperlink>
      <w:r w:rsidRPr="00B12379">
        <w:rPr>
          <w:sz w:val="22"/>
          <w:szCs w:val="22"/>
          <w:lang w:bidi="ar-SA"/>
        </w:rPr>
        <w:t>] The 25th percentile is also known as the first </w:t>
      </w:r>
      <w:hyperlink r:id="rId35" w:tooltip="Quartile" w:history="1">
        <w:r w:rsidRPr="00B12379">
          <w:rPr>
            <w:sz w:val="22"/>
            <w:szCs w:val="22"/>
            <w:lang w:bidi="ar-SA"/>
          </w:rPr>
          <w:t>quartile</w:t>
        </w:r>
      </w:hyperlink>
      <w:r w:rsidRPr="00B12379">
        <w:rPr>
          <w:sz w:val="22"/>
          <w:szCs w:val="22"/>
          <w:lang w:bidi="ar-SA"/>
        </w:rPr>
        <w:t> (Q1), the 50th percentile as the </w:t>
      </w:r>
      <w:hyperlink r:id="rId36" w:tooltip="Median" w:history="1">
        <w:r w:rsidRPr="00B12379">
          <w:rPr>
            <w:sz w:val="22"/>
            <w:szCs w:val="22"/>
            <w:lang w:bidi="ar-SA"/>
          </w:rPr>
          <w:t>median</w:t>
        </w:r>
      </w:hyperlink>
      <w:r w:rsidRPr="00B12379">
        <w:rPr>
          <w:sz w:val="22"/>
          <w:szCs w:val="22"/>
          <w:lang w:bidi="ar-SA"/>
        </w:rPr>
        <w:t> or second quartile (Q2), and the 75th percentile as the third quartile (Q3).</w:t>
      </w:r>
    </w:p>
    <w:p w:rsidR="00B12379" w:rsidRDefault="00B12379" w:rsidP="00B12379">
      <w:pPr>
        <w:pStyle w:val="ListParagraph"/>
        <w:tabs>
          <w:tab w:val="left" w:pos="927"/>
        </w:tabs>
        <w:spacing w:before="56" w:line="252" w:lineRule="exact"/>
        <w:ind w:firstLine="0"/>
        <w:jc w:val="right"/>
      </w:pPr>
    </w:p>
    <w:p w:rsidR="00B12379" w:rsidRDefault="00B12379" w:rsidP="00B12379">
      <w:pPr>
        <w:pStyle w:val="ListParagraph"/>
        <w:tabs>
          <w:tab w:val="left" w:pos="927"/>
        </w:tabs>
        <w:spacing w:before="56" w:line="252" w:lineRule="exact"/>
        <w:ind w:firstLine="0"/>
        <w:jc w:val="right"/>
      </w:pPr>
    </w:p>
    <w:p w:rsidR="00E027A5" w:rsidRDefault="00762D03">
      <w:pPr>
        <w:pStyle w:val="ListParagraph"/>
        <w:numPr>
          <w:ilvl w:val="0"/>
          <w:numId w:val="6"/>
        </w:numPr>
        <w:tabs>
          <w:tab w:val="left" w:pos="927"/>
        </w:tabs>
        <w:spacing w:before="0" w:line="252" w:lineRule="exact"/>
        <w:ind w:left="926" w:hanging="323"/>
        <w:jc w:val="left"/>
      </w:pPr>
      <w:r>
        <w:t>What is</w:t>
      </w:r>
      <w:r>
        <w:rPr>
          <w:spacing w:val="-3"/>
        </w:rPr>
        <w:t xml:space="preserve"> </w:t>
      </w:r>
      <w:r>
        <w:t>ANOVA?</w:t>
      </w:r>
    </w:p>
    <w:p w:rsidR="00B12379" w:rsidRDefault="00B12379" w:rsidP="00B12379">
      <w:pPr>
        <w:pStyle w:val="ListParagraph"/>
        <w:tabs>
          <w:tab w:val="left" w:pos="927"/>
        </w:tabs>
        <w:spacing w:before="0" w:line="252" w:lineRule="exact"/>
        <w:ind w:firstLine="0"/>
        <w:jc w:val="right"/>
      </w:pPr>
    </w:p>
    <w:p w:rsidR="00B12379" w:rsidRPr="00B12379" w:rsidRDefault="00B12379" w:rsidP="00B12379">
      <w:pPr>
        <w:widowControl/>
        <w:shd w:val="clear" w:color="auto" w:fill="FFFFFF"/>
        <w:autoSpaceDE/>
        <w:autoSpaceDN/>
        <w:ind w:left="926"/>
        <w:textAlignment w:val="baseline"/>
      </w:pPr>
      <w:r w:rsidRPr="00B12379">
        <w:t>An ANOVA test is a way to find out if survey or experiment results are </w:t>
      </w:r>
      <w:hyperlink r:id="rId37" w:tgtFrame="_blank" w:history="1">
        <w:r w:rsidRPr="00B12379">
          <w:t>significant</w:t>
        </w:r>
      </w:hyperlink>
      <w:r w:rsidRPr="00B12379">
        <w:t>. In other words, they help you to figure out if you need to </w:t>
      </w:r>
      <w:hyperlink r:id="rId38" w:tgtFrame="_blank" w:history="1">
        <w:r w:rsidRPr="00B12379">
          <w:t>reject the null hypothesis</w:t>
        </w:r>
      </w:hyperlink>
      <w:r w:rsidRPr="00B12379">
        <w:t> or accept the </w:t>
      </w:r>
      <w:hyperlink r:id="rId39" w:tgtFrame="_blank" w:history="1">
        <w:r w:rsidRPr="00B12379">
          <w:t>alternate hypothesis</w:t>
        </w:r>
      </w:hyperlink>
      <w:r w:rsidRPr="00B12379">
        <w:t>.</w:t>
      </w:r>
    </w:p>
    <w:p w:rsidR="00B12379" w:rsidRPr="00B12379" w:rsidRDefault="00B12379" w:rsidP="00B12379">
      <w:pPr>
        <w:widowControl/>
        <w:shd w:val="clear" w:color="auto" w:fill="FFFFFF"/>
        <w:autoSpaceDE/>
        <w:autoSpaceDN/>
        <w:ind w:left="926"/>
        <w:textAlignment w:val="baseline"/>
      </w:pPr>
      <w:r w:rsidRPr="00B12379">
        <w:t>Basically, you’re testing groups to see if there’s a difference between them. Examples of when you might want to test different groups:</w:t>
      </w:r>
    </w:p>
    <w:p w:rsidR="00B12379" w:rsidRPr="00B12379" w:rsidRDefault="00B12379" w:rsidP="00B12379">
      <w:pPr>
        <w:widowControl/>
        <w:numPr>
          <w:ilvl w:val="0"/>
          <w:numId w:val="7"/>
        </w:numPr>
        <w:shd w:val="clear" w:color="auto" w:fill="FFFFFF"/>
        <w:tabs>
          <w:tab w:val="clear" w:pos="720"/>
          <w:tab w:val="num" w:pos="1646"/>
        </w:tabs>
        <w:autoSpaceDE/>
        <w:autoSpaceDN/>
        <w:ind w:left="1376"/>
        <w:textAlignment w:val="baseline"/>
      </w:pPr>
      <w:r w:rsidRPr="00B12379">
        <w:t>A group of psychiatric patients are trying three different therapies: counseling, medication and biofeedback. You want to see if one therapy is better than the others.</w:t>
      </w:r>
    </w:p>
    <w:p w:rsidR="00B12379" w:rsidRPr="00B12379" w:rsidRDefault="00B12379" w:rsidP="00B12379">
      <w:pPr>
        <w:widowControl/>
        <w:numPr>
          <w:ilvl w:val="0"/>
          <w:numId w:val="7"/>
        </w:numPr>
        <w:shd w:val="clear" w:color="auto" w:fill="FFFFFF"/>
        <w:tabs>
          <w:tab w:val="clear" w:pos="720"/>
          <w:tab w:val="num" w:pos="1646"/>
        </w:tabs>
        <w:autoSpaceDE/>
        <w:autoSpaceDN/>
        <w:ind w:left="1376"/>
        <w:textAlignment w:val="baseline"/>
      </w:pPr>
      <w:r w:rsidRPr="00B12379">
        <w:t>A manufacturer has two different processes to make light bulbs. They want to know if one process is better than the other.</w:t>
      </w:r>
    </w:p>
    <w:p w:rsidR="00B12379" w:rsidRPr="00B12379" w:rsidRDefault="00B12379" w:rsidP="00B12379">
      <w:pPr>
        <w:widowControl/>
        <w:numPr>
          <w:ilvl w:val="0"/>
          <w:numId w:val="7"/>
        </w:numPr>
        <w:shd w:val="clear" w:color="auto" w:fill="FFFFFF"/>
        <w:tabs>
          <w:tab w:val="clear" w:pos="720"/>
          <w:tab w:val="num" w:pos="1646"/>
        </w:tabs>
        <w:autoSpaceDE/>
        <w:autoSpaceDN/>
        <w:ind w:left="1376"/>
        <w:textAlignment w:val="baseline"/>
      </w:pPr>
      <w:r w:rsidRPr="00B12379">
        <w:t>Students from different colleges take the same exam. You want to see if one college outperforms the other.</w:t>
      </w:r>
    </w:p>
    <w:p w:rsidR="00B12379" w:rsidRDefault="00B12379" w:rsidP="00B12379">
      <w:pPr>
        <w:pStyle w:val="ListParagraph"/>
        <w:tabs>
          <w:tab w:val="left" w:pos="927"/>
        </w:tabs>
        <w:spacing w:before="0" w:line="252" w:lineRule="exact"/>
        <w:ind w:firstLine="0"/>
        <w:jc w:val="right"/>
      </w:pPr>
    </w:p>
    <w:p w:rsidR="00B12379" w:rsidRDefault="00B12379" w:rsidP="00B12379">
      <w:pPr>
        <w:pStyle w:val="ListParagraph"/>
        <w:tabs>
          <w:tab w:val="left" w:pos="927"/>
        </w:tabs>
        <w:spacing w:before="0" w:line="252" w:lineRule="exact"/>
        <w:ind w:firstLine="0"/>
        <w:jc w:val="right"/>
      </w:pPr>
    </w:p>
    <w:p w:rsidR="00E027A5" w:rsidRPr="00C1450F" w:rsidRDefault="00762D03">
      <w:pPr>
        <w:pStyle w:val="ListParagraph"/>
        <w:numPr>
          <w:ilvl w:val="0"/>
          <w:numId w:val="6"/>
        </w:numPr>
        <w:tabs>
          <w:tab w:val="left" w:pos="927"/>
        </w:tabs>
        <w:spacing w:before="2"/>
        <w:ind w:left="926" w:hanging="323"/>
        <w:jc w:val="left"/>
      </w:pPr>
      <w:r>
        <w:t>How can ANOVA</w:t>
      </w:r>
      <w:r>
        <w:rPr>
          <w:spacing w:val="-5"/>
        </w:rPr>
        <w:t xml:space="preserve"> </w:t>
      </w:r>
      <w:r>
        <w:rPr>
          <w:spacing w:val="-3"/>
        </w:rPr>
        <w:t>help?</w:t>
      </w:r>
    </w:p>
    <w:p w:rsidR="00C1450F" w:rsidRDefault="00C1450F" w:rsidP="00C1450F">
      <w:pPr>
        <w:pStyle w:val="ListParagraph"/>
        <w:tabs>
          <w:tab w:val="left" w:pos="927"/>
        </w:tabs>
        <w:spacing w:before="2"/>
        <w:ind w:firstLine="0"/>
        <w:jc w:val="right"/>
      </w:pPr>
    </w:p>
    <w:p w:rsidR="00C1450F" w:rsidRPr="00C1450F" w:rsidRDefault="00C1450F" w:rsidP="00C1450F">
      <w:pPr>
        <w:pStyle w:val="Heading2"/>
        <w:shd w:val="clear" w:color="auto" w:fill="FFFFFF"/>
        <w:spacing w:line="525" w:lineRule="atLeast"/>
        <w:ind w:left="926"/>
        <w:textAlignment w:val="baseline"/>
        <w:rPr>
          <w:b w:val="0"/>
          <w:bCs w:val="0"/>
        </w:rPr>
      </w:pPr>
      <w:r w:rsidRPr="00C1450F">
        <w:rPr>
          <w:b w:val="0"/>
          <w:bCs w:val="0"/>
        </w:rPr>
        <w:t xml:space="preserve">Examples of when to use a </w:t>
      </w:r>
      <w:proofErr w:type="gramStart"/>
      <w:r w:rsidRPr="00C1450F">
        <w:rPr>
          <w:b w:val="0"/>
          <w:bCs w:val="0"/>
        </w:rPr>
        <w:t>one way</w:t>
      </w:r>
      <w:proofErr w:type="gramEnd"/>
      <w:r w:rsidRPr="00C1450F">
        <w:rPr>
          <w:b w:val="0"/>
          <w:bCs w:val="0"/>
        </w:rPr>
        <w:t xml:space="preserve"> ANOVA</w:t>
      </w:r>
    </w:p>
    <w:p w:rsidR="00C1450F" w:rsidRPr="00C1450F" w:rsidRDefault="00C1450F" w:rsidP="00C1450F">
      <w:pPr>
        <w:pStyle w:val="NormalWeb"/>
        <w:shd w:val="clear" w:color="auto" w:fill="FFFFFF"/>
        <w:spacing w:before="0" w:beforeAutospacing="0" w:after="0" w:afterAutospacing="0"/>
        <w:ind w:left="826"/>
        <w:textAlignment w:val="baseline"/>
        <w:rPr>
          <w:sz w:val="22"/>
          <w:szCs w:val="22"/>
          <w:lang w:bidi="ar-SA"/>
        </w:rPr>
      </w:pPr>
      <w:r w:rsidRPr="00C1450F">
        <w:rPr>
          <w:b/>
          <w:bCs/>
          <w:sz w:val="22"/>
          <w:szCs w:val="22"/>
          <w:lang w:bidi="ar-SA"/>
        </w:rPr>
        <w:t>Situation 1:</w:t>
      </w:r>
      <w:r w:rsidRPr="00C1450F">
        <w:rPr>
          <w:sz w:val="22"/>
          <w:szCs w:val="22"/>
          <w:lang w:bidi="ar-SA"/>
        </w:rPr>
        <w:t> You have a group of individuals randomly split into smaller groups and completing different tasks. For example, you might be studying the effects of tea on weight loss and form three groups: green tea, black tea, and no tea.</w:t>
      </w:r>
      <w:r w:rsidRPr="00C1450F">
        <w:rPr>
          <w:sz w:val="22"/>
          <w:szCs w:val="22"/>
          <w:lang w:bidi="ar-SA"/>
        </w:rPr>
        <w:br/>
      </w:r>
      <w:r w:rsidRPr="00C1450F">
        <w:rPr>
          <w:b/>
          <w:bCs/>
          <w:sz w:val="22"/>
          <w:szCs w:val="22"/>
          <w:lang w:bidi="ar-SA"/>
        </w:rPr>
        <w:t>Situation 2:</w:t>
      </w:r>
      <w:r w:rsidRPr="00C1450F">
        <w:rPr>
          <w:sz w:val="22"/>
          <w:szCs w:val="22"/>
          <w:lang w:bidi="ar-SA"/>
        </w:rPr>
        <w:t> Similar to situation 1, but in this case the individuals are split into groups based on an attribute they possess. For example, you might be studying leg strength of people according to weight. You could split participants into weight categories (obese, overweight and normal) and measure their leg strength on a weight machine.</w:t>
      </w:r>
    </w:p>
    <w:p w:rsidR="00C1450F" w:rsidRPr="00C1450F" w:rsidRDefault="00C1450F" w:rsidP="00C1450F">
      <w:pPr>
        <w:pStyle w:val="NormalWeb"/>
        <w:shd w:val="clear" w:color="auto" w:fill="FFFFFF"/>
        <w:spacing w:before="0" w:beforeAutospacing="0" w:after="0" w:afterAutospacing="0"/>
        <w:ind w:left="826"/>
        <w:textAlignment w:val="baseline"/>
        <w:rPr>
          <w:sz w:val="22"/>
          <w:szCs w:val="22"/>
          <w:lang w:bidi="ar-SA"/>
        </w:rPr>
      </w:pPr>
    </w:p>
    <w:p w:rsidR="00C1450F" w:rsidRPr="00C1450F" w:rsidRDefault="00C1450F" w:rsidP="00C1450F">
      <w:pPr>
        <w:pStyle w:val="Heading3"/>
        <w:shd w:val="clear" w:color="auto" w:fill="FFFFFF"/>
        <w:spacing w:before="0" w:line="480" w:lineRule="atLeast"/>
        <w:ind w:left="826"/>
        <w:textAlignment w:val="baseline"/>
        <w:rPr>
          <w:rFonts w:ascii="Times New Roman" w:eastAsia="Times New Roman" w:hAnsi="Times New Roman" w:cs="Times New Roman"/>
          <w:color w:val="auto"/>
          <w:sz w:val="22"/>
          <w:szCs w:val="22"/>
        </w:rPr>
      </w:pPr>
      <w:r w:rsidRPr="00C1450F">
        <w:rPr>
          <w:rFonts w:ascii="Times New Roman" w:eastAsia="Times New Roman" w:hAnsi="Times New Roman" w:cs="Times New Roman"/>
          <w:color w:val="auto"/>
          <w:sz w:val="22"/>
          <w:szCs w:val="22"/>
        </w:rPr>
        <w:t>Advantages</w:t>
      </w:r>
    </w:p>
    <w:p w:rsidR="00C1450F" w:rsidRPr="00C1450F" w:rsidRDefault="00C1450F" w:rsidP="00C1450F">
      <w:pPr>
        <w:widowControl/>
        <w:numPr>
          <w:ilvl w:val="0"/>
          <w:numId w:val="8"/>
        </w:numPr>
        <w:shd w:val="clear" w:color="auto" w:fill="FFFFFF"/>
        <w:tabs>
          <w:tab w:val="clear" w:pos="720"/>
          <w:tab w:val="num" w:pos="1546"/>
        </w:tabs>
        <w:autoSpaceDE/>
        <w:autoSpaceDN/>
        <w:ind w:left="1276"/>
        <w:textAlignment w:val="baseline"/>
      </w:pPr>
      <w:r w:rsidRPr="00C1450F">
        <w:t>MANOVA enables you to test multiple dependent variables.</w:t>
      </w:r>
    </w:p>
    <w:p w:rsidR="00C1450F" w:rsidRPr="00C1450F" w:rsidRDefault="00C1450F" w:rsidP="00C1450F">
      <w:pPr>
        <w:widowControl/>
        <w:numPr>
          <w:ilvl w:val="0"/>
          <w:numId w:val="8"/>
        </w:numPr>
        <w:shd w:val="clear" w:color="auto" w:fill="FFFFFF"/>
        <w:tabs>
          <w:tab w:val="clear" w:pos="720"/>
          <w:tab w:val="num" w:pos="1546"/>
        </w:tabs>
        <w:autoSpaceDE/>
        <w:autoSpaceDN/>
        <w:ind w:left="1276"/>
        <w:textAlignment w:val="baseline"/>
      </w:pPr>
      <w:r w:rsidRPr="00C1450F">
        <w:t>MANOVA can protect against </w:t>
      </w:r>
      <w:hyperlink r:id="rId40" w:history="1">
        <w:r w:rsidRPr="00C1450F">
          <w:t>Type I errors.</w:t>
        </w:r>
      </w:hyperlink>
      <w:bookmarkStart w:id="0" w:name="_GoBack"/>
      <w:bookmarkEnd w:id="0"/>
    </w:p>
    <w:p w:rsidR="00C1450F" w:rsidRDefault="00C1450F" w:rsidP="00C1450F">
      <w:pPr>
        <w:pStyle w:val="NormalWeb"/>
        <w:shd w:val="clear" w:color="auto" w:fill="FFFFFF"/>
        <w:spacing w:before="0" w:beforeAutospacing="0" w:after="0" w:afterAutospacing="0"/>
        <w:textAlignment w:val="baseline"/>
        <w:rPr>
          <w:rFonts w:ascii="Arial" w:hAnsi="Arial" w:cs="Arial"/>
          <w:color w:val="777777"/>
          <w:sz w:val="20"/>
          <w:szCs w:val="20"/>
        </w:rPr>
      </w:pPr>
    </w:p>
    <w:p w:rsidR="00C1450F" w:rsidRDefault="00C1450F" w:rsidP="00C1450F">
      <w:pPr>
        <w:pStyle w:val="ListParagraph"/>
        <w:tabs>
          <w:tab w:val="left" w:pos="927"/>
        </w:tabs>
        <w:spacing w:before="2"/>
        <w:ind w:firstLine="0"/>
        <w:jc w:val="right"/>
      </w:pPr>
    </w:p>
    <w:sectPr w:rsidR="00C1450F">
      <w:pgSz w:w="11920" w:h="16850"/>
      <w:pgMar w:top="1080" w:right="1220" w:bottom="1060" w:left="620" w:header="558"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D03" w:rsidRDefault="00762D03">
      <w:r>
        <w:separator/>
      </w:r>
    </w:p>
  </w:endnote>
  <w:endnote w:type="continuationSeparator" w:id="0">
    <w:p w:rsidR="00762D03" w:rsidRDefault="0076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A5" w:rsidRDefault="00762D03">
    <w:pPr>
      <w:pStyle w:val="BodyText"/>
      <w:spacing w:line="14" w:lineRule="auto"/>
      <w:rPr>
        <w:sz w:val="20"/>
      </w:rPr>
    </w:pPr>
    <w:r>
      <w:pict>
        <v:shape id="_x0000_s2049" style="position:absolute;margin-left:29.9pt;margin-top:788.75pt;width:523.65pt;height:4.45pt;z-index:-15784960;mso-position-horizontal-relative:page;mso-position-vertical-relative:page" coordorigin="598,15775" coordsize="10473,89" o:spt="100" adj="0,,0" path="m11071,15850r-10473,l598,15864r10473,l11071,15850xm11071,15775r-10473,l598,15835r10473,l11071,15775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D03" w:rsidRDefault="00762D03">
      <w:r>
        <w:separator/>
      </w:r>
    </w:p>
  </w:footnote>
  <w:footnote w:type="continuationSeparator" w:id="0">
    <w:p w:rsidR="00762D03" w:rsidRDefault="0076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A5" w:rsidRDefault="00762D03">
    <w:pPr>
      <w:pStyle w:val="BodyText"/>
      <w:spacing w:line="14" w:lineRule="auto"/>
      <w:rPr>
        <w:sz w:val="20"/>
      </w:rPr>
    </w:pPr>
    <w:r>
      <w:rPr>
        <w:noProof/>
      </w:rPr>
      <w:drawing>
        <wp:anchor distT="0" distB="0" distL="0" distR="0" simplePos="0" relativeHeight="487529984" behindDoc="1" locked="0" layoutInCell="1" allowOverlap="1">
          <wp:simplePos x="0" y="0"/>
          <wp:positionH relativeFrom="page">
            <wp:posOffset>393065</wp:posOffset>
          </wp:positionH>
          <wp:positionV relativeFrom="page">
            <wp:posOffset>354380</wp:posOffset>
          </wp:positionV>
          <wp:extent cx="1162685" cy="2939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685" cy="293954"/>
                  </a:xfrm>
                  <a:prstGeom prst="rect">
                    <a:avLst/>
                  </a:prstGeom>
                </pic:spPr>
              </pic:pic>
            </a:graphicData>
          </a:graphic>
        </wp:anchor>
      </w:drawing>
    </w:r>
    <w:r>
      <w:pict>
        <v:shape id="_x0000_s2051" style="position:absolute;margin-left:370.4pt;margin-top:49.7pt;width:199.1pt;height:4.4pt;z-index:-15785984;mso-position-horizontal-relative:page;mso-position-vertical-relative:page" coordorigin="7408,994" coordsize="3982,88" o:spt="100" adj="0,,0" path="m11390,1068r-3982,l7408,1082r3982,l11390,1068xm11390,994r-3982,l7408,1054r3982,l11390,994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73.1pt;margin-top:32.75pt;width:92.25pt;height:17.7pt;z-index:-15785472;mso-position-horizontal-relative:page;mso-position-vertical-relative:page" filled="f" stroked="f">
          <v:textbox inset="0,0,0,0">
            <w:txbxContent>
              <w:p w:rsidR="00E027A5" w:rsidRDefault="00762D03">
                <w:pPr>
                  <w:spacing w:before="11"/>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501"/>
    <w:multiLevelType w:val="hybridMultilevel"/>
    <w:tmpl w:val="DD861D7C"/>
    <w:lvl w:ilvl="0" w:tplc="683E7056">
      <w:start w:val="1"/>
      <w:numFmt w:val="decimal"/>
      <w:lvlText w:val="%1."/>
      <w:lvlJc w:val="left"/>
      <w:pPr>
        <w:ind w:left="930" w:hanging="474"/>
        <w:jc w:val="right"/>
      </w:pPr>
      <w:rPr>
        <w:rFonts w:hint="default"/>
        <w:w w:val="100"/>
        <w:lang w:val="en-US" w:eastAsia="en-US" w:bidi="ar-SA"/>
      </w:rPr>
    </w:lvl>
    <w:lvl w:ilvl="1" w:tplc="FFC6D3FA">
      <w:start w:val="1"/>
      <w:numFmt w:val="lowerLetter"/>
      <w:lvlText w:val="%2)"/>
      <w:lvlJc w:val="left"/>
      <w:pPr>
        <w:ind w:left="1043" w:hanging="226"/>
        <w:jc w:val="left"/>
      </w:pPr>
      <w:rPr>
        <w:rFonts w:ascii="Times New Roman" w:eastAsia="Times New Roman" w:hAnsi="Times New Roman" w:cs="Times New Roman" w:hint="default"/>
        <w:color w:val="393939"/>
        <w:w w:val="100"/>
        <w:sz w:val="22"/>
        <w:szCs w:val="22"/>
        <w:lang w:val="en-US" w:eastAsia="en-US" w:bidi="ar-SA"/>
      </w:rPr>
    </w:lvl>
    <w:lvl w:ilvl="2" w:tplc="E01E5A32">
      <w:numFmt w:val="bullet"/>
      <w:lvlText w:val="•"/>
      <w:lvlJc w:val="left"/>
      <w:pPr>
        <w:ind w:left="2043" w:hanging="226"/>
      </w:pPr>
      <w:rPr>
        <w:rFonts w:hint="default"/>
        <w:lang w:val="en-US" w:eastAsia="en-US" w:bidi="ar-SA"/>
      </w:rPr>
    </w:lvl>
    <w:lvl w:ilvl="3" w:tplc="920408A2">
      <w:numFmt w:val="bullet"/>
      <w:lvlText w:val="•"/>
      <w:lvlJc w:val="left"/>
      <w:pPr>
        <w:ind w:left="3046" w:hanging="226"/>
      </w:pPr>
      <w:rPr>
        <w:rFonts w:hint="default"/>
        <w:lang w:val="en-US" w:eastAsia="en-US" w:bidi="ar-SA"/>
      </w:rPr>
    </w:lvl>
    <w:lvl w:ilvl="4" w:tplc="B0227410">
      <w:numFmt w:val="bullet"/>
      <w:lvlText w:val="•"/>
      <w:lvlJc w:val="left"/>
      <w:pPr>
        <w:ind w:left="4050" w:hanging="226"/>
      </w:pPr>
      <w:rPr>
        <w:rFonts w:hint="default"/>
        <w:lang w:val="en-US" w:eastAsia="en-US" w:bidi="ar-SA"/>
      </w:rPr>
    </w:lvl>
    <w:lvl w:ilvl="5" w:tplc="05421CCA">
      <w:numFmt w:val="bullet"/>
      <w:lvlText w:val="•"/>
      <w:lvlJc w:val="left"/>
      <w:pPr>
        <w:ind w:left="5053" w:hanging="226"/>
      </w:pPr>
      <w:rPr>
        <w:rFonts w:hint="default"/>
        <w:lang w:val="en-US" w:eastAsia="en-US" w:bidi="ar-SA"/>
      </w:rPr>
    </w:lvl>
    <w:lvl w:ilvl="6" w:tplc="F8CE985C">
      <w:numFmt w:val="bullet"/>
      <w:lvlText w:val="•"/>
      <w:lvlJc w:val="left"/>
      <w:pPr>
        <w:ind w:left="6057" w:hanging="226"/>
      </w:pPr>
      <w:rPr>
        <w:rFonts w:hint="default"/>
        <w:lang w:val="en-US" w:eastAsia="en-US" w:bidi="ar-SA"/>
      </w:rPr>
    </w:lvl>
    <w:lvl w:ilvl="7" w:tplc="6976347A">
      <w:numFmt w:val="bullet"/>
      <w:lvlText w:val="•"/>
      <w:lvlJc w:val="left"/>
      <w:pPr>
        <w:ind w:left="7060" w:hanging="226"/>
      </w:pPr>
      <w:rPr>
        <w:rFonts w:hint="default"/>
        <w:lang w:val="en-US" w:eastAsia="en-US" w:bidi="ar-SA"/>
      </w:rPr>
    </w:lvl>
    <w:lvl w:ilvl="8" w:tplc="B662606A">
      <w:numFmt w:val="bullet"/>
      <w:lvlText w:val="•"/>
      <w:lvlJc w:val="left"/>
      <w:pPr>
        <w:ind w:left="8064" w:hanging="226"/>
      </w:pPr>
      <w:rPr>
        <w:rFonts w:hint="default"/>
        <w:lang w:val="en-US" w:eastAsia="en-US" w:bidi="ar-SA"/>
      </w:rPr>
    </w:lvl>
  </w:abstractNum>
  <w:abstractNum w:abstractNumId="1" w15:restartNumberingAfterBreak="0">
    <w:nsid w:val="273C5AAF"/>
    <w:multiLevelType w:val="hybridMultilevel"/>
    <w:tmpl w:val="5A2843C6"/>
    <w:lvl w:ilvl="0" w:tplc="818087E8">
      <w:start w:val="1"/>
      <w:numFmt w:val="lowerLetter"/>
      <w:lvlText w:val="(%1)"/>
      <w:lvlJc w:val="left"/>
      <w:pPr>
        <w:ind w:left="1120" w:hanging="303"/>
        <w:jc w:val="left"/>
      </w:pPr>
      <w:rPr>
        <w:rFonts w:ascii="Times New Roman" w:eastAsia="Times New Roman" w:hAnsi="Times New Roman" w:cs="Times New Roman" w:hint="default"/>
        <w:w w:val="100"/>
        <w:sz w:val="22"/>
        <w:szCs w:val="22"/>
        <w:lang w:val="en-US" w:eastAsia="en-US" w:bidi="ar-SA"/>
      </w:rPr>
    </w:lvl>
    <w:lvl w:ilvl="1" w:tplc="31666A22">
      <w:numFmt w:val="bullet"/>
      <w:lvlText w:val="•"/>
      <w:lvlJc w:val="left"/>
      <w:pPr>
        <w:ind w:left="2015" w:hanging="303"/>
      </w:pPr>
      <w:rPr>
        <w:rFonts w:hint="default"/>
        <w:lang w:val="en-US" w:eastAsia="en-US" w:bidi="ar-SA"/>
      </w:rPr>
    </w:lvl>
    <w:lvl w:ilvl="2" w:tplc="34A284A4">
      <w:numFmt w:val="bullet"/>
      <w:lvlText w:val="•"/>
      <w:lvlJc w:val="left"/>
      <w:pPr>
        <w:ind w:left="2910" w:hanging="303"/>
      </w:pPr>
      <w:rPr>
        <w:rFonts w:hint="default"/>
        <w:lang w:val="en-US" w:eastAsia="en-US" w:bidi="ar-SA"/>
      </w:rPr>
    </w:lvl>
    <w:lvl w:ilvl="3" w:tplc="F6FCC8F6">
      <w:numFmt w:val="bullet"/>
      <w:lvlText w:val="•"/>
      <w:lvlJc w:val="left"/>
      <w:pPr>
        <w:ind w:left="3805" w:hanging="303"/>
      </w:pPr>
      <w:rPr>
        <w:rFonts w:hint="default"/>
        <w:lang w:val="en-US" w:eastAsia="en-US" w:bidi="ar-SA"/>
      </w:rPr>
    </w:lvl>
    <w:lvl w:ilvl="4" w:tplc="09320EA2">
      <w:numFmt w:val="bullet"/>
      <w:lvlText w:val="•"/>
      <w:lvlJc w:val="left"/>
      <w:pPr>
        <w:ind w:left="4700" w:hanging="303"/>
      </w:pPr>
      <w:rPr>
        <w:rFonts w:hint="default"/>
        <w:lang w:val="en-US" w:eastAsia="en-US" w:bidi="ar-SA"/>
      </w:rPr>
    </w:lvl>
    <w:lvl w:ilvl="5" w:tplc="DC30D942">
      <w:numFmt w:val="bullet"/>
      <w:lvlText w:val="•"/>
      <w:lvlJc w:val="left"/>
      <w:pPr>
        <w:ind w:left="5595" w:hanging="303"/>
      </w:pPr>
      <w:rPr>
        <w:rFonts w:hint="default"/>
        <w:lang w:val="en-US" w:eastAsia="en-US" w:bidi="ar-SA"/>
      </w:rPr>
    </w:lvl>
    <w:lvl w:ilvl="6" w:tplc="6BB69880">
      <w:numFmt w:val="bullet"/>
      <w:lvlText w:val="•"/>
      <w:lvlJc w:val="left"/>
      <w:pPr>
        <w:ind w:left="6490" w:hanging="303"/>
      </w:pPr>
      <w:rPr>
        <w:rFonts w:hint="default"/>
        <w:lang w:val="en-US" w:eastAsia="en-US" w:bidi="ar-SA"/>
      </w:rPr>
    </w:lvl>
    <w:lvl w:ilvl="7" w:tplc="0A6668EE">
      <w:numFmt w:val="bullet"/>
      <w:lvlText w:val="•"/>
      <w:lvlJc w:val="left"/>
      <w:pPr>
        <w:ind w:left="7385" w:hanging="303"/>
      </w:pPr>
      <w:rPr>
        <w:rFonts w:hint="default"/>
        <w:lang w:val="en-US" w:eastAsia="en-US" w:bidi="ar-SA"/>
      </w:rPr>
    </w:lvl>
    <w:lvl w:ilvl="8" w:tplc="F4201482">
      <w:numFmt w:val="bullet"/>
      <w:lvlText w:val="•"/>
      <w:lvlJc w:val="left"/>
      <w:pPr>
        <w:ind w:left="8280" w:hanging="303"/>
      </w:pPr>
      <w:rPr>
        <w:rFonts w:hint="default"/>
        <w:lang w:val="en-US" w:eastAsia="en-US" w:bidi="ar-SA"/>
      </w:rPr>
    </w:lvl>
  </w:abstractNum>
  <w:abstractNum w:abstractNumId="2" w15:restartNumberingAfterBreak="0">
    <w:nsid w:val="28811431"/>
    <w:multiLevelType w:val="hybridMultilevel"/>
    <w:tmpl w:val="B860D74A"/>
    <w:lvl w:ilvl="0" w:tplc="EE14FEBA">
      <w:start w:val="1"/>
      <w:numFmt w:val="lowerLetter"/>
      <w:lvlText w:val="(%1)"/>
      <w:lvlJc w:val="left"/>
      <w:pPr>
        <w:ind w:left="1122" w:hanging="305"/>
        <w:jc w:val="left"/>
      </w:pPr>
      <w:rPr>
        <w:rFonts w:ascii="Times New Roman" w:eastAsia="Times New Roman" w:hAnsi="Times New Roman" w:cs="Times New Roman" w:hint="default"/>
        <w:w w:val="100"/>
        <w:sz w:val="22"/>
        <w:szCs w:val="22"/>
        <w:lang w:val="en-US" w:eastAsia="en-US" w:bidi="ar-SA"/>
      </w:rPr>
    </w:lvl>
    <w:lvl w:ilvl="1" w:tplc="A8B6E4E0">
      <w:numFmt w:val="bullet"/>
      <w:lvlText w:val="•"/>
      <w:lvlJc w:val="left"/>
      <w:pPr>
        <w:ind w:left="2015" w:hanging="305"/>
      </w:pPr>
      <w:rPr>
        <w:rFonts w:hint="default"/>
        <w:lang w:val="en-US" w:eastAsia="en-US" w:bidi="ar-SA"/>
      </w:rPr>
    </w:lvl>
    <w:lvl w:ilvl="2" w:tplc="19FAE882">
      <w:numFmt w:val="bullet"/>
      <w:lvlText w:val="•"/>
      <w:lvlJc w:val="left"/>
      <w:pPr>
        <w:ind w:left="2910" w:hanging="305"/>
      </w:pPr>
      <w:rPr>
        <w:rFonts w:hint="default"/>
        <w:lang w:val="en-US" w:eastAsia="en-US" w:bidi="ar-SA"/>
      </w:rPr>
    </w:lvl>
    <w:lvl w:ilvl="3" w:tplc="83B0917E">
      <w:numFmt w:val="bullet"/>
      <w:lvlText w:val="•"/>
      <w:lvlJc w:val="left"/>
      <w:pPr>
        <w:ind w:left="3805" w:hanging="305"/>
      </w:pPr>
      <w:rPr>
        <w:rFonts w:hint="default"/>
        <w:lang w:val="en-US" w:eastAsia="en-US" w:bidi="ar-SA"/>
      </w:rPr>
    </w:lvl>
    <w:lvl w:ilvl="4" w:tplc="19623CFC">
      <w:numFmt w:val="bullet"/>
      <w:lvlText w:val="•"/>
      <w:lvlJc w:val="left"/>
      <w:pPr>
        <w:ind w:left="4700" w:hanging="305"/>
      </w:pPr>
      <w:rPr>
        <w:rFonts w:hint="default"/>
        <w:lang w:val="en-US" w:eastAsia="en-US" w:bidi="ar-SA"/>
      </w:rPr>
    </w:lvl>
    <w:lvl w:ilvl="5" w:tplc="F7ECDFA4">
      <w:numFmt w:val="bullet"/>
      <w:lvlText w:val="•"/>
      <w:lvlJc w:val="left"/>
      <w:pPr>
        <w:ind w:left="5595" w:hanging="305"/>
      </w:pPr>
      <w:rPr>
        <w:rFonts w:hint="default"/>
        <w:lang w:val="en-US" w:eastAsia="en-US" w:bidi="ar-SA"/>
      </w:rPr>
    </w:lvl>
    <w:lvl w:ilvl="6" w:tplc="159AF682">
      <w:numFmt w:val="bullet"/>
      <w:lvlText w:val="•"/>
      <w:lvlJc w:val="left"/>
      <w:pPr>
        <w:ind w:left="6490" w:hanging="305"/>
      </w:pPr>
      <w:rPr>
        <w:rFonts w:hint="default"/>
        <w:lang w:val="en-US" w:eastAsia="en-US" w:bidi="ar-SA"/>
      </w:rPr>
    </w:lvl>
    <w:lvl w:ilvl="7" w:tplc="A23C4932">
      <w:numFmt w:val="bullet"/>
      <w:lvlText w:val="•"/>
      <w:lvlJc w:val="left"/>
      <w:pPr>
        <w:ind w:left="7385" w:hanging="305"/>
      </w:pPr>
      <w:rPr>
        <w:rFonts w:hint="default"/>
        <w:lang w:val="en-US" w:eastAsia="en-US" w:bidi="ar-SA"/>
      </w:rPr>
    </w:lvl>
    <w:lvl w:ilvl="8" w:tplc="75C21246">
      <w:numFmt w:val="bullet"/>
      <w:lvlText w:val="•"/>
      <w:lvlJc w:val="left"/>
      <w:pPr>
        <w:ind w:left="8280" w:hanging="305"/>
      </w:pPr>
      <w:rPr>
        <w:rFonts w:hint="default"/>
        <w:lang w:val="en-US" w:eastAsia="en-US" w:bidi="ar-SA"/>
      </w:rPr>
    </w:lvl>
  </w:abstractNum>
  <w:abstractNum w:abstractNumId="3" w15:restartNumberingAfterBreak="0">
    <w:nsid w:val="30CC481D"/>
    <w:multiLevelType w:val="hybridMultilevel"/>
    <w:tmpl w:val="9CCA6380"/>
    <w:lvl w:ilvl="0" w:tplc="C4709ED6">
      <w:start w:val="1"/>
      <w:numFmt w:val="lowerLetter"/>
      <w:lvlText w:val="(%1)"/>
      <w:lvlJc w:val="left"/>
      <w:pPr>
        <w:ind w:left="1067" w:hanging="300"/>
        <w:jc w:val="left"/>
      </w:pPr>
      <w:rPr>
        <w:rFonts w:ascii="Times New Roman" w:eastAsia="Times New Roman" w:hAnsi="Times New Roman" w:cs="Times New Roman" w:hint="default"/>
        <w:color w:val="393939"/>
        <w:w w:val="100"/>
        <w:sz w:val="22"/>
        <w:szCs w:val="22"/>
        <w:lang w:val="en-US" w:eastAsia="en-US" w:bidi="ar-SA"/>
      </w:rPr>
    </w:lvl>
    <w:lvl w:ilvl="1" w:tplc="F4E22B3E">
      <w:numFmt w:val="bullet"/>
      <w:lvlText w:val="•"/>
      <w:lvlJc w:val="left"/>
      <w:pPr>
        <w:ind w:left="1961" w:hanging="300"/>
      </w:pPr>
      <w:rPr>
        <w:rFonts w:hint="default"/>
        <w:lang w:val="en-US" w:eastAsia="en-US" w:bidi="ar-SA"/>
      </w:rPr>
    </w:lvl>
    <w:lvl w:ilvl="2" w:tplc="2D046474">
      <w:numFmt w:val="bullet"/>
      <w:lvlText w:val="•"/>
      <w:lvlJc w:val="left"/>
      <w:pPr>
        <w:ind w:left="2862" w:hanging="300"/>
      </w:pPr>
      <w:rPr>
        <w:rFonts w:hint="default"/>
        <w:lang w:val="en-US" w:eastAsia="en-US" w:bidi="ar-SA"/>
      </w:rPr>
    </w:lvl>
    <w:lvl w:ilvl="3" w:tplc="45308E16">
      <w:numFmt w:val="bullet"/>
      <w:lvlText w:val="•"/>
      <w:lvlJc w:val="left"/>
      <w:pPr>
        <w:ind w:left="3763" w:hanging="300"/>
      </w:pPr>
      <w:rPr>
        <w:rFonts w:hint="default"/>
        <w:lang w:val="en-US" w:eastAsia="en-US" w:bidi="ar-SA"/>
      </w:rPr>
    </w:lvl>
    <w:lvl w:ilvl="4" w:tplc="4B9AC530">
      <w:numFmt w:val="bullet"/>
      <w:lvlText w:val="•"/>
      <w:lvlJc w:val="left"/>
      <w:pPr>
        <w:ind w:left="4664" w:hanging="300"/>
      </w:pPr>
      <w:rPr>
        <w:rFonts w:hint="default"/>
        <w:lang w:val="en-US" w:eastAsia="en-US" w:bidi="ar-SA"/>
      </w:rPr>
    </w:lvl>
    <w:lvl w:ilvl="5" w:tplc="6D5CCA3A">
      <w:numFmt w:val="bullet"/>
      <w:lvlText w:val="•"/>
      <w:lvlJc w:val="left"/>
      <w:pPr>
        <w:ind w:left="5565" w:hanging="300"/>
      </w:pPr>
      <w:rPr>
        <w:rFonts w:hint="default"/>
        <w:lang w:val="en-US" w:eastAsia="en-US" w:bidi="ar-SA"/>
      </w:rPr>
    </w:lvl>
    <w:lvl w:ilvl="6" w:tplc="A436275A">
      <w:numFmt w:val="bullet"/>
      <w:lvlText w:val="•"/>
      <w:lvlJc w:val="left"/>
      <w:pPr>
        <w:ind w:left="6466" w:hanging="300"/>
      </w:pPr>
      <w:rPr>
        <w:rFonts w:hint="default"/>
        <w:lang w:val="en-US" w:eastAsia="en-US" w:bidi="ar-SA"/>
      </w:rPr>
    </w:lvl>
    <w:lvl w:ilvl="7" w:tplc="F2BCAA08">
      <w:numFmt w:val="bullet"/>
      <w:lvlText w:val="•"/>
      <w:lvlJc w:val="left"/>
      <w:pPr>
        <w:ind w:left="7367" w:hanging="300"/>
      </w:pPr>
      <w:rPr>
        <w:rFonts w:hint="default"/>
        <w:lang w:val="en-US" w:eastAsia="en-US" w:bidi="ar-SA"/>
      </w:rPr>
    </w:lvl>
    <w:lvl w:ilvl="8" w:tplc="6B60B07A">
      <w:numFmt w:val="bullet"/>
      <w:lvlText w:val="•"/>
      <w:lvlJc w:val="left"/>
      <w:pPr>
        <w:ind w:left="8268" w:hanging="300"/>
      </w:pPr>
      <w:rPr>
        <w:rFonts w:hint="default"/>
        <w:lang w:val="en-US" w:eastAsia="en-US" w:bidi="ar-SA"/>
      </w:rPr>
    </w:lvl>
  </w:abstractNum>
  <w:abstractNum w:abstractNumId="4" w15:restartNumberingAfterBreak="0">
    <w:nsid w:val="42894577"/>
    <w:multiLevelType w:val="hybridMultilevel"/>
    <w:tmpl w:val="70AA9BAC"/>
    <w:lvl w:ilvl="0" w:tplc="C3AAD8AA">
      <w:start w:val="1"/>
      <w:numFmt w:val="lowerLetter"/>
      <w:lvlText w:val="(%1)"/>
      <w:lvlJc w:val="left"/>
      <w:pPr>
        <w:ind w:left="1122" w:hanging="303"/>
        <w:jc w:val="left"/>
      </w:pPr>
      <w:rPr>
        <w:rFonts w:ascii="Times New Roman" w:eastAsia="Times New Roman" w:hAnsi="Times New Roman" w:cs="Times New Roman" w:hint="default"/>
        <w:w w:val="100"/>
        <w:sz w:val="22"/>
        <w:szCs w:val="22"/>
        <w:lang w:val="en-US" w:eastAsia="en-US" w:bidi="ar-SA"/>
      </w:rPr>
    </w:lvl>
    <w:lvl w:ilvl="1" w:tplc="AC28F2F8">
      <w:numFmt w:val="bullet"/>
      <w:lvlText w:val="•"/>
      <w:lvlJc w:val="left"/>
      <w:pPr>
        <w:ind w:left="2015" w:hanging="303"/>
      </w:pPr>
      <w:rPr>
        <w:rFonts w:hint="default"/>
        <w:lang w:val="en-US" w:eastAsia="en-US" w:bidi="ar-SA"/>
      </w:rPr>
    </w:lvl>
    <w:lvl w:ilvl="2" w:tplc="B2FE6984">
      <w:numFmt w:val="bullet"/>
      <w:lvlText w:val="•"/>
      <w:lvlJc w:val="left"/>
      <w:pPr>
        <w:ind w:left="2910" w:hanging="303"/>
      </w:pPr>
      <w:rPr>
        <w:rFonts w:hint="default"/>
        <w:lang w:val="en-US" w:eastAsia="en-US" w:bidi="ar-SA"/>
      </w:rPr>
    </w:lvl>
    <w:lvl w:ilvl="3" w:tplc="5D7A6EF2">
      <w:numFmt w:val="bullet"/>
      <w:lvlText w:val="•"/>
      <w:lvlJc w:val="left"/>
      <w:pPr>
        <w:ind w:left="3805" w:hanging="303"/>
      </w:pPr>
      <w:rPr>
        <w:rFonts w:hint="default"/>
        <w:lang w:val="en-US" w:eastAsia="en-US" w:bidi="ar-SA"/>
      </w:rPr>
    </w:lvl>
    <w:lvl w:ilvl="4" w:tplc="B1A82906">
      <w:numFmt w:val="bullet"/>
      <w:lvlText w:val="•"/>
      <w:lvlJc w:val="left"/>
      <w:pPr>
        <w:ind w:left="4700" w:hanging="303"/>
      </w:pPr>
      <w:rPr>
        <w:rFonts w:hint="default"/>
        <w:lang w:val="en-US" w:eastAsia="en-US" w:bidi="ar-SA"/>
      </w:rPr>
    </w:lvl>
    <w:lvl w:ilvl="5" w:tplc="4A98254A">
      <w:numFmt w:val="bullet"/>
      <w:lvlText w:val="•"/>
      <w:lvlJc w:val="left"/>
      <w:pPr>
        <w:ind w:left="5595" w:hanging="303"/>
      </w:pPr>
      <w:rPr>
        <w:rFonts w:hint="default"/>
        <w:lang w:val="en-US" w:eastAsia="en-US" w:bidi="ar-SA"/>
      </w:rPr>
    </w:lvl>
    <w:lvl w:ilvl="6" w:tplc="04DA8F2E">
      <w:numFmt w:val="bullet"/>
      <w:lvlText w:val="•"/>
      <w:lvlJc w:val="left"/>
      <w:pPr>
        <w:ind w:left="6490" w:hanging="303"/>
      </w:pPr>
      <w:rPr>
        <w:rFonts w:hint="default"/>
        <w:lang w:val="en-US" w:eastAsia="en-US" w:bidi="ar-SA"/>
      </w:rPr>
    </w:lvl>
    <w:lvl w:ilvl="7" w:tplc="6880869E">
      <w:numFmt w:val="bullet"/>
      <w:lvlText w:val="•"/>
      <w:lvlJc w:val="left"/>
      <w:pPr>
        <w:ind w:left="7385" w:hanging="303"/>
      </w:pPr>
      <w:rPr>
        <w:rFonts w:hint="default"/>
        <w:lang w:val="en-US" w:eastAsia="en-US" w:bidi="ar-SA"/>
      </w:rPr>
    </w:lvl>
    <w:lvl w:ilvl="8" w:tplc="00AC01E0">
      <w:numFmt w:val="bullet"/>
      <w:lvlText w:val="•"/>
      <w:lvlJc w:val="left"/>
      <w:pPr>
        <w:ind w:left="8280" w:hanging="303"/>
      </w:pPr>
      <w:rPr>
        <w:rFonts w:hint="default"/>
        <w:lang w:val="en-US" w:eastAsia="en-US" w:bidi="ar-SA"/>
      </w:rPr>
    </w:lvl>
  </w:abstractNum>
  <w:abstractNum w:abstractNumId="5" w15:restartNumberingAfterBreak="0">
    <w:nsid w:val="69DD1F92"/>
    <w:multiLevelType w:val="multilevel"/>
    <w:tmpl w:val="CC56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F7377"/>
    <w:multiLevelType w:val="hybridMultilevel"/>
    <w:tmpl w:val="E0D6F842"/>
    <w:lvl w:ilvl="0" w:tplc="B23C559A">
      <w:start w:val="1"/>
      <w:numFmt w:val="lowerLetter"/>
      <w:lvlText w:val="(%1)"/>
      <w:lvlJc w:val="left"/>
      <w:pPr>
        <w:ind w:left="1113" w:hanging="303"/>
        <w:jc w:val="left"/>
      </w:pPr>
      <w:rPr>
        <w:rFonts w:ascii="Times New Roman" w:eastAsia="Times New Roman" w:hAnsi="Times New Roman" w:cs="Times New Roman" w:hint="default"/>
        <w:color w:val="393939"/>
        <w:w w:val="100"/>
        <w:sz w:val="22"/>
        <w:szCs w:val="22"/>
        <w:lang w:val="en-US" w:eastAsia="en-US" w:bidi="ar-SA"/>
      </w:rPr>
    </w:lvl>
    <w:lvl w:ilvl="1" w:tplc="6038D7C2">
      <w:numFmt w:val="bullet"/>
      <w:lvlText w:val="•"/>
      <w:lvlJc w:val="left"/>
      <w:pPr>
        <w:ind w:left="2015" w:hanging="303"/>
      </w:pPr>
      <w:rPr>
        <w:rFonts w:hint="default"/>
        <w:lang w:val="en-US" w:eastAsia="en-US" w:bidi="ar-SA"/>
      </w:rPr>
    </w:lvl>
    <w:lvl w:ilvl="2" w:tplc="D7C4FA06">
      <w:numFmt w:val="bullet"/>
      <w:lvlText w:val="•"/>
      <w:lvlJc w:val="left"/>
      <w:pPr>
        <w:ind w:left="2910" w:hanging="303"/>
      </w:pPr>
      <w:rPr>
        <w:rFonts w:hint="default"/>
        <w:lang w:val="en-US" w:eastAsia="en-US" w:bidi="ar-SA"/>
      </w:rPr>
    </w:lvl>
    <w:lvl w:ilvl="3" w:tplc="7A72E7CA">
      <w:numFmt w:val="bullet"/>
      <w:lvlText w:val="•"/>
      <w:lvlJc w:val="left"/>
      <w:pPr>
        <w:ind w:left="3805" w:hanging="303"/>
      </w:pPr>
      <w:rPr>
        <w:rFonts w:hint="default"/>
        <w:lang w:val="en-US" w:eastAsia="en-US" w:bidi="ar-SA"/>
      </w:rPr>
    </w:lvl>
    <w:lvl w:ilvl="4" w:tplc="CED67C0A">
      <w:numFmt w:val="bullet"/>
      <w:lvlText w:val="•"/>
      <w:lvlJc w:val="left"/>
      <w:pPr>
        <w:ind w:left="4700" w:hanging="303"/>
      </w:pPr>
      <w:rPr>
        <w:rFonts w:hint="default"/>
        <w:lang w:val="en-US" w:eastAsia="en-US" w:bidi="ar-SA"/>
      </w:rPr>
    </w:lvl>
    <w:lvl w:ilvl="5" w:tplc="0E74B2F4">
      <w:numFmt w:val="bullet"/>
      <w:lvlText w:val="•"/>
      <w:lvlJc w:val="left"/>
      <w:pPr>
        <w:ind w:left="5595" w:hanging="303"/>
      </w:pPr>
      <w:rPr>
        <w:rFonts w:hint="default"/>
        <w:lang w:val="en-US" w:eastAsia="en-US" w:bidi="ar-SA"/>
      </w:rPr>
    </w:lvl>
    <w:lvl w:ilvl="6" w:tplc="D8E6AB7C">
      <w:numFmt w:val="bullet"/>
      <w:lvlText w:val="•"/>
      <w:lvlJc w:val="left"/>
      <w:pPr>
        <w:ind w:left="6490" w:hanging="303"/>
      </w:pPr>
      <w:rPr>
        <w:rFonts w:hint="default"/>
        <w:lang w:val="en-US" w:eastAsia="en-US" w:bidi="ar-SA"/>
      </w:rPr>
    </w:lvl>
    <w:lvl w:ilvl="7" w:tplc="5DD0613E">
      <w:numFmt w:val="bullet"/>
      <w:lvlText w:val="•"/>
      <w:lvlJc w:val="left"/>
      <w:pPr>
        <w:ind w:left="7385" w:hanging="303"/>
      </w:pPr>
      <w:rPr>
        <w:rFonts w:hint="default"/>
        <w:lang w:val="en-US" w:eastAsia="en-US" w:bidi="ar-SA"/>
      </w:rPr>
    </w:lvl>
    <w:lvl w:ilvl="8" w:tplc="E5DA6148">
      <w:numFmt w:val="bullet"/>
      <w:lvlText w:val="•"/>
      <w:lvlJc w:val="left"/>
      <w:pPr>
        <w:ind w:left="8280" w:hanging="303"/>
      </w:pPr>
      <w:rPr>
        <w:rFonts w:hint="default"/>
        <w:lang w:val="en-US" w:eastAsia="en-US" w:bidi="ar-SA"/>
      </w:rPr>
    </w:lvl>
  </w:abstractNum>
  <w:abstractNum w:abstractNumId="7" w15:restartNumberingAfterBreak="0">
    <w:nsid w:val="75713D04"/>
    <w:multiLevelType w:val="multilevel"/>
    <w:tmpl w:val="F70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027A5"/>
    <w:rsid w:val="00350241"/>
    <w:rsid w:val="00762D03"/>
    <w:rsid w:val="00B12379"/>
    <w:rsid w:val="00C1450F"/>
    <w:rsid w:val="00E027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078032"/>
  <w15:docId w15:val="{B5D9EDEF-CDA7-4627-BDB0-0EBC3671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
      <w:ind w:left="20"/>
      <w:outlineLvl w:val="0"/>
    </w:pPr>
    <w:rPr>
      <w:rFonts w:ascii="Arial" w:eastAsia="Arial" w:hAnsi="Arial" w:cs="Arial"/>
      <w:sz w:val="28"/>
      <w:szCs w:val="28"/>
      <w:u w:val="single" w:color="000000"/>
    </w:rPr>
  </w:style>
  <w:style w:type="paragraph" w:styleId="Heading2">
    <w:name w:val="heading 2"/>
    <w:basedOn w:val="Normal"/>
    <w:uiPriority w:val="9"/>
    <w:unhideWhenUsed/>
    <w:qFormat/>
    <w:pPr>
      <w:ind w:left="100"/>
      <w:outlineLvl w:val="1"/>
    </w:pPr>
    <w:rPr>
      <w:b/>
      <w:bCs/>
    </w:rPr>
  </w:style>
  <w:style w:type="paragraph" w:styleId="Heading3">
    <w:name w:val="heading 3"/>
    <w:basedOn w:val="Normal"/>
    <w:next w:val="Normal"/>
    <w:link w:val="Heading3Char"/>
    <w:uiPriority w:val="9"/>
    <w:semiHidden/>
    <w:unhideWhenUsed/>
    <w:qFormat/>
    <w:rsid w:val="00C145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6" w:hanging="31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12379"/>
    <w:pPr>
      <w:widowControl/>
      <w:autoSpaceDE/>
      <w:autoSpaceDN/>
      <w:spacing w:before="100" w:beforeAutospacing="1" w:after="100" w:afterAutospacing="1"/>
    </w:pPr>
    <w:rPr>
      <w:sz w:val="24"/>
      <w:szCs w:val="24"/>
      <w:lang w:bidi="hi-IN"/>
    </w:rPr>
  </w:style>
  <w:style w:type="character" w:styleId="Hyperlink">
    <w:name w:val="Hyperlink"/>
    <w:basedOn w:val="DefaultParagraphFont"/>
    <w:uiPriority w:val="99"/>
    <w:semiHidden/>
    <w:unhideWhenUsed/>
    <w:rsid w:val="00B12379"/>
    <w:rPr>
      <w:color w:val="0000FF"/>
      <w:u w:val="single"/>
    </w:rPr>
  </w:style>
  <w:style w:type="character" w:styleId="Strong">
    <w:name w:val="Strong"/>
    <w:basedOn w:val="DefaultParagraphFont"/>
    <w:uiPriority w:val="22"/>
    <w:qFormat/>
    <w:rsid w:val="00B12379"/>
    <w:rPr>
      <w:b/>
      <w:bCs/>
    </w:rPr>
  </w:style>
  <w:style w:type="character" w:styleId="Emphasis">
    <w:name w:val="Emphasis"/>
    <w:basedOn w:val="DefaultParagraphFont"/>
    <w:uiPriority w:val="20"/>
    <w:qFormat/>
    <w:rsid w:val="00B12379"/>
    <w:rPr>
      <w:i/>
      <w:iCs/>
    </w:rPr>
  </w:style>
  <w:style w:type="character" w:customStyle="1" w:styleId="metadata">
    <w:name w:val="metadata"/>
    <w:basedOn w:val="DefaultParagraphFont"/>
    <w:rsid w:val="00B12379"/>
  </w:style>
  <w:style w:type="character" w:customStyle="1" w:styleId="Heading3Char">
    <w:name w:val="Heading 3 Char"/>
    <w:basedOn w:val="DefaultParagraphFont"/>
    <w:link w:val="Heading3"/>
    <w:uiPriority w:val="9"/>
    <w:semiHidden/>
    <w:rsid w:val="00C145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682151">
      <w:bodyDiv w:val="1"/>
      <w:marLeft w:val="0"/>
      <w:marRight w:val="0"/>
      <w:marTop w:val="0"/>
      <w:marBottom w:val="0"/>
      <w:divBdr>
        <w:top w:val="none" w:sz="0" w:space="0" w:color="auto"/>
        <w:left w:val="none" w:sz="0" w:space="0" w:color="auto"/>
        <w:bottom w:val="none" w:sz="0" w:space="0" w:color="auto"/>
        <w:right w:val="none" w:sz="0" w:space="0" w:color="auto"/>
      </w:divBdr>
    </w:div>
    <w:div w:id="714501059">
      <w:bodyDiv w:val="1"/>
      <w:marLeft w:val="0"/>
      <w:marRight w:val="0"/>
      <w:marTop w:val="0"/>
      <w:marBottom w:val="0"/>
      <w:divBdr>
        <w:top w:val="none" w:sz="0" w:space="0" w:color="auto"/>
        <w:left w:val="none" w:sz="0" w:space="0" w:color="auto"/>
        <w:bottom w:val="none" w:sz="0" w:space="0" w:color="auto"/>
        <w:right w:val="none" w:sz="0" w:space="0" w:color="auto"/>
      </w:divBdr>
    </w:div>
    <w:div w:id="1373841703">
      <w:bodyDiv w:val="1"/>
      <w:marLeft w:val="0"/>
      <w:marRight w:val="0"/>
      <w:marTop w:val="0"/>
      <w:marBottom w:val="0"/>
      <w:divBdr>
        <w:top w:val="none" w:sz="0" w:space="0" w:color="auto"/>
        <w:left w:val="none" w:sz="0" w:space="0" w:color="auto"/>
        <w:bottom w:val="none" w:sz="0" w:space="0" w:color="auto"/>
        <w:right w:val="none" w:sz="0" w:space="0" w:color="auto"/>
      </w:divBdr>
    </w:div>
    <w:div w:id="1461999940">
      <w:bodyDiv w:val="1"/>
      <w:marLeft w:val="0"/>
      <w:marRight w:val="0"/>
      <w:marTop w:val="0"/>
      <w:marBottom w:val="0"/>
      <w:divBdr>
        <w:top w:val="none" w:sz="0" w:space="0" w:color="auto"/>
        <w:left w:val="none" w:sz="0" w:space="0" w:color="auto"/>
        <w:bottom w:val="none" w:sz="0" w:space="0" w:color="auto"/>
        <w:right w:val="none" w:sz="0" w:space="0" w:color="auto"/>
      </w:divBdr>
    </w:div>
    <w:div w:id="1477990402">
      <w:bodyDiv w:val="1"/>
      <w:marLeft w:val="0"/>
      <w:marRight w:val="0"/>
      <w:marTop w:val="0"/>
      <w:marBottom w:val="0"/>
      <w:divBdr>
        <w:top w:val="none" w:sz="0" w:space="0" w:color="auto"/>
        <w:left w:val="none" w:sz="0" w:space="0" w:color="auto"/>
        <w:bottom w:val="none" w:sz="0" w:space="0" w:color="auto"/>
        <w:right w:val="none" w:sz="0" w:space="0" w:color="auto"/>
      </w:divBdr>
    </w:div>
    <w:div w:id="1604414156">
      <w:bodyDiv w:val="1"/>
      <w:marLeft w:val="0"/>
      <w:marRight w:val="0"/>
      <w:marTop w:val="0"/>
      <w:marBottom w:val="0"/>
      <w:divBdr>
        <w:top w:val="none" w:sz="0" w:space="0" w:color="auto"/>
        <w:left w:val="none" w:sz="0" w:space="0" w:color="auto"/>
        <w:bottom w:val="none" w:sz="0" w:space="0" w:color="auto"/>
        <w:right w:val="none" w:sz="0" w:space="0" w:color="auto"/>
      </w:divBdr>
    </w:div>
    <w:div w:id="209323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theory" TargetMode="External"/><Relationship Id="rId13" Type="http://schemas.openxmlformats.org/officeDocument/2006/relationships/hyperlink" Target="https://en.wikipedia.org/wiki/Bayesian_inference" TargetMode="External"/><Relationship Id="rId18" Type="http://schemas.openxmlformats.org/officeDocument/2006/relationships/hyperlink" Target="https://www.statisticshowto.com/what-is-statistical-significance/" TargetMode="External"/><Relationship Id="rId26" Type="http://schemas.openxmlformats.org/officeDocument/2006/relationships/hyperlink" Target="https://en.wikipedia.org/wiki/Probability_distribution" TargetMode="External"/><Relationship Id="rId39" Type="http://schemas.openxmlformats.org/officeDocument/2006/relationships/hyperlink" Target="https://www.statisticshowto.com/what-is-an-alternate-hypothesis/" TargetMode="External"/><Relationship Id="rId3" Type="http://schemas.openxmlformats.org/officeDocument/2006/relationships/settings" Target="settings.xml"/><Relationship Id="rId21" Type="http://schemas.openxmlformats.org/officeDocument/2006/relationships/hyperlink" Target="https://www.statisticshowto.com/control-group/" TargetMode="External"/><Relationship Id="rId34" Type="http://schemas.openxmlformats.org/officeDocument/2006/relationships/hyperlink" Target="https://en.wikipedia.org/wiki/Wikipedia:Citation_needed"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Event_(probability_theory)"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Quantile" TargetMode="External"/><Relationship Id="rId33" Type="http://schemas.openxmlformats.org/officeDocument/2006/relationships/hyperlink" Target="https://en.wikipedia.org/wiki/Talk:Percentile" TargetMode="External"/><Relationship Id="rId38" Type="http://schemas.openxmlformats.org/officeDocument/2006/relationships/hyperlink" Target="https://www.statisticshowto.com/support-or-reject-null-hypothesis/" TargetMode="External"/><Relationship Id="rId2" Type="http://schemas.openxmlformats.org/officeDocument/2006/relationships/styles" Target="styles.xml"/><Relationship Id="rId16" Type="http://schemas.openxmlformats.org/officeDocument/2006/relationships/hyperlink" Target="https://en.wikipedia.org/wiki/Bayesian_probability" TargetMode="External"/><Relationship Id="rId20" Type="http://schemas.openxmlformats.org/officeDocument/2006/relationships/hyperlink" Target="https://calculushowto.com/average-value-of-a-function/" TargetMode="External"/><Relationship Id="rId29" Type="http://schemas.openxmlformats.org/officeDocument/2006/relationships/hyperlink" Target="https://en.wikipedia.org/wiki/Observation_(statistic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ability" TargetMode="External"/><Relationship Id="rId24" Type="http://schemas.openxmlformats.org/officeDocument/2006/relationships/hyperlink" Target="https://en.wikipedia.org/wiki/Statistics" TargetMode="External"/><Relationship Id="rId32" Type="http://schemas.openxmlformats.org/officeDocument/2006/relationships/hyperlink" Target="https://en.wikipedia.org/wiki/Wikipedia:Accuracy_dispute" TargetMode="External"/><Relationship Id="rId37" Type="http://schemas.openxmlformats.org/officeDocument/2006/relationships/hyperlink" Target="https://www.statisticshowto.com/what-is-statistical-significance/" TargetMode="External"/><Relationship Id="rId40" Type="http://schemas.openxmlformats.org/officeDocument/2006/relationships/hyperlink" Target="https://www.statisticshowto.com/probability-and-statistics/statistics-definitions/type-i-error-type-ii-error-decision/" TargetMode="External"/><Relationship Id="rId5" Type="http://schemas.openxmlformats.org/officeDocument/2006/relationships/footnotes" Target="footnotes.xml"/><Relationship Id="rId15" Type="http://schemas.openxmlformats.org/officeDocument/2006/relationships/hyperlink" Target="https://en.wikipedia.org/wiki/Probability_interpretation" TargetMode="External"/><Relationship Id="rId23" Type="http://schemas.openxmlformats.org/officeDocument/2006/relationships/footer" Target="footer1.xml"/><Relationship Id="rId28" Type="http://schemas.openxmlformats.org/officeDocument/2006/relationships/hyperlink" Target="https://en.wikipedia.org/wiki/Percentage" TargetMode="External"/><Relationship Id="rId36" Type="http://schemas.openxmlformats.org/officeDocument/2006/relationships/hyperlink" Target="https://en.wikipedia.org/wiki/Median" TargetMode="External"/><Relationship Id="rId10" Type="http://schemas.openxmlformats.org/officeDocument/2006/relationships/hyperlink" Target="https://en.wikipedia.org/wiki/Thomas_Bayes" TargetMode="External"/><Relationship Id="rId19" Type="http://schemas.openxmlformats.org/officeDocument/2006/relationships/hyperlink" Target="https://www.statisticshowto.com/probability-and-statistics/statistics-definitions/mean-median-mode/" TargetMode="External"/><Relationship Id="rId31" Type="http://schemas.openxmlformats.org/officeDocument/2006/relationships/hyperlink" Target="https://en.wikipedia.org/wiki/Norm-referenced_test"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al_inference" TargetMode="External"/><Relationship Id="rId22" Type="http://schemas.openxmlformats.org/officeDocument/2006/relationships/header" Target="header1.xml"/><Relationship Id="rId27" Type="http://schemas.openxmlformats.org/officeDocument/2006/relationships/hyperlink" Target="https://en.wikipedia.org/wiki/Sample_(statistics)" TargetMode="External"/><Relationship Id="rId30" Type="http://schemas.openxmlformats.org/officeDocument/2006/relationships/hyperlink" Target="https://en.wikipedia.org/wiki/Percentile_rank" TargetMode="External"/><Relationship Id="rId35" Type="http://schemas.openxmlformats.org/officeDocument/2006/relationships/hyperlink" Target="https://en.wikipedia.org/wiki/Quart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2</cp:revision>
  <dcterms:created xsi:type="dcterms:W3CDTF">2020-11-26T14:48:00Z</dcterms:created>
  <dcterms:modified xsi:type="dcterms:W3CDTF">2020-11-26T18:18:00Z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2016</vt:lpwstr>
  </property>
  <property fmtid="{D5CDD505-2E9C-101B-9397-08002B2CF9AE}" pid="4" name="LastSaved">
    <vt:filetime>2020-11-26T00:00:00Z</vt:filetime>
  </property>
</Properties>
</file>