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07B" w:rsidRDefault="00D9207B" w:rsidP="00D9207B">
      <w:r>
        <w:t>We are currently storing battery images in our Azure Storage under base folders like so</w:t>
      </w:r>
    </w:p>
    <w:p w:rsidR="00D9207B" w:rsidRDefault="00D9207B" w:rsidP="00D9207B">
      <w:r>
        <w:t xml:space="preserve">We’ll be uploading the battery images under each of the respective device folder. </w:t>
      </w:r>
    </w:p>
    <w:p w:rsidR="00D9207B" w:rsidRDefault="00D9207B" w:rsidP="00D9207B">
      <w:r>
        <w:rPr>
          <w:noProof/>
        </w:rPr>
        <w:drawing>
          <wp:inline distT="0" distB="0" distL="0" distR="0">
            <wp:extent cx="6146800" cy="1193800"/>
            <wp:effectExtent l="0" t="0" r="6350" b="6350"/>
            <wp:docPr id="3" name="Picture 3" descr="cid:image001.png@01D2FFF2.3763E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2FFF2.3763EDB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07B" w:rsidRDefault="00D9207B" w:rsidP="00D9207B">
      <w:r>
        <w:t> </w:t>
      </w:r>
    </w:p>
    <w:p w:rsidR="00D9207B" w:rsidRDefault="00D9207B" w:rsidP="00D9207B">
      <w:r>
        <w:rPr>
          <w:b/>
          <w:bCs/>
        </w:rPr>
        <w:t>DESIRED:</w:t>
      </w:r>
      <w:r>
        <w:t xml:space="preserve"> </w:t>
      </w:r>
      <w:proofErr w:type="gramStart"/>
      <w:r>
        <w:t>So</w:t>
      </w:r>
      <w:proofErr w:type="gramEnd"/>
      <w:r>
        <w:t xml:space="preserve"> the need is that I want my Logic App Blob Storage Trigger to fire regardless of which folder the image is uploaded to.</w:t>
      </w:r>
    </w:p>
    <w:p w:rsidR="00D9207B" w:rsidRDefault="00D9207B" w:rsidP="00D9207B">
      <w:r>
        <w:t xml:space="preserve">However, this </w:t>
      </w:r>
      <w:r>
        <w:rPr>
          <w:b/>
          <w:bCs/>
          <w:color w:val="FF0000"/>
        </w:rPr>
        <w:t xml:space="preserve">does not work. </w:t>
      </w:r>
      <w:r>
        <w:rPr>
          <w:color w:val="FF0000"/>
        </w:rPr>
        <w:t>  The trigger does not fire</w:t>
      </w:r>
    </w:p>
    <w:p w:rsidR="00D9207B" w:rsidRDefault="00D9207B" w:rsidP="00D9207B">
      <w:r>
        <w:rPr>
          <w:noProof/>
        </w:rPr>
        <w:drawing>
          <wp:inline distT="0" distB="0" distL="0" distR="0">
            <wp:extent cx="5842000" cy="2508250"/>
            <wp:effectExtent l="0" t="0" r="6350" b="6350"/>
            <wp:docPr id="2" name="Picture 2" descr="cid:image002.png@01D2FFF2.DD0A3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2FFF2.DD0A3D5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07B" w:rsidRDefault="00D9207B" w:rsidP="00D9207B">
      <w:r>
        <w:t> </w:t>
      </w:r>
    </w:p>
    <w:p w:rsidR="00D9207B" w:rsidRDefault="00D9207B" w:rsidP="00D9207B">
      <w:r>
        <w:t xml:space="preserve">The trigger will only fire when we specify the sub container (folder) name like so.  </w:t>
      </w:r>
    </w:p>
    <w:p w:rsidR="00D9207B" w:rsidRDefault="00D9207B" w:rsidP="00D9207B">
      <w:r>
        <w:rPr>
          <w:i/>
          <w:iCs/>
        </w:rPr>
        <w:t>The problem with this is that we’ll have many Battery Device folders and we to avoid creating duplicate Logic Apps for each folder</w:t>
      </w:r>
    </w:p>
    <w:p w:rsidR="00D9207B" w:rsidRDefault="00D9207B" w:rsidP="00D9207B">
      <w:r>
        <w:rPr>
          <w:noProof/>
        </w:rPr>
        <w:drawing>
          <wp:inline distT="0" distB="0" distL="0" distR="0">
            <wp:extent cx="5829300" cy="2470150"/>
            <wp:effectExtent l="0" t="0" r="0" b="6350"/>
            <wp:docPr id="1" name="Picture 1" descr="cid:image003.png@01D2FFF2.DD0A3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2FFF2.DD0A3D5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115" w:rsidRDefault="00872115">
      <w:bookmarkStart w:id="0" w:name="_GoBack"/>
      <w:bookmarkEnd w:id="0"/>
    </w:p>
    <w:sectPr w:rsidR="008721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207B" w:rsidRDefault="00D9207B" w:rsidP="00D9207B">
      <w:r>
        <w:separator/>
      </w:r>
    </w:p>
  </w:endnote>
  <w:endnote w:type="continuationSeparator" w:id="0">
    <w:p w:rsidR="00D9207B" w:rsidRDefault="00D9207B" w:rsidP="00D92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207B" w:rsidRDefault="00D920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207B" w:rsidRDefault="00D920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207B" w:rsidRDefault="00D92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207B" w:rsidRDefault="00D9207B" w:rsidP="00D9207B">
      <w:r>
        <w:separator/>
      </w:r>
    </w:p>
  </w:footnote>
  <w:footnote w:type="continuationSeparator" w:id="0">
    <w:p w:rsidR="00D9207B" w:rsidRDefault="00D9207B" w:rsidP="00D92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207B" w:rsidRDefault="00D920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207B" w:rsidRDefault="00D920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207B" w:rsidRDefault="00D920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7B"/>
    <w:rsid w:val="0046202C"/>
    <w:rsid w:val="00872115"/>
    <w:rsid w:val="00980482"/>
    <w:rsid w:val="00D51323"/>
    <w:rsid w:val="00D9207B"/>
    <w:rsid w:val="00F7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FE13546-C615-4215-8772-2F3945EA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07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0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07B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920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07B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1.png@01D2FFF2.3763EDB0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cid:image003.png@01D2FFF2.DD0A3D50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cid:image002.png@01D2FFF2.DD0A3D5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 Abu-Abed</dc:creator>
  <cp:keywords/>
  <dc:description/>
  <cp:lastModifiedBy>Ramzi Abu-Abed</cp:lastModifiedBy>
  <cp:revision>1</cp:revision>
  <dcterms:created xsi:type="dcterms:W3CDTF">2017-07-19T01:38:00Z</dcterms:created>
  <dcterms:modified xsi:type="dcterms:W3CDTF">2017-07-19T01:38:00Z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ramziabu@microsoft.com</vt:lpwstr>
  </property>
  <property fmtid="{D5CDD505-2E9C-101B-9397-08002B2CF9AE}" pid="6" name="MSIP_Label_f42aa342-8706-4288-bd11-ebb85995028c_SetDate">
    <vt:lpwstr>2017-07-18T18:38:29.7056791-07:00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