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663" w:rsidRPr="00FE2434" w:rsidRDefault="00466663" w:rsidP="00FE2434">
      <w:pPr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shape id="_x0000_i1026" type="#_x0000_t75" alt="" style="width:24pt;height:24pt"/>
        </w:pict>
      </w:r>
      <w:r w:rsidRPr="00FE2434">
        <w:rPr>
          <w:rStyle w:val="Normal"/>
          <w:rFonts w:ascii="Times New Roman" w:eastAsia="Times New Roman" w:hAnsi="Times New Roman" w:cs="Times New Roman"/>
          <w:snapToGrid w:val="0"/>
          <w:color w:val="000000" w:themeColor="text1"/>
          <w:w w:val="0"/>
          <w:sz w:val="28"/>
          <w:szCs w:val="28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466663" w:rsidRPr="00FE2434" w:rsidRDefault="00466663" w:rsidP="00FE2434">
      <w:pPr>
        <w:pStyle w:val="Heading2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1. Session breakdown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1. Learning from Data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Hypothesis spaces, training data, </w:t>
      </w:r>
      <w:proofErr w:type="spellStart"/>
      <w:r w:rsidRPr="00FE2434">
        <w:rPr>
          <w:color w:val="000000" w:themeColor="text1"/>
          <w:sz w:val="28"/>
          <w:szCs w:val="28"/>
        </w:rPr>
        <w:t>overfitting</w:t>
      </w:r>
      <w:proofErr w:type="spellEnd"/>
      <w:r w:rsidRPr="00FE2434">
        <w:rPr>
          <w:color w:val="000000" w:themeColor="text1"/>
          <w:sz w:val="28"/>
          <w:szCs w:val="28"/>
        </w:rPr>
        <w:t xml:space="preserve"> and generalization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2. Decision Trees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Entropy, </w:t>
      </w:r>
      <w:proofErr w:type="spellStart"/>
      <w:r w:rsidRPr="00FE2434">
        <w:rPr>
          <w:color w:val="000000" w:themeColor="text1"/>
          <w:sz w:val="28"/>
          <w:szCs w:val="28"/>
        </w:rPr>
        <w:t>Gini</w:t>
      </w:r>
      <w:proofErr w:type="spellEnd"/>
      <w:r w:rsidRPr="00FE2434">
        <w:rPr>
          <w:color w:val="000000" w:themeColor="text1"/>
          <w:sz w:val="28"/>
          <w:szCs w:val="28"/>
        </w:rPr>
        <w:t xml:space="preserve"> impurity, information gain and pruning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3. Statistical Learning Theory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PAC learning, VC dimension and model complexity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4. Supervised Learning and Estimation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Supervised learning, MLE and MAP estimation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5. Naïve </w:t>
      </w:r>
      <w:proofErr w:type="spellStart"/>
      <w:r w:rsidRPr="00FE2434">
        <w:rPr>
          <w:color w:val="000000" w:themeColor="text1"/>
          <w:sz w:val="28"/>
          <w:szCs w:val="28"/>
        </w:rPr>
        <w:t>Bayes</w:t>
      </w:r>
      <w:proofErr w:type="spellEnd"/>
      <w:r w:rsidRPr="00FE2434">
        <w:rPr>
          <w:color w:val="000000" w:themeColor="text1"/>
          <w:sz w:val="28"/>
          <w:szCs w:val="28"/>
        </w:rPr>
        <w:t xml:space="preserve"> Variants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Gaussian, Multinomial and Bernoulli Naïve </w:t>
      </w:r>
      <w:proofErr w:type="spellStart"/>
      <w:r w:rsidRPr="00FE2434">
        <w:rPr>
          <w:color w:val="000000" w:themeColor="text1"/>
          <w:sz w:val="28"/>
          <w:szCs w:val="28"/>
        </w:rPr>
        <w:t>Bayes</w:t>
      </w:r>
      <w:proofErr w:type="spellEnd"/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6. Expectation-Maximization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E-step, M-step and the Gaussian mixture example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7. Unsupervised Learning and Evaluation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Clustering methods and evaluation metrics</w:t>
      </w:r>
    </w:p>
    <w:p w:rsidR="00466663" w:rsidRPr="00466663" w:rsidRDefault="00466663" w:rsidP="00FE243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666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Topic 1: Learning from Data</w:t>
      </w:r>
    </w:p>
    <w:p w:rsidR="00466663" w:rsidRPr="00466663" w:rsidRDefault="00466663" w:rsidP="00FE24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 diagram </w:t>
      </w:r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summarizes the complete flow:</w:t>
      </w:r>
    </w:p>
    <w:p w:rsidR="00466663" w:rsidRPr="00466663" w:rsidRDefault="00466663" w:rsidP="00FE24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Data → ML Model → Prediction</w:t>
      </w:r>
    </w:p>
    <w:p w:rsidR="00466663" w:rsidRPr="00466663" w:rsidRDefault="00466663" w:rsidP="00FE24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Hypothesis: One possible model.</w:t>
      </w:r>
    </w:p>
    <w:p w:rsidR="00466663" w:rsidRPr="00466663" w:rsidRDefault="00466663" w:rsidP="00FE24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Hypothesis space: All possible candidate models.</w:t>
      </w:r>
    </w:p>
    <w:p w:rsidR="00466663" w:rsidRPr="00466663" w:rsidRDefault="00466663" w:rsidP="00FE24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Generalization: Performs well on unseen data.</w:t>
      </w:r>
    </w:p>
    <w:p w:rsidR="00466663" w:rsidRPr="00466663" w:rsidRDefault="00466663" w:rsidP="00FE243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Overfitting</w:t>
      </w:r>
      <w:proofErr w:type="spellEnd"/>
      <w:r w:rsidRPr="004666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Fits training data well but performs poorly on unseen data.</w:t>
      </w:r>
    </w:p>
    <w:p w:rsidR="00466663" w:rsidRPr="00FE2434" w:rsidRDefault="00466663" w:rsidP="00FE243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E4221" w:rsidRPr="00FE2434" w:rsidRDefault="00466663" w:rsidP="00FE243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3962400"/>
            <wp:effectExtent l="19050" t="0" r="0" b="0"/>
            <wp:docPr id="3" name="Picture 3" descr="C:\Users\rajee\Downloads\Learning from Data_ Models and Generaliz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jee\Downloads\Learning from Data_ Models and Generalization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Pr="00FE2434" w:rsidRDefault="00466663" w:rsidP="00FE2434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Learning from data: An ML model identifies patterns from examples instead of relying only on explicitly programmed rules.</w:t>
      </w:r>
    </w:p>
    <w:p w:rsidR="00466663" w:rsidRPr="00FE2434" w:rsidRDefault="00466663" w:rsidP="00FE2434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Hypothesis: A candidate function or model that maps inputs to predicted outputs.</w:t>
      </w:r>
    </w:p>
    <w:p w:rsidR="00466663" w:rsidRPr="00FE2434" w:rsidRDefault="00466663" w:rsidP="00FE2434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Hypothesis space: The collection of possible models a learning algorithm can choose from.</w:t>
      </w:r>
    </w:p>
    <w:p w:rsidR="00466663" w:rsidRPr="00FE2434" w:rsidRDefault="00466663" w:rsidP="00FE2434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Generalization: The ability of a trained model to make accurate predictions on unseen data.</w:t>
      </w:r>
    </w:p>
    <w:p w:rsidR="007C7019" w:rsidRPr="00BE11EB" w:rsidRDefault="00466663" w:rsidP="00FE2434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BE11EB">
        <w:rPr>
          <w:color w:val="000000" w:themeColor="text1"/>
          <w:sz w:val="28"/>
          <w:szCs w:val="28"/>
        </w:rPr>
        <w:t>Overfitting</w:t>
      </w:r>
      <w:proofErr w:type="spellEnd"/>
      <w:r w:rsidRPr="00BE11EB">
        <w:rPr>
          <w:color w:val="000000" w:themeColor="text1"/>
          <w:sz w:val="28"/>
          <w:szCs w:val="28"/>
        </w:rPr>
        <w:t>: When a model learns training-specific details, including noise, and performs poorly on new data.</w:t>
      </w:r>
    </w:p>
    <w:p w:rsidR="00466663" w:rsidRPr="00FE2434" w:rsidRDefault="00466663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2: Decision Trees </w:t>
      </w:r>
    </w:p>
    <w:p w:rsidR="00466663" w:rsidRPr="00FE2434" w:rsidRDefault="00466663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Decision trees make predictions by repeatedly splitting data using feature-based conditions.</w:t>
      </w:r>
    </w:p>
    <w:p w:rsidR="00466663" w:rsidRPr="00FE2434" w:rsidRDefault="00466663" w:rsidP="00FE243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C7019" w:rsidRPr="00FE2434" w:rsidRDefault="00466663" w:rsidP="00FE2434">
      <w:pPr>
        <w:pStyle w:val="NormalWeb"/>
        <w:ind w:right="-279"/>
        <w:jc w:val="both"/>
        <w:rPr>
          <w:color w:val="000000" w:themeColor="text1"/>
          <w:sz w:val="28"/>
          <w:szCs w:val="28"/>
        </w:rPr>
      </w:pPr>
      <w:r w:rsidRPr="00FE243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541414" cy="3269230"/>
            <wp:effectExtent l="19050" t="0" r="0" b="0"/>
            <wp:docPr id="4" name="Picture 4" descr="C:\Users\rajee\Desktop\Medicaps\AI\Images\3 Decision tre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jee\Desktop\Medicaps\AI\Images\3 Decision tree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414" cy="326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63" w:rsidRPr="00FE2434" w:rsidRDefault="00466663" w:rsidP="00FE2434">
      <w:pPr>
        <w:pStyle w:val="NormalWeb"/>
        <w:ind w:right="-279"/>
        <w:jc w:val="both"/>
        <w:rPr>
          <w:color w:val="000000" w:themeColor="text1"/>
          <w:sz w:val="28"/>
          <w:szCs w:val="28"/>
        </w:rPr>
      </w:pPr>
      <w:r w:rsidRPr="00FE2434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87263" cy="5560742"/>
            <wp:effectExtent l="19050" t="0" r="8687" b="0"/>
            <wp:docPr id="7" name="Picture 7" descr="C:\Users\rajee\Downloads\Decision Tree Measures Cheat She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jee\Downloads\Decision Tree Measures Cheat She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885" cy="5561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4FA" w:rsidRPr="00FE2434" w:rsidRDefault="00E264FA" w:rsidP="00BE11EB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lastRenderedPageBreak/>
        <w:t>Entropy: How uncertain?</w:t>
      </w:r>
    </w:p>
    <w:p w:rsidR="00E264FA" w:rsidRPr="00FE2434" w:rsidRDefault="00E264FA" w:rsidP="00BE11EB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FE2434">
        <w:rPr>
          <w:color w:val="000000" w:themeColor="text1"/>
          <w:sz w:val="28"/>
          <w:szCs w:val="28"/>
        </w:rPr>
        <w:t>Gini</w:t>
      </w:r>
      <w:proofErr w:type="spellEnd"/>
      <w:r w:rsidRPr="00FE2434">
        <w:rPr>
          <w:color w:val="000000" w:themeColor="text1"/>
          <w:sz w:val="28"/>
          <w:szCs w:val="28"/>
        </w:rPr>
        <w:t>: How impure?</w:t>
      </w:r>
    </w:p>
    <w:p w:rsidR="00E264FA" w:rsidRPr="00FE2434" w:rsidRDefault="00E264FA" w:rsidP="00BE11EB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IG: How much uncertainty is reduced by a split?</w:t>
      </w:r>
    </w:p>
    <w:p w:rsidR="00E264FA" w:rsidRPr="00BE11EB" w:rsidRDefault="00E264FA" w:rsidP="00FE2434">
      <w:pPr>
        <w:pStyle w:val="NormalWeb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BE11EB">
        <w:rPr>
          <w:color w:val="000000" w:themeColor="text1"/>
          <w:sz w:val="28"/>
          <w:szCs w:val="28"/>
        </w:rPr>
        <w:t>Pruning: Which branches can be removed?</w:t>
      </w:r>
    </w:p>
    <w:p w:rsidR="00520ED7" w:rsidRPr="00FE2434" w:rsidRDefault="00520ED7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3: Statistical Learning Theory </w:t>
      </w:r>
    </w:p>
    <w:p w:rsidR="00520ED7" w:rsidRPr="00FE2434" w:rsidRDefault="00520ED7" w:rsidP="00FE2434">
      <w:pPr>
        <w:pStyle w:val="NormalWeb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Statistical learning theory: Studies how well a model learns from finite training samples and performs on unseen data.</w:t>
      </w:r>
    </w:p>
    <w:p w:rsidR="00520ED7" w:rsidRPr="00FE2434" w:rsidRDefault="00520ED7" w:rsidP="00FE2434">
      <w:pPr>
        <w:pStyle w:val="NormalWeb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PAC learning: Probably Approximately Correct learning; a framework for </w:t>
      </w:r>
      <w:proofErr w:type="spellStart"/>
      <w:r w:rsidRPr="00FE2434">
        <w:rPr>
          <w:color w:val="000000" w:themeColor="text1"/>
          <w:sz w:val="28"/>
          <w:szCs w:val="28"/>
        </w:rPr>
        <w:t>analysing</w:t>
      </w:r>
      <w:proofErr w:type="spellEnd"/>
      <w:r w:rsidRPr="00FE2434">
        <w:rPr>
          <w:color w:val="000000" w:themeColor="text1"/>
          <w:sz w:val="28"/>
          <w:szCs w:val="28"/>
        </w:rPr>
        <w:t xml:space="preserve"> whether a model can learn a sufficiently accurate hypothesis with high probability.</w:t>
      </w:r>
    </w:p>
    <w:p w:rsidR="00520ED7" w:rsidRPr="00FE2434" w:rsidRDefault="00520ED7" w:rsidP="00FE2434">
      <w:pPr>
        <w:pStyle w:val="NormalWeb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VC dimension</w:t>
      </w:r>
      <w:r w:rsidR="00A56CE7" w:rsidRPr="00FE2434">
        <w:rPr>
          <w:color w:val="000000" w:themeColor="text1"/>
          <w:sz w:val="28"/>
          <w:szCs w:val="28"/>
        </w:rPr>
        <w:t xml:space="preserve"> (</w:t>
      </w:r>
      <w:proofErr w:type="spellStart"/>
      <w:r w:rsidR="00A56CE7" w:rsidRPr="00FE2434">
        <w:rPr>
          <w:color w:val="000000" w:themeColor="text1"/>
          <w:sz w:val="28"/>
          <w:szCs w:val="28"/>
        </w:rPr>
        <w:t>Vapnik–Chervonenkis</w:t>
      </w:r>
      <w:proofErr w:type="spellEnd"/>
      <w:r w:rsidR="00A56CE7" w:rsidRPr="00FE2434">
        <w:rPr>
          <w:color w:val="000000" w:themeColor="text1"/>
          <w:sz w:val="28"/>
          <w:szCs w:val="28"/>
        </w:rPr>
        <w:t xml:space="preserve"> Dimension)</w:t>
      </w:r>
      <w:r w:rsidRPr="00FE2434">
        <w:rPr>
          <w:color w:val="000000" w:themeColor="text1"/>
          <w:sz w:val="28"/>
          <w:szCs w:val="28"/>
        </w:rPr>
        <w:t>: Measures the expressive capacity of a hypothesis class through the maximum number of points it can shatter.</w:t>
      </w:r>
    </w:p>
    <w:p w:rsidR="00A56CE7" w:rsidRPr="00FE2434" w:rsidRDefault="00A56CE7" w:rsidP="00FE2434">
      <w:pPr>
        <w:pStyle w:val="NormalWeb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What does shatter mean?</w:t>
      </w:r>
    </w:p>
    <w:p w:rsidR="00A56CE7" w:rsidRPr="00FE2434" w:rsidRDefault="00A56CE7" w:rsidP="00FE2434">
      <w:pPr>
        <w:pStyle w:val="NormalWeb"/>
        <w:ind w:left="720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A set of points is shattered if the model can correctly classify those points in every possible binary </w:t>
      </w:r>
      <w:proofErr w:type="spellStart"/>
      <w:r w:rsidRPr="00FE2434">
        <w:rPr>
          <w:color w:val="000000" w:themeColor="text1"/>
          <w:sz w:val="28"/>
          <w:szCs w:val="28"/>
        </w:rPr>
        <w:t>labelling</w:t>
      </w:r>
      <w:proofErr w:type="spellEnd"/>
      <w:r w:rsidRPr="00FE2434">
        <w:rPr>
          <w:color w:val="000000" w:themeColor="text1"/>
          <w:sz w:val="28"/>
          <w:szCs w:val="28"/>
        </w:rPr>
        <w:t xml:space="preserve"> arrangement.</w:t>
      </w:r>
    </w:p>
    <w:p w:rsidR="00A56CE7" w:rsidRPr="00FE2434" w:rsidRDefault="00A56CE7" w:rsidP="00FE2434">
      <w:pPr>
        <w:pStyle w:val="NormalWeb"/>
        <w:ind w:left="720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For example, with 3 points, there are 2^3=</w:t>
      </w:r>
      <w:proofErr w:type="gramStart"/>
      <w:r w:rsidRPr="00FE2434">
        <w:rPr>
          <w:color w:val="000000" w:themeColor="text1"/>
          <w:sz w:val="28"/>
          <w:szCs w:val="28"/>
        </w:rPr>
        <w:t>8  possible</w:t>
      </w:r>
      <w:proofErr w:type="gramEnd"/>
      <w:r w:rsidRPr="00FE2434">
        <w:rPr>
          <w:color w:val="000000" w:themeColor="text1"/>
          <w:sz w:val="28"/>
          <w:szCs w:val="28"/>
        </w:rPr>
        <w:t xml:space="preserve"> ways to assign positive and negative labels. A hypothesis class shatters those points if it can represent all 8 </w:t>
      </w:r>
      <w:proofErr w:type="spellStart"/>
      <w:r w:rsidRPr="00FE2434">
        <w:rPr>
          <w:color w:val="000000" w:themeColor="text1"/>
          <w:sz w:val="28"/>
          <w:szCs w:val="28"/>
        </w:rPr>
        <w:t>labellings</w:t>
      </w:r>
      <w:proofErr w:type="spellEnd"/>
      <w:r w:rsidRPr="00FE2434">
        <w:rPr>
          <w:color w:val="000000" w:themeColor="text1"/>
          <w:sz w:val="28"/>
          <w:szCs w:val="28"/>
        </w:rPr>
        <w:t>.</w:t>
      </w:r>
    </w:p>
    <w:p w:rsidR="00520ED7" w:rsidRPr="00FE2434" w:rsidRDefault="00520ED7" w:rsidP="00FE2434">
      <w:pPr>
        <w:pStyle w:val="NormalWeb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Model complexity: More complex models can represent more patterns but may require more data to generalize reliably.</w:t>
      </w:r>
    </w:p>
    <w:p w:rsidR="00466663" w:rsidRPr="00FE2434" w:rsidRDefault="00520ED7" w:rsidP="00FE243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152625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6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868" w:rsidRPr="00FE2434" w:rsidRDefault="00B10868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751706" cy="3834470"/>
            <wp:effectExtent l="19050" t="0" r="1394" b="0"/>
            <wp:docPr id="13" name="Picture 13" descr="C:\Users\rajee\Downloads\Statistical Learning Theory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jee\Downloads\Statistical Learning Theory Infographic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910" cy="3835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868" w:rsidRPr="00FE2434" w:rsidRDefault="00B10868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4: Supervised Learning, MLE and MAP Estimation </w:t>
      </w:r>
    </w:p>
    <w:p w:rsidR="00B10868" w:rsidRPr="00FE2434" w:rsidRDefault="00B10868" w:rsidP="00FE2434">
      <w:pPr>
        <w:pStyle w:val="NormalWeb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Supervised learning: Learns from </w:t>
      </w:r>
      <w:proofErr w:type="spellStart"/>
      <w:r w:rsidRPr="00FE2434">
        <w:rPr>
          <w:color w:val="000000" w:themeColor="text1"/>
          <w:sz w:val="28"/>
          <w:szCs w:val="28"/>
        </w:rPr>
        <w:t>labelled</w:t>
      </w:r>
      <w:proofErr w:type="spellEnd"/>
      <w:r w:rsidRPr="00FE2434">
        <w:rPr>
          <w:color w:val="000000" w:themeColor="text1"/>
          <w:sz w:val="28"/>
          <w:szCs w:val="28"/>
        </w:rPr>
        <w:t xml:space="preserve"> input-output examples.</w:t>
      </w:r>
    </w:p>
    <w:p w:rsidR="00B10868" w:rsidRPr="00FE2434" w:rsidRDefault="00B10868" w:rsidP="00FE2434">
      <w:pPr>
        <w:pStyle w:val="NormalWeb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Maximum Likelihood Estimation (MLE): Estimates model parameters by maximizing the likelihood of the observed data.</w:t>
      </w:r>
    </w:p>
    <w:p w:rsidR="00B10868" w:rsidRPr="00FE2434" w:rsidRDefault="00B10868" w:rsidP="00FE2434">
      <w:pPr>
        <w:pStyle w:val="NormalWeb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Maximum </w:t>
      </w:r>
      <w:proofErr w:type="gramStart"/>
      <w:r w:rsidRPr="00FE2434">
        <w:rPr>
          <w:color w:val="000000" w:themeColor="text1"/>
          <w:sz w:val="28"/>
          <w:szCs w:val="28"/>
        </w:rPr>
        <w:t>A</w:t>
      </w:r>
      <w:proofErr w:type="gramEnd"/>
      <w:r w:rsidRPr="00FE2434">
        <w:rPr>
          <w:color w:val="000000" w:themeColor="text1"/>
          <w:sz w:val="28"/>
          <w:szCs w:val="28"/>
        </w:rPr>
        <w:t xml:space="preserve"> Posteriori (MAP) estimation: Estimates parameters by maximizing the posterior probability, combining the likelihood with a prior.</w:t>
      </w:r>
    </w:p>
    <w:p w:rsidR="00B10868" w:rsidRPr="00FE2434" w:rsidRDefault="00B10868" w:rsidP="00FE24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Example: Estimate the probability of a student passing an examination using observed results. MLE uses the observed pass/fail outcomes; MAP can also incorporate a prior belief about the pass probability.</w:t>
      </w:r>
    </w:p>
    <w:p w:rsidR="00E264FA" w:rsidRPr="00FE2434" w:rsidRDefault="00E264FA" w:rsidP="00FE2434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E24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8"/>
        <w:gridCol w:w="3340"/>
        <w:gridCol w:w="4352"/>
      </w:tblGrid>
      <w:tr w:rsidR="00E264FA" w:rsidRPr="00E264FA" w:rsidTr="00BE11EB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MLE</w:t>
            </w:r>
          </w:p>
        </w:tc>
        <w:tc>
          <w:tcPr>
            <w:tcW w:w="0" w:type="auto"/>
            <w:tcBorders>
              <w:top w:val="nil"/>
              <w:righ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</w:p>
        </w:tc>
      </w:tr>
      <w:tr w:rsidR="00E264FA" w:rsidRPr="00E264FA" w:rsidTr="00BE11EB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Maximum Likelihood Estimation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Maximum A Posteriori</w:t>
            </w:r>
          </w:p>
        </w:tc>
      </w:tr>
      <w:tr w:rsidR="00E264FA" w:rsidRPr="00E264FA" w:rsidTr="00BE11EB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Observed data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Observed data and prior</w:t>
            </w:r>
          </w:p>
        </w:tc>
      </w:tr>
      <w:tr w:rsidR="00E264FA" w:rsidRPr="00E264FA" w:rsidTr="00BE11EB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Maximize likelihood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Maximize posterior probability</w:t>
            </w:r>
          </w:p>
        </w:tc>
      </w:tr>
      <w:tr w:rsidR="00E264FA" w:rsidRPr="00E264FA" w:rsidTr="00BE11EB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Prior knowledge</w:t>
            </w:r>
          </w:p>
        </w:tc>
        <w:tc>
          <w:tcPr>
            <w:tcW w:w="0" w:type="auto"/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explicitly included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Included through a prior</w:t>
            </w:r>
          </w:p>
        </w:tc>
      </w:tr>
      <w:tr w:rsidR="00E264FA" w:rsidRPr="00E264FA" w:rsidTr="00BE11EB">
        <w:trPr>
          <w:tblCellSpacing w:w="15" w:type="dxa"/>
        </w:trPr>
        <w:tc>
          <w:tcPr>
            <w:tcW w:w="0" w:type="auto"/>
            <w:tcBorders>
              <w:left w:val="nil"/>
              <w:bottom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Result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Most likely parameter given the data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:rsidR="00E264FA" w:rsidRPr="00E264FA" w:rsidRDefault="00E264FA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26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Most probable parameter given the data and prior</w:t>
            </w:r>
          </w:p>
        </w:tc>
      </w:tr>
    </w:tbl>
    <w:p w:rsidR="00E264FA" w:rsidRPr="00FE2434" w:rsidRDefault="00E264FA" w:rsidP="00FE243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0868" w:rsidRPr="00FE2434" w:rsidRDefault="00B10868" w:rsidP="00FE243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8218D" w:rsidRPr="00FE2434" w:rsidRDefault="00F8218D" w:rsidP="00FE243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43600" cy="3962400"/>
            <wp:effectExtent l="19050" t="0" r="0" b="0"/>
            <wp:docPr id="16" name="Picture 16" descr="C:\Users\rajee\Desktop\Medicaps\online class\4 theory\Unit 4\IMAGES\5.Supervised Learning, MLE and MAP Explain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ajee\Desktop\Medicaps\online class\4 theory\Unit 4\IMAGES\5.Supervised Learning, MLE and MAP Explaine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4FA" w:rsidRPr="00FE2434" w:rsidRDefault="00E264FA" w:rsidP="00FE2434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730E5" w:rsidRPr="00FE2434" w:rsidRDefault="009730E5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5: Naïve </w:t>
      </w:r>
      <w:proofErr w:type="spellStart"/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>Bayes</w:t>
      </w:r>
      <w:proofErr w:type="spellEnd"/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Variants </w:t>
      </w:r>
    </w:p>
    <w:p w:rsidR="009730E5" w:rsidRPr="00FE2434" w:rsidRDefault="009730E5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Naïve </w:t>
      </w:r>
      <w:proofErr w:type="spellStart"/>
      <w:r w:rsidRPr="00FE2434">
        <w:rPr>
          <w:color w:val="000000" w:themeColor="text1"/>
          <w:sz w:val="28"/>
          <w:szCs w:val="28"/>
        </w:rPr>
        <w:t>Bayes</w:t>
      </w:r>
      <w:proofErr w:type="spellEnd"/>
      <w:r w:rsidRPr="00FE2434">
        <w:rPr>
          <w:color w:val="000000" w:themeColor="text1"/>
          <w:sz w:val="28"/>
          <w:szCs w:val="28"/>
        </w:rPr>
        <w:t xml:space="preserve"> is a probabilistic classifier based on </w:t>
      </w:r>
      <w:proofErr w:type="spellStart"/>
      <w:r w:rsidRPr="00FE2434">
        <w:rPr>
          <w:color w:val="000000" w:themeColor="text1"/>
          <w:sz w:val="28"/>
          <w:szCs w:val="28"/>
        </w:rPr>
        <w:t>Bayes</w:t>
      </w:r>
      <w:proofErr w:type="spellEnd"/>
      <w:r w:rsidRPr="00FE2434">
        <w:rPr>
          <w:color w:val="000000" w:themeColor="text1"/>
          <w:sz w:val="28"/>
          <w:szCs w:val="28"/>
        </w:rPr>
        <w:t>' theorem and the assumption that features are conditionally independent given the class.</w:t>
      </w:r>
    </w:p>
    <w:p w:rsidR="009730E5" w:rsidRPr="009730E5" w:rsidRDefault="009730E5" w:rsidP="00FE24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730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Three major variants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8"/>
        <w:gridCol w:w="2538"/>
        <w:gridCol w:w="3105"/>
      </w:tblGrid>
      <w:tr w:rsidR="009730E5" w:rsidRPr="009730E5" w:rsidTr="00522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Suitable data</w:t>
            </w:r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Example</w:t>
            </w:r>
          </w:p>
        </w:tc>
      </w:tr>
      <w:tr w:rsidR="009730E5" w:rsidRPr="009730E5" w:rsidTr="00522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Gaussian Naïve </w:t>
            </w:r>
            <w:proofErr w:type="spellStart"/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Continuous features</w:t>
            </w:r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Height, temperature</w:t>
            </w:r>
          </w:p>
        </w:tc>
      </w:tr>
      <w:tr w:rsidR="009730E5" w:rsidRPr="009730E5" w:rsidTr="00522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Multinomial Naïve </w:t>
            </w:r>
            <w:proofErr w:type="spellStart"/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Counts or frequencies</w:t>
            </w:r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Word counts in documents</w:t>
            </w:r>
          </w:p>
        </w:tc>
      </w:tr>
      <w:tr w:rsidR="009730E5" w:rsidRPr="009730E5" w:rsidTr="005222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Bernoulli Naïve </w:t>
            </w:r>
            <w:proofErr w:type="spellStart"/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Binary features</w:t>
            </w:r>
          </w:p>
        </w:tc>
        <w:tc>
          <w:tcPr>
            <w:tcW w:w="0" w:type="auto"/>
            <w:vAlign w:val="center"/>
            <w:hideMark/>
          </w:tcPr>
          <w:p w:rsidR="009730E5" w:rsidRPr="009730E5" w:rsidRDefault="009730E5" w:rsidP="00FE2434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730E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Word present or absent</w:t>
            </w:r>
          </w:p>
        </w:tc>
      </w:tr>
    </w:tbl>
    <w:p w:rsidR="009730E5" w:rsidRPr="00FE2434" w:rsidRDefault="009730E5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6: Expectation-Maximization </w:t>
      </w:r>
    </w:p>
    <w:p w:rsidR="009730E5" w:rsidRPr="00FE2434" w:rsidRDefault="009730E5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Expectation-Maximization (EM) is an iterative algorithm for estimating model parameters when data contains hidden or latent variables.</w:t>
      </w:r>
    </w:p>
    <w:p w:rsidR="009730E5" w:rsidRPr="00FE2434" w:rsidRDefault="009730E5" w:rsidP="00FE2434">
      <w:pPr>
        <w:pStyle w:val="NormalWeb"/>
        <w:jc w:val="both"/>
        <w:rPr>
          <w:color w:val="000000" w:themeColor="text1"/>
          <w:sz w:val="28"/>
          <w:szCs w:val="28"/>
        </w:rPr>
      </w:pPr>
    </w:p>
    <w:p w:rsidR="003E596A" w:rsidRPr="00FE2434" w:rsidRDefault="003E596A" w:rsidP="00FE2434">
      <w:pPr>
        <w:pStyle w:val="NormalWeb"/>
        <w:jc w:val="both"/>
        <w:rPr>
          <w:color w:val="000000" w:themeColor="text1"/>
          <w:sz w:val="28"/>
          <w:szCs w:val="28"/>
        </w:rPr>
      </w:pPr>
    </w:p>
    <w:p w:rsidR="00FE2434" w:rsidRPr="00FE2434" w:rsidRDefault="00FE2434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5096358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434" w:rsidRPr="00FE2434" w:rsidRDefault="00FE2434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>Example: Customer segmentation</w:t>
      </w:r>
    </w:p>
    <w:p w:rsidR="00FE2434" w:rsidRPr="00FE2434" w:rsidRDefault="00FE2434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Suppose a retail company has customer spending data but does not know which customer belongs to which group.</w:t>
      </w:r>
    </w:p>
    <w:p w:rsidR="00FE2434" w:rsidRPr="00FE2434" w:rsidRDefault="00FE2434" w:rsidP="00FE2434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E-step: Estimate the probability that each customer belongs to the low-, medium- or high-spending cluster.</w:t>
      </w:r>
    </w:p>
    <w:p w:rsidR="00FE2434" w:rsidRPr="00FE2434" w:rsidRDefault="00FE2434" w:rsidP="00FE2434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M-step: Update the cluster means, covariance matrices and proportions using those probability estimates.</w:t>
      </w:r>
    </w:p>
    <w:p w:rsidR="00FE2434" w:rsidRPr="00FE2434" w:rsidRDefault="00FE2434" w:rsidP="00FE2434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Repeat: Continue until the likelihood stabilizes or another stopping criterion is reached.</w:t>
      </w:r>
    </w:p>
    <w:p w:rsidR="009730E5" w:rsidRPr="00FE2434" w:rsidRDefault="009730E5" w:rsidP="00FE2434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4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Topic 7: Unsupervised Learning and Clustering Evaluation </w:t>
      </w:r>
    </w:p>
    <w:p w:rsidR="009730E5" w:rsidRDefault="009730E5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Unsupervised learning discovers patterns in data without requiring </w:t>
      </w:r>
      <w:proofErr w:type="spellStart"/>
      <w:r w:rsidRPr="00FE2434">
        <w:rPr>
          <w:color w:val="000000" w:themeColor="text1"/>
          <w:sz w:val="28"/>
          <w:szCs w:val="28"/>
        </w:rPr>
        <w:t>labelled</w:t>
      </w:r>
      <w:proofErr w:type="spellEnd"/>
      <w:r w:rsidRPr="00FE2434">
        <w:rPr>
          <w:color w:val="000000" w:themeColor="text1"/>
          <w:sz w:val="28"/>
          <w:szCs w:val="28"/>
        </w:rPr>
        <w:t xml:space="preserve"> target outputs.</w:t>
      </w:r>
    </w:p>
    <w:p w:rsidR="00BE11EB" w:rsidRPr="00FE2434" w:rsidRDefault="00BE11EB" w:rsidP="00FE2434">
      <w:pPr>
        <w:pStyle w:val="NormalWeb"/>
        <w:jc w:val="both"/>
        <w:rPr>
          <w:color w:val="000000" w:themeColor="text1"/>
          <w:sz w:val="28"/>
          <w:szCs w:val="28"/>
        </w:rPr>
      </w:pPr>
    </w:p>
    <w:p w:rsidR="009730E5" w:rsidRPr="00FE2434" w:rsidRDefault="009730E5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lastRenderedPageBreak/>
        <w:t>Common clustering algorithms</w:t>
      </w:r>
    </w:p>
    <w:p w:rsidR="009730E5" w:rsidRPr="00FE2434" w:rsidRDefault="009730E5" w:rsidP="00FE2434">
      <w:pPr>
        <w:pStyle w:val="NormalWeb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 xml:space="preserve">K-means: Groups observations around cluster </w:t>
      </w:r>
      <w:proofErr w:type="spellStart"/>
      <w:r w:rsidRPr="00FE2434">
        <w:rPr>
          <w:color w:val="000000" w:themeColor="text1"/>
          <w:sz w:val="28"/>
          <w:szCs w:val="28"/>
        </w:rPr>
        <w:t>centroids</w:t>
      </w:r>
      <w:proofErr w:type="spellEnd"/>
      <w:r w:rsidRPr="00FE2434">
        <w:rPr>
          <w:color w:val="000000" w:themeColor="text1"/>
          <w:sz w:val="28"/>
          <w:szCs w:val="28"/>
        </w:rPr>
        <w:t>.</w:t>
      </w:r>
    </w:p>
    <w:p w:rsidR="009730E5" w:rsidRPr="00FE2434" w:rsidRDefault="009730E5" w:rsidP="00FE2434">
      <w:pPr>
        <w:pStyle w:val="NormalWeb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Hierarchical clustering: Builds a hierarchy of nested clusters.</w:t>
      </w:r>
    </w:p>
    <w:p w:rsidR="009730E5" w:rsidRPr="00FE2434" w:rsidRDefault="009730E5" w:rsidP="00FE2434">
      <w:pPr>
        <w:pStyle w:val="NormalWeb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DBSCAN: Identifies dense regions and can mark isolated points as noise.</w:t>
      </w:r>
    </w:p>
    <w:p w:rsidR="009730E5" w:rsidRPr="00FE2434" w:rsidRDefault="009730E5" w:rsidP="00FE2434">
      <w:pPr>
        <w:pStyle w:val="NormalWeb"/>
        <w:jc w:val="both"/>
        <w:rPr>
          <w:b/>
          <w:color w:val="000000" w:themeColor="text1"/>
          <w:sz w:val="28"/>
          <w:szCs w:val="28"/>
        </w:rPr>
      </w:pPr>
      <w:r w:rsidRPr="00FE2434">
        <w:rPr>
          <w:b/>
          <w:color w:val="000000" w:themeColor="text1"/>
          <w:sz w:val="28"/>
          <w:szCs w:val="28"/>
        </w:rPr>
        <w:t>Clustering evaluation metrics</w:t>
      </w:r>
    </w:p>
    <w:tbl>
      <w:tblPr>
        <w:tblW w:w="104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6"/>
        <w:gridCol w:w="7163"/>
      </w:tblGrid>
      <w:tr w:rsidR="009730E5" w:rsidRPr="00FE2434" w:rsidTr="00E264FA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2434">
              <w:rPr>
                <w:b/>
                <w:bCs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2434">
              <w:rPr>
                <w:b/>
                <w:bCs/>
                <w:color w:val="000000" w:themeColor="text1"/>
                <w:sz w:val="28"/>
                <w:szCs w:val="28"/>
              </w:rPr>
              <w:t>Interpretation</w:t>
            </w:r>
          </w:p>
        </w:tc>
      </w:tr>
      <w:tr w:rsidR="009730E5" w:rsidRPr="00FE2434" w:rsidTr="00E264FA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color w:val="000000" w:themeColor="text1"/>
                <w:sz w:val="28"/>
                <w:szCs w:val="28"/>
              </w:rPr>
            </w:pPr>
            <w:r w:rsidRPr="00FE2434">
              <w:rPr>
                <w:color w:val="000000" w:themeColor="text1"/>
                <w:sz w:val="28"/>
                <w:szCs w:val="28"/>
              </w:rPr>
              <w:t>Silhouette score</w:t>
            </w:r>
          </w:p>
        </w:tc>
        <w:tc>
          <w:tcPr>
            <w:tcW w:w="0" w:type="auto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color w:val="000000" w:themeColor="text1"/>
                <w:sz w:val="28"/>
                <w:szCs w:val="28"/>
              </w:rPr>
            </w:pPr>
            <w:r w:rsidRPr="00FE2434">
              <w:rPr>
                <w:color w:val="000000" w:themeColor="text1"/>
                <w:sz w:val="28"/>
                <w:szCs w:val="28"/>
              </w:rPr>
              <w:t>Measures how well a sample fits its own cluster compared with other clusters; higher is generally better</w:t>
            </w:r>
          </w:p>
        </w:tc>
      </w:tr>
      <w:tr w:rsidR="009730E5" w:rsidRPr="00FE2434" w:rsidTr="00E264FA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color w:val="000000" w:themeColor="text1"/>
                <w:sz w:val="28"/>
                <w:szCs w:val="28"/>
              </w:rPr>
            </w:pPr>
            <w:r w:rsidRPr="00FE2434">
              <w:rPr>
                <w:color w:val="000000" w:themeColor="text1"/>
                <w:sz w:val="28"/>
                <w:szCs w:val="28"/>
              </w:rPr>
              <w:t>Davies–</w:t>
            </w:r>
            <w:proofErr w:type="spellStart"/>
            <w:r w:rsidRPr="00FE2434">
              <w:rPr>
                <w:color w:val="000000" w:themeColor="text1"/>
                <w:sz w:val="28"/>
                <w:szCs w:val="28"/>
              </w:rPr>
              <w:t>Bouldin</w:t>
            </w:r>
            <w:proofErr w:type="spellEnd"/>
            <w:r w:rsidRPr="00FE2434">
              <w:rPr>
                <w:color w:val="000000" w:themeColor="text1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color w:val="000000" w:themeColor="text1"/>
                <w:sz w:val="28"/>
                <w:szCs w:val="28"/>
              </w:rPr>
            </w:pPr>
            <w:r w:rsidRPr="00FE2434">
              <w:rPr>
                <w:color w:val="000000" w:themeColor="text1"/>
                <w:sz w:val="28"/>
                <w:szCs w:val="28"/>
              </w:rPr>
              <w:t>Measures average cluster similarity; lower is generally better</w:t>
            </w:r>
          </w:p>
        </w:tc>
      </w:tr>
      <w:tr w:rsidR="009730E5" w:rsidRPr="00FE2434" w:rsidTr="00E264FA">
        <w:trPr>
          <w:tblCellSpacing w:w="15" w:type="dxa"/>
        </w:trPr>
        <w:tc>
          <w:tcPr>
            <w:tcW w:w="3261" w:type="dxa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color w:val="000000" w:themeColor="text1"/>
                <w:sz w:val="28"/>
                <w:szCs w:val="28"/>
              </w:rPr>
            </w:pPr>
            <w:r w:rsidRPr="00FE2434">
              <w:rPr>
                <w:color w:val="000000" w:themeColor="text1"/>
                <w:sz w:val="28"/>
                <w:szCs w:val="28"/>
              </w:rPr>
              <w:t>Adjusted Rand Index (ARI)</w:t>
            </w:r>
          </w:p>
        </w:tc>
        <w:tc>
          <w:tcPr>
            <w:tcW w:w="0" w:type="auto"/>
            <w:vAlign w:val="center"/>
            <w:hideMark/>
          </w:tcPr>
          <w:p w:rsidR="009730E5" w:rsidRPr="00FE2434" w:rsidRDefault="009730E5" w:rsidP="00FE2434">
            <w:pPr>
              <w:pStyle w:val="NormalWeb"/>
              <w:jc w:val="both"/>
              <w:rPr>
                <w:color w:val="000000" w:themeColor="text1"/>
                <w:sz w:val="28"/>
                <w:szCs w:val="28"/>
              </w:rPr>
            </w:pPr>
            <w:r w:rsidRPr="00FE2434">
              <w:rPr>
                <w:color w:val="000000" w:themeColor="text1"/>
                <w:sz w:val="28"/>
                <w:szCs w:val="28"/>
              </w:rPr>
              <w:t>Compares predicted clusters against known reference labels; higher is generally better</w:t>
            </w:r>
          </w:p>
        </w:tc>
      </w:tr>
    </w:tbl>
    <w:p w:rsidR="009730E5" w:rsidRPr="00FE2434" w:rsidRDefault="009730E5" w:rsidP="00FE2434">
      <w:pPr>
        <w:pStyle w:val="NormalWeb"/>
        <w:numPr>
          <w:ilvl w:val="0"/>
          <w:numId w:val="9"/>
        </w:numPr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Silhouette and Davies–</w:t>
      </w:r>
      <w:proofErr w:type="spellStart"/>
      <w:r w:rsidRPr="00FE2434">
        <w:rPr>
          <w:color w:val="000000" w:themeColor="text1"/>
          <w:sz w:val="28"/>
          <w:szCs w:val="28"/>
        </w:rPr>
        <w:t>Bouldin</w:t>
      </w:r>
      <w:proofErr w:type="spellEnd"/>
      <w:r w:rsidRPr="00FE2434">
        <w:rPr>
          <w:color w:val="000000" w:themeColor="text1"/>
          <w:sz w:val="28"/>
          <w:szCs w:val="28"/>
        </w:rPr>
        <w:t xml:space="preserve"> can evaluate cluster structure without ground-truth labels. ARI requires reference labels and is therefore suitable when a </w:t>
      </w:r>
      <w:proofErr w:type="spellStart"/>
      <w:r w:rsidRPr="00FE2434">
        <w:rPr>
          <w:color w:val="000000" w:themeColor="text1"/>
          <w:sz w:val="28"/>
          <w:szCs w:val="28"/>
        </w:rPr>
        <w:t>labelled</w:t>
      </w:r>
      <w:proofErr w:type="spellEnd"/>
      <w:r w:rsidRPr="00FE2434">
        <w:rPr>
          <w:color w:val="000000" w:themeColor="text1"/>
          <w:sz w:val="28"/>
          <w:szCs w:val="28"/>
        </w:rPr>
        <w:t xml:space="preserve"> benchmark is available.</w:t>
      </w:r>
    </w:p>
    <w:p w:rsidR="009730E5" w:rsidRPr="00FE2434" w:rsidRDefault="009730E5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color w:val="000000" w:themeColor="text1"/>
          <w:sz w:val="28"/>
          <w:szCs w:val="28"/>
        </w:rPr>
        <w:t>Classroom example: Group customers according to spending and purchase frequency. Discuss whether the resulting groups are compact, separated and useful for business decisions.</w:t>
      </w:r>
    </w:p>
    <w:p w:rsidR="00C02470" w:rsidRPr="00FE2434" w:rsidRDefault="00C02470" w:rsidP="00FE2434">
      <w:pPr>
        <w:pStyle w:val="NormalWeb"/>
        <w:jc w:val="both"/>
        <w:rPr>
          <w:color w:val="000000" w:themeColor="text1"/>
          <w:sz w:val="28"/>
          <w:szCs w:val="28"/>
        </w:rPr>
      </w:pPr>
      <w:r w:rsidRPr="00FE2434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393369" cy="3568391"/>
            <wp:effectExtent l="19050" t="0" r="7431" b="0"/>
            <wp:docPr id="26" name="Picture 26" descr="C:\Users\rajee\Downloads\Clustering_Algorithms_and_Evalu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rajee\Downloads\Clustering_Algorithms_and_Evaluatio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395" cy="3568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470" w:rsidRPr="00FE2434" w:rsidRDefault="00C02470" w:rsidP="00FE2434">
      <w:pPr>
        <w:pStyle w:val="NormalWeb"/>
        <w:jc w:val="both"/>
        <w:rPr>
          <w:color w:val="000000" w:themeColor="text1"/>
          <w:sz w:val="28"/>
          <w:szCs w:val="28"/>
        </w:rPr>
      </w:pPr>
    </w:p>
    <w:p w:rsidR="00520ED7" w:rsidRPr="00FE2434" w:rsidRDefault="00520ED7" w:rsidP="00FE243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20ED7" w:rsidRPr="00FE2434" w:rsidSect="007C7019">
      <w:pgSz w:w="12240" w:h="15840"/>
      <w:pgMar w:top="284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27739"/>
    <w:multiLevelType w:val="multilevel"/>
    <w:tmpl w:val="5178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324E8"/>
    <w:multiLevelType w:val="multilevel"/>
    <w:tmpl w:val="F1F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3568C9"/>
    <w:multiLevelType w:val="multilevel"/>
    <w:tmpl w:val="84D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96CA4"/>
    <w:multiLevelType w:val="multilevel"/>
    <w:tmpl w:val="F1F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81636"/>
    <w:multiLevelType w:val="multilevel"/>
    <w:tmpl w:val="96E8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800F4"/>
    <w:multiLevelType w:val="multilevel"/>
    <w:tmpl w:val="619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8B298B"/>
    <w:multiLevelType w:val="hybridMultilevel"/>
    <w:tmpl w:val="091A7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432D60"/>
    <w:multiLevelType w:val="multilevel"/>
    <w:tmpl w:val="F1F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9646BA"/>
    <w:multiLevelType w:val="multilevel"/>
    <w:tmpl w:val="0F0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9563FC"/>
    <w:multiLevelType w:val="multilevel"/>
    <w:tmpl w:val="1032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2D5533"/>
    <w:multiLevelType w:val="multilevel"/>
    <w:tmpl w:val="970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0"/>
  </w:num>
  <w:num w:numId="8">
    <w:abstractNumId w:val="6"/>
  </w:num>
  <w:num w:numId="9">
    <w:abstractNumId w:val="1"/>
  </w:num>
  <w:num w:numId="10">
    <w:abstractNumId w:val="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466663"/>
    <w:rsid w:val="002056BC"/>
    <w:rsid w:val="003E596A"/>
    <w:rsid w:val="00466663"/>
    <w:rsid w:val="004A6D03"/>
    <w:rsid w:val="00520ED7"/>
    <w:rsid w:val="00522236"/>
    <w:rsid w:val="007C7019"/>
    <w:rsid w:val="009730E5"/>
    <w:rsid w:val="00A42D3B"/>
    <w:rsid w:val="00A56CE7"/>
    <w:rsid w:val="00AC5CB0"/>
    <w:rsid w:val="00B0505C"/>
    <w:rsid w:val="00B10868"/>
    <w:rsid w:val="00BE11EB"/>
    <w:rsid w:val="00C02470"/>
    <w:rsid w:val="00C908D1"/>
    <w:rsid w:val="00E264FA"/>
    <w:rsid w:val="00F8218D"/>
    <w:rsid w:val="00FE2434"/>
    <w:rsid w:val="00FE4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221"/>
  </w:style>
  <w:style w:type="paragraph" w:styleId="Heading2">
    <w:name w:val="heading 2"/>
    <w:basedOn w:val="Normal"/>
    <w:link w:val="Heading2Char"/>
    <w:uiPriority w:val="9"/>
    <w:qFormat/>
    <w:rsid w:val="00466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6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66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6666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66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666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108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2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1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1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1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0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6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4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08767-727C-484D-9033-B37074B30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Rajeeve Dharmaraj</dc:creator>
  <cp:lastModifiedBy>Rajeeve Dharmaraj</cp:lastModifiedBy>
  <cp:revision>13</cp:revision>
  <dcterms:created xsi:type="dcterms:W3CDTF">2026-10-23T13:40:00Z</dcterms:created>
  <dcterms:modified xsi:type="dcterms:W3CDTF">2026-10-23T15:51:00Z</dcterms:modified>
</cp:coreProperties>
</file>