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FECEB" w14:textId="02117E16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2D3260">
        <w:rPr>
          <w:rFonts w:ascii="Times New Roman" w:hAnsi="Times New Roman" w:cs="Times New Roman"/>
          <w:b/>
          <w:sz w:val="20"/>
          <w:szCs w:val="20"/>
          <w:highlight w:val="yellow"/>
        </w:rPr>
        <w:t>Children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2525D78" w14:textId="1DA353A2" w:rsidR="000B6DEC" w:rsidRDefault="00C439F7" w:rsidP="000B6DE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Autistic S</w:t>
      </w:r>
      <w:r w:rsidR="000B6DEC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0B6DEC">
        <w:rPr>
          <w:rFonts w:ascii="Times New Roman" w:hAnsi="Times New Roman" w:cs="Times New Roman"/>
          <w:sz w:val="20"/>
          <w:szCs w:val="20"/>
        </w:rPr>
        <w:t xml:space="preserve"> a neurodevelopment condition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0B6DEC">
        <w:rPr>
          <w:rFonts w:ascii="Times New Roman" w:hAnsi="Times New Roman" w:cs="Times New Roman"/>
          <w:sz w:val="20"/>
          <w:szCs w:val="20"/>
        </w:rPr>
        <w:t xml:space="preserve"> not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0B6DEC">
        <w:rPr>
          <w:rFonts w:ascii="Times New Roman" w:hAnsi="Times New Roman" w:cs="Times New Roman"/>
          <w:sz w:val="20"/>
          <w:szCs w:val="20"/>
        </w:rPr>
        <w:t>The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0B6DEC">
        <w:rPr>
          <w:rFonts w:ascii="Times New Roman" w:hAnsi="Times New Roman" w:cs="Times New Roman"/>
          <w:sz w:val="20"/>
          <w:szCs w:val="20"/>
        </w:rPr>
        <w:t>herefore, a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0B6DEC">
        <w:rPr>
          <w:rFonts w:ascii="Times New Roman" w:hAnsi="Times New Roman" w:cs="Times New Roman"/>
          <w:sz w:val="20"/>
          <w:szCs w:val="20"/>
        </w:rPr>
        <w:t>is imminent to help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0B6DEC">
        <w:rPr>
          <w:rFonts w:ascii="Times New Roman" w:hAnsi="Times New Roman" w:cs="Times New Roman"/>
          <w:sz w:val="20"/>
          <w:szCs w:val="20"/>
        </w:rPr>
        <w:t>and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0B6DEC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0B6DEC"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0B6DEC">
        <w:rPr>
          <w:rFonts w:ascii="Times New Roman" w:hAnsi="Times New Roman" w:cs="Times New Roman"/>
          <w:sz w:val="20"/>
          <w:szCs w:val="20"/>
        </w:rPr>
        <w:t>very limited autism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0B6DEC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A05E54">
        <w:rPr>
          <w:rFonts w:ascii="Times New Roman" w:hAnsi="Times New Roman" w:cs="Times New Roman"/>
          <w:sz w:val="20"/>
          <w:szCs w:val="20"/>
        </w:rPr>
        <w:t>most</w:t>
      </w:r>
      <w:r w:rsidR="000B6DEC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0B6DEC"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adults that contained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20 features </w:t>
      </w:r>
      <w:r w:rsidR="000B6DEC">
        <w:rPr>
          <w:rFonts w:ascii="Times New Roman" w:hAnsi="Times New Roman" w:cs="Times New Roman"/>
          <w:sz w:val="20"/>
          <w:szCs w:val="20"/>
        </w:rPr>
        <w:t>to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0B6DEC">
        <w:rPr>
          <w:rFonts w:ascii="Times New Roman" w:hAnsi="Times New Roman" w:cs="Times New Roman"/>
          <w:sz w:val="20"/>
          <w:szCs w:val="20"/>
        </w:rPr>
        <w:t>especially in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 w:rsidR="000B6DEC">
        <w:rPr>
          <w:rFonts w:ascii="Times New Roman" w:hAnsi="Times New Roman" w:cs="Times New Roman"/>
          <w:sz w:val="20"/>
          <w:szCs w:val="20"/>
        </w:rPr>
        <w:t xml:space="preserve">ng </w:t>
      </w:r>
      <w:r w:rsidR="000B6DEC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0B6DEC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0B6DEC" w:rsidRPr="00EC6D10">
        <w:rPr>
          <w:rFonts w:ascii="Times New Roman" w:hAnsi="Times New Roman" w:cs="Times New Roman"/>
          <w:sz w:val="20"/>
          <w:szCs w:val="20"/>
        </w:rPr>
        <w:t>.</w:t>
      </w:r>
      <w:r w:rsidR="000B6DEC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0B6DEC"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="000B6DEC" w:rsidRPr="004F5736">
        <w:rPr>
          <w:rFonts w:ascii="Times New Roman" w:hAnsi="Times New Roman" w:cs="Times New Roman"/>
          <w:sz w:val="20"/>
          <w:szCs w:val="20"/>
        </w:rPr>
        <w:t>features</w:t>
      </w:r>
      <w:r w:rsidR="000B6DEC">
        <w:rPr>
          <w:rFonts w:ascii="Times New Roman" w:hAnsi="Times New Roman" w:cs="Times New Roman"/>
          <w:sz w:val="20"/>
          <w:szCs w:val="20"/>
        </w:rPr>
        <w:t xml:space="preserve"> (AQ-10-Child) plus ten individuals characteristics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0B6DEC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9DB7239" w14:textId="7CC08F9C" w:rsidR="00C439F7" w:rsidRPr="00A749F1" w:rsidRDefault="00091EE8" w:rsidP="000B6DEC">
      <w:pPr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</w:rPr>
        <w:t>Fadi Fayez Thabtah</w:t>
      </w:r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DB215E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7D3D4F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B3741C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B3741C">
        <w:rPr>
          <w:rFonts w:ascii="Times New Roman" w:hAnsi="Times New Roman" w:cs="Times New Roman"/>
          <w:highlight w:val="yellow"/>
        </w:rPr>
        <w:t>Medical, h</w:t>
      </w:r>
      <w:r w:rsidR="0096558D" w:rsidRPr="00B3741C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B3741C">
        <w:rPr>
          <w:rFonts w:ascii="Times New Roman" w:hAnsi="Times New Roman" w:cs="Times New Roman"/>
          <w:highlight w:val="yellow"/>
        </w:rPr>
        <w:t>Yes</w:t>
      </w:r>
    </w:p>
    <w:p w14:paraId="4B07609F" w14:textId="5B62A53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42B0B">
        <w:rPr>
          <w:rFonts w:ascii="Times New Roman" w:hAnsi="Times New Roman" w:cs="Times New Roman"/>
          <w:highlight w:val="yellow"/>
        </w:rPr>
        <w:t>292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>
        <w:rPr>
          <w:rFonts w:ascii="Times New Roman" w:hAnsi="Times New Roman" w:cs="Times New Roman"/>
        </w:rPr>
        <w:t>1</w:t>
      </w:r>
    </w:p>
    <w:p w14:paraId="63E61D95" w14:textId="1DC41B38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B3741C" w:rsidRPr="00B3741C">
        <w:rPr>
          <w:rFonts w:ascii="Times New Roman" w:hAnsi="Times New Roman" w:cs="Times New Roman"/>
          <w:sz w:val="20"/>
          <w:szCs w:val="20"/>
          <w:highlight w:val="yellow"/>
        </w:rPr>
        <w:t>For Further information about the attributes/feature see below table</w:t>
      </w:r>
    </w:p>
    <w:p w14:paraId="0E09BC11" w14:textId="3E4C58C7" w:rsidR="00C439F7" w:rsidRDefault="00A14207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08D69928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1FD645F6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611904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611904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6A0E58F" w:rsidR="00DB5352" w:rsidRPr="00E01840" w:rsidRDefault="003C28B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611904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611904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611904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611904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611904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611904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5C7C7606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4D66972B" w:rsidR="00DB5352" w:rsidRPr="000A164C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0A164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Family member with PDD</w:t>
                                  </w:r>
                                  <w:r w:rsidR="005749F8" w:rsidRPr="000A164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= AUTISM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2DC8ACEE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6726D61B" w:rsidR="00DB5352" w:rsidRPr="000A164C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0A164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Who is completing the test</w:t>
                                  </w:r>
                                  <w:r w:rsidR="005749F8" w:rsidRPr="000A164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= RELATION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DC2BCA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DC2BCA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A2740C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A2740C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069EFDC2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6E2BA85C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B0F18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Screening Method Type </w:t>
                                  </w:r>
                                  <w:r w:rsidR="005749F8" w:rsidRPr="00CB0F18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= </w:t>
                                  </w:r>
                                  <w:r w:rsidR="00CB0F18" w:rsidRPr="00CB0F18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AGE_DESC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1C0360D1" w:rsidR="00DB5352" w:rsidRPr="00962C6F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962C6F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Screening Score </w:t>
                                  </w:r>
                                  <w:r w:rsidR="005749F8" w:rsidRPr="00962C6F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= RESULT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1FD645F6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611904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61190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6A0E58F" w:rsidR="00DB5352" w:rsidRPr="00E01840" w:rsidRDefault="003C28B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years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611904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61190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611904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61190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611904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61190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5C7C7606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4D66972B" w:rsidR="00DB5352" w:rsidRPr="000A164C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0A164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Family member with PDD</w:t>
                            </w:r>
                            <w:r w:rsidR="005749F8" w:rsidRPr="000A164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= AUTISM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2DC8ACEE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6726D61B" w:rsidR="00DB5352" w:rsidRPr="000A164C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0A164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Who is completing the test</w:t>
                            </w:r>
                            <w:r w:rsidR="005749F8" w:rsidRPr="000A164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= RELATION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DC2BCA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DC2BCA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A2740C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A2740C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069EFDC2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6E2BA85C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B0F1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Screening Method Type </w:t>
                            </w:r>
                            <w:r w:rsidR="005749F8" w:rsidRPr="00CB0F1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= </w:t>
                            </w:r>
                            <w:r w:rsidR="00CB0F18" w:rsidRPr="00CB0F1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AGE_DESC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1C0360D1" w:rsidR="00DB5352" w:rsidRPr="00962C6F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962C6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Screening Score </w:t>
                            </w:r>
                            <w:r w:rsidR="005749F8" w:rsidRPr="00962C6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= RESULT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2CC34E8" w14:textId="29C376AF" w:rsidR="00BC6FF8" w:rsidRPr="00A14207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0"/>
          <w:szCs w:val="20"/>
        </w:rPr>
      </w:pPr>
      <w:r w:rsidRPr="00A14207">
        <w:rPr>
          <w:b/>
          <w:sz w:val="20"/>
          <w:szCs w:val="20"/>
        </w:rPr>
        <w:t>Relevant Papers:</w:t>
      </w:r>
      <w:r w:rsidR="00BC6FF8" w:rsidRPr="00A14207">
        <w:rPr>
          <w:b/>
          <w:sz w:val="20"/>
          <w:szCs w:val="20"/>
        </w:rPr>
        <w:t xml:space="preserve">  </w:t>
      </w:r>
    </w:p>
    <w:p w14:paraId="25E967C8" w14:textId="1340F6E5" w:rsidR="00DB5352" w:rsidRPr="00A14207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 w:rsidRPr="00A14207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6318CA91" w:rsidR="00DB5352" w:rsidRPr="00A14207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 w:rsidRPr="00A14207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2) Thabtah, F. (2017). ASDTests. A mobile app for ASD screening. www.asdtests.com [accessed December  20th, 2017].</w:t>
      </w:r>
    </w:p>
    <w:p w14:paraId="4BE7513E" w14:textId="49200161" w:rsidR="00DB5352" w:rsidRPr="00A14207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 w:rsidRPr="00A14207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3) Thabtah, F. (2017). Machine Learning in Autistic Spectrum Disorder Behavioural Research: A Review. To Appear in Informatics for Health and Social Care Journal. December, 2017 (in press)</w:t>
      </w:r>
    </w:p>
    <w:p w14:paraId="2ABD854E" w14:textId="2CAE4FE3" w:rsidR="00091EE8" w:rsidRPr="00A14207" w:rsidRDefault="00091EE8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14207">
        <w:rPr>
          <w:rFonts w:ascii="Times New Roman" w:hAnsi="Times New Roman" w:cs="Times New Roman"/>
          <w:b/>
          <w:sz w:val="20"/>
          <w:szCs w:val="20"/>
        </w:rPr>
        <w:t>Citation Request:</w:t>
      </w:r>
      <w:r w:rsidR="001476E6" w:rsidRPr="00A142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4207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483091AE" w:rsidR="00A7182E" w:rsidRPr="00A14207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A14207">
        <w:rPr>
          <w:rFonts w:ascii="Times New Roman" w:hAnsi="Times New Roman" w:cs="Times New Roman"/>
          <w:b/>
          <w:bCs/>
          <w:sz w:val="20"/>
          <w:szCs w:val="20"/>
        </w:rPr>
        <w:t>Data File:</w:t>
      </w:r>
      <w:r w:rsidRPr="00A14207">
        <w:rPr>
          <w:rFonts w:ascii="Times New Roman" w:hAnsi="Times New Roman" w:cs="Times New Roman"/>
          <w:sz w:val="20"/>
          <w:szCs w:val="20"/>
        </w:rPr>
        <w:t xml:space="preserve"> I will submit two files. 1-the word document </w:t>
      </w:r>
      <w:r w:rsidRPr="00A14207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 w:rsidRPr="00A14207"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A14207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 w:rsidRPr="00A1420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C2FF10" w14:textId="77777777" w:rsidR="001B37E2" w:rsidRDefault="00FA6409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Attributes</w:t>
      </w:r>
      <w:r w:rsidRPr="00F45DF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A1-A10</w:t>
      </w:r>
      <w:r w:rsidRPr="00F45DF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F45DFB">
        <w:rPr>
          <w:rFonts w:ascii="Times New Roman" w:hAnsi="Times New Roman" w:cs="Times New Roman"/>
          <w:sz w:val="20"/>
          <w:szCs w:val="20"/>
        </w:rPr>
        <w:t xml:space="preserve">Items within Q-Chat-10 in which questions possible answers: “Always, Usually, Sometimes, </w:t>
      </w:r>
      <w:r w:rsidR="00B7454D" w:rsidRPr="00F45DFB">
        <w:rPr>
          <w:rFonts w:ascii="Times New Roman" w:hAnsi="Times New Roman" w:cs="Times New Roman"/>
          <w:sz w:val="20"/>
          <w:szCs w:val="20"/>
        </w:rPr>
        <w:t>Rarely</w:t>
      </w:r>
      <w:r w:rsidRPr="00F45DFB">
        <w:rPr>
          <w:rFonts w:ascii="Times New Roman" w:hAnsi="Times New Roman" w:cs="Times New Roman"/>
          <w:sz w:val="20"/>
          <w:szCs w:val="20"/>
        </w:rPr>
        <w:t xml:space="preserve"> &amp; Never” items’ values are mapped to “1” or “0” in the dataset. For questions 1-9 (A1-A9) in Q-chat-10, if the </w:t>
      </w:r>
      <w:r w:rsidR="00B7454D" w:rsidRPr="00F45DFB">
        <w:rPr>
          <w:rFonts w:ascii="Times New Roman" w:hAnsi="Times New Roman" w:cs="Times New Roman"/>
          <w:sz w:val="20"/>
          <w:szCs w:val="20"/>
        </w:rPr>
        <w:t>response</w:t>
      </w:r>
      <w:r w:rsidRPr="00F45DFB">
        <w:rPr>
          <w:rFonts w:ascii="Times New Roman" w:hAnsi="Times New Roman" w:cs="Times New Roman"/>
          <w:sz w:val="20"/>
          <w:szCs w:val="20"/>
        </w:rPr>
        <w:t xml:space="preserve"> was Sometimes / Rar</w:t>
      </w:r>
      <w:r w:rsidR="00B7454D" w:rsidRPr="00F45DFB">
        <w:rPr>
          <w:rFonts w:ascii="Times New Roman" w:hAnsi="Times New Roman" w:cs="Times New Roman"/>
          <w:sz w:val="20"/>
          <w:szCs w:val="20"/>
        </w:rPr>
        <w:t>e</w:t>
      </w:r>
      <w:r w:rsidRPr="00F45DFB">
        <w:rPr>
          <w:rFonts w:ascii="Times New Roman" w:hAnsi="Times New Roman" w:cs="Times New Roman"/>
          <w:sz w:val="20"/>
          <w:szCs w:val="20"/>
        </w:rPr>
        <w:t>ly / Never “1” is assigned to the question (A1-A9). However, for question 10 (A10), if the respo</w:t>
      </w:r>
      <w:r w:rsidR="00B7454D" w:rsidRPr="00F45DFB">
        <w:rPr>
          <w:rFonts w:ascii="Times New Roman" w:hAnsi="Times New Roman" w:cs="Times New Roman"/>
          <w:sz w:val="20"/>
          <w:szCs w:val="20"/>
        </w:rPr>
        <w:t>n</w:t>
      </w:r>
      <w:r w:rsidRPr="00F45DFB">
        <w:rPr>
          <w:rFonts w:ascii="Times New Roman" w:hAnsi="Times New Roman" w:cs="Times New Roman"/>
          <w:sz w:val="20"/>
          <w:szCs w:val="20"/>
        </w:rPr>
        <w:t>s</w:t>
      </w:r>
      <w:r w:rsidR="00D4704C" w:rsidRPr="00F45DFB">
        <w:rPr>
          <w:rFonts w:ascii="Times New Roman" w:hAnsi="Times New Roman" w:cs="Times New Roman"/>
          <w:sz w:val="20"/>
          <w:szCs w:val="20"/>
        </w:rPr>
        <w:t>e</w:t>
      </w:r>
      <w:r w:rsidRPr="00F45DFB">
        <w:rPr>
          <w:rFonts w:ascii="Times New Roman" w:hAnsi="Times New Roman" w:cs="Times New Roman"/>
          <w:sz w:val="20"/>
          <w:szCs w:val="20"/>
        </w:rPr>
        <w:t xml:space="preserve"> was Always / Usually / Sometimes then “1” is assigned to that question. If the user obtained More than 3 Add points together for all ten questions. If your child scores more than 3 (Q-chat-10- score) then there is a potential ASD traits otherwise no ASD traits are observed. The remaining features in the datasets are collected from the “submit” screen in the </w:t>
      </w:r>
      <w:r w:rsidR="006C0DB0" w:rsidRPr="00F45DFB">
        <w:rPr>
          <w:rFonts w:ascii="Times New Roman" w:hAnsi="Times New Roman" w:cs="Times New Roman"/>
          <w:sz w:val="20"/>
          <w:szCs w:val="20"/>
        </w:rPr>
        <w:t>“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ASD</w:t>
      </w:r>
      <w:r w:rsidR="006C0DB0"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Tests screening app</w:t>
      </w:r>
      <w:r w:rsidR="006C0DB0" w:rsidRPr="00F45DFB">
        <w:rPr>
          <w:rFonts w:ascii="Times New Roman" w:hAnsi="Times New Roman" w:cs="Times New Roman"/>
          <w:sz w:val="20"/>
          <w:szCs w:val="20"/>
        </w:rPr>
        <w:t>”</w:t>
      </w:r>
      <w:r w:rsidRPr="00F45DFB">
        <w:rPr>
          <w:rFonts w:ascii="Times New Roman" w:hAnsi="Times New Roman" w:cs="Times New Roman"/>
          <w:sz w:val="20"/>
          <w:szCs w:val="20"/>
        </w:rPr>
        <w:t>. It should be noted that the class vari</w:t>
      </w:r>
      <w:r w:rsidR="001F3448" w:rsidRPr="00F45DFB">
        <w:rPr>
          <w:rFonts w:ascii="Times New Roman" w:hAnsi="Times New Roman" w:cs="Times New Roman"/>
          <w:sz w:val="20"/>
          <w:szCs w:val="20"/>
        </w:rPr>
        <w:t>a</w:t>
      </w:r>
      <w:r w:rsidRPr="00F45DFB">
        <w:rPr>
          <w:rFonts w:ascii="Times New Roman" w:hAnsi="Times New Roman" w:cs="Times New Roman"/>
          <w:sz w:val="20"/>
          <w:szCs w:val="20"/>
        </w:rPr>
        <w:t xml:space="preserve">ble was assigned automatically based on the score obtained by the user while undergoing the screening process using the </w:t>
      </w:r>
      <w:r w:rsidR="006C0DB0" w:rsidRPr="00F45DFB">
        <w:rPr>
          <w:rFonts w:ascii="Times New Roman" w:hAnsi="Times New Roman" w:cs="Times New Roman"/>
          <w:sz w:val="20"/>
          <w:szCs w:val="20"/>
        </w:rPr>
        <w:t>“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ASD</w:t>
      </w:r>
      <w:r w:rsidR="006C0DB0"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Tests </w:t>
      </w:r>
      <w:r w:rsidR="006C0DB0"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screening 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app</w:t>
      </w:r>
      <w:r w:rsidR="006C0DB0" w:rsidRPr="00F45DFB">
        <w:rPr>
          <w:rFonts w:ascii="Times New Roman" w:hAnsi="Times New Roman" w:cs="Times New Roman"/>
          <w:sz w:val="20"/>
          <w:szCs w:val="20"/>
        </w:rPr>
        <w:t>”</w:t>
      </w:r>
      <w:r w:rsidRPr="00F45DFB">
        <w:rPr>
          <w:rFonts w:ascii="Times New Roman" w:hAnsi="Times New Roman" w:cs="Times New Roman"/>
          <w:sz w:val="20"/>
          <w:szCs w:val="20"/>
        </w:rPr>
        <w:t>.</w:t>
      </w:r>
      <w:r w:rsidR="00310AB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15F446" w14:textId="049E94E6" w:rsidR="00310AB2" w:rsidRPr="00F45DFB" w:rsidRDefault="00310AB2" w:rsidP="00C439F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10AB2">
        <w:rPr>
          <w:rFonts w:ascii="Times New Roman" w:hAnsi="Times New Roman" w:cs="Times New Roman"/>
          <w:b/>
          <w:bCs/>
          <w:sz w:val="20"/>
          <w:szCs w:val="20"/>
          <w:u w:val="single"/>
        </w:rPr>
        <w:t>NOTE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E05922">
        <w:rPr>
          <w:rFonts w:ascii="Times New Roman" w:hAnsi="Times New Roman" w:cs="Times New Roman"/>
          <w:i/>
          <w:iCs/>
          <w:sz w:val="20"/>
          <w:szCs w:val="20"/>
          <w:u w:val="single"/>
        </w:rPr>
        <w:t>Number of questions or type of questions can vary from tests to tests.</w:t>
      </w:r>
    </w:p>
    <w:p w14:paraId="55E99D14" w14:textId="1973C52C" w:rsidR="00764A9C" w:rsidRPr="00764A9C" w:rsidRDefault="00764A9C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lastRenderedPageBreak/>
        <w:t xml:space="preserve">Q1. </w:t>
      </w:r>
      <w:r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speak very little and give unrelated answers to questions?</w:t>
      </w:r>
    </w:p>
    <w:p w14:paraId="7E3BE639" w14:textId="3D8537DE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62898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8pt;height:15.5pt" o:ole="">
            <v:imagedata r:id="rId6" o:title=""/>
          </v:shape>
          <w:control r:id="rId7" w:name="DefaultOcxName" w:shapeid="_x0000_i1076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5AFC105E" w14:textId="098B5270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51572997">
          <v:shape id="_x0000_i1079" type="#_x0000_t75" style="width:18pt;height:15.5pt" o:ole="">
            <v:imagedata r:id="rId6" o:title=""/>
          </v:shape>
          <w:control r:id="rId8" w:name="DefaultOcxName1" w:shapeid="_x0000_i107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130CC323" w14:textId="454D314A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17E36DDC">
          <v:shape id="_x0000_i1082" type="#_x0000_t75" style="width:18pt;height:15.5pt" o:ole="">
            <v:imagedata r:id="rId6" o:title=""/>
          </v:shape>
          <w:control r:id="rId9" w:name="DefaultOcxName2" w:shapeid="_x0000_i1082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6BA6D926" w14:textId="6D3E9F94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0AFA48E6">
          <v:shape id="_x0000_i1085" type="#_x0000_t75" style="width:18pt;height:15.5pt" o:ole="">
            <v:imagedata r:id="rId6" o:title=""/>
          </v:shape>
          <w:control r:id="rId10" w:name="DefaultOcxName3" w:shapeid="_x0000_i1085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7AE572EC" w14:textId="26409FB7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3ECB46F8">
          <v:shape id="_x0000_i1088" type="#_x0000_t75" style="width:18pt;height:15.5pt" o:ole="">
            <v:imagedata r:id="rId6" o:title=""/>
          </v:shape>
          <w:control r:id="rId11" w:name="DefaultOcxName4" w:shapeid="_x0000_i108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4F76CC22" w14:textId="6025934A" w:rsidR="00764A9C" w:rsidRPr="00764A9C" w:rsidRDefault="00764A9C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Q2. </w:t>
      </w:r>
      <w:r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not respond to their name or avoid eye contact?</w:t>
      </w:r>
    </w:p>
    <w:p w14:paraId="1B820CB2" w14:textId="6ED737F0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176E6067">
          <v:shape id="_x0000_i1091" type="#_x0000_t75" style="width:18pt;height:15.5pt" o:ole="">
            <v:imagedata r:id="rId6" o:title=""/>
          </v:shape>
          <w:control r:id="rId12" w:name="DefaultOcxName5" w:shapeid="_x0000_i109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672DC20F" w14:textId="750BB123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00750DC3">
          <v:shape id="_x0000_i1094" type="#_x0000_t75" style="width:18pt;height:15.5pt" o:ole="">
            <v:imagedata r:id="rId6" o:title=""/>
          </v:shape>
          <w:control r:id="rId13" w:name="DefaultOcxName6" w:shapeid="_x0000_i1094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617A9888" w14:textId="51C0B6D2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259DAA1D">
          <v:shape id="_x0000_i1097" type="#_x0000_t75" style="width:18pt;height:15.5pt" o:ole="">
            <v:imagedata r:id="rId6" o:title=""/>
          </v:shape>
          <w:control r:id="rId14" w:name="DefaultOcxName7" w:shapeid="_x0000_i109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373A8681" w14:textId="3D0CD93F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2C93DDD3">
          <v:shape id="_x0000_i1100" type="#_x0000_t75" style="width:18pt;height:15.5pt" o:ole="">
            <v:imagedata r:id="rId6" o:title=""/>
          </v:shape>
          <w:control r:id="rId15" w:name="DefaultOcxName8" w:shapeid="_x0000_i110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5B46C852" w14:textId="495A503D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3FB1AAFA">
          <v:shape id="_x0000_i1103" type="#_x0000_t75" style="width:18pt;height:15.5pt" o:ole="">
            <v:imagedata r:id="rId6" o:title=""/>
          </v:shape>
          <w:control r:id="rId16" w:name="DefaultOcxName9" w:shapeid="_x0000_i1103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457FDA3D" w14:textId="4D1D6203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Q3.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not engage in games of pretend with other children?</w:t>
      </w:r>
    </w:p>
    <w:p w14:paraId="54E437F1" w14:textId="77EAEE49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1DF9074F">
          <v:shape id="_x0000_i1106" type="#_x0000_t75" style="width:18pt;height:15.5pt" o:ole="">
            <v:imagedata r:id="rId6" o:title=""/>
          </v:shape>
          <w:control r:id="rId17" w:name="DefaultOcxName10" w:shapeid="_x0000_i1106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5242F3F6" w14:textId="7B86D52E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759A329E">
          <v:shape id="_x0000_i1109" type="#_x0000_t75" style="width:18pt;height:15.5pt" o:ole="">
            <v:imagedata r:id="rId6" o:title=""/>
          </v:shape>
          <w:control r:id="rId18" w:name="DefaultOcxName11" w:shapeid="_x0000_i110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6D961548" w14:textId="7044D982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3794DE32">
          <v:shape id="_x0000_i1112" type="#_x0000_t75" style="width:18pt;height:15.5pt" o:ole="">
            <v:imagedata r:id="rId6" o:title=""/>
          </v:shape>
          <w:control r:id="rId19" w:name="DefaultOcxName12" w:shapeid="_x0000_i1112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31BB6118" w14:textId="20D31545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651CF54F">
          <v:shape id="_x0000_i1115" type="#_x0000_t75" style="width:18pt;height:15.5pt" o:ole="">
            <v:imagedata r:id="rId6" o:title=""/>
          </v:shape>
          <w:control r:id="rId20" w:name="DefaultOcxName13" w:shapeid="_x0000_i1115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7C88ABF5" w14:textId="131D2AD4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22FBCD0A">
          <v:shape id="_x0000_i1118" type="#_x0000_t75" style="width:18pt;height:15.5pt" o:ole="">
            <v:imagedata r:id="rId6" o:title=""/>
          </v:shape>
          <w:control r:id="rId21" w:name="DefaultOcxName14" w:shapeid="_x0000_i111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2239D8D5" w14:textId="0D1B20CC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Q4.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struggle to understand other people’s feelings?</w:t>
      </w:r>
    </w:p>
    <w:p w14:paraId="20401C8D" w14:textId="4495CCE9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30F5BD58">
          <v:shape id="_x0000_i1121" type="#_x0000_t75" style="width:18pt;height:15.5pt" o:ole="">
            <v:imagedata r:id="rId6" o:title=""/>
          </v:shape>
          <w:control r:id="rId22" w:name="DefaultOcxName15" w:shapeid="_x0000_i112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56941767" w14:textId="34B0BDCF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5E6DA219">
          <v:shape id="_x0000_i1124" type="#_x0000_t75" style="width:18pt;height:15.5pt" o:ole="">
            <v:imagedata r:id="rId6" o:title=""/>
          </v:shape>
          <w:control r:id="rId23" w:name="DefaultOcxName16" w:shapeid="_x0000_i1124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0A529D84" w14:textId="5693742C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2EF07DB6">
          <v:shape id="_x0000_i1127" type="#_x0000_t75" style="width:18pt;height:15.5pt" o:ole="">
            <v:imagedata r:id="rId6" o:title=""/>
          </v:shape>
          <w:control r:id="rId24" w:name="DefaultOcxName17" w:shapeid="_x0000_i112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1E71954A" w14:textId="1C5FB03A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5B1386C8">
          <v:shape id="_x0000_i1130" type="#_x0000_t75" style="width:18pt;height:15.5pt" o:ole="">
            <v:imagedata r:id="rId6" o:title=""/>
          </v:shape>
          <w:control r:id="rId25" w:name="DefaultOcxName18" w:shapeid="_x0000_i113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0679048A" w14:textId="24DB478F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1726946E">
          <v:shape id="_x0000_i1133" type="#_x0000_t75" style="width:18pt;height:15.5pt" o:ole="">
            <v:imagedata r:id="rId6" o:title=""/>
          </v:shape>
          <w:control r:id="rId26" w:name="DefaultOcxName19" w:shapeid="_x0000_i1133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6BAFCEA3" w14:textId="7F62BE0A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Q5.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Is your child easily upset by small changes?</w:t>
      </w:r>
    </w:p>
    <w:p w14:paraId="52973F5F" w14:textId="615D50D5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3E18F769">
          <v:shape id="_x0000_i1136" type="#_x0000_t75" style="width:18pt;height:15.5pt" o:ole="">
            <v:imagedata r:id="rId6" o:title=""/>
          </v:shape>
          <w:control r:id="rId27" w:name="DefaultOcxName20" w:shapeid="_x0000_i1136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0F66F89B" w14:textId="4543CD5D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5ED83A81">
          <v:shape id="_x0000_i1139" type="#_x0000_t75" style="width:18pt;height:15.5pt" o:ole="">
            <v:imagedata r:id="rId6" o:title=""/>
          </v:shape>
          <w:control r:id="rId28" w:name="DefaultOcxName21" w:shapeid="_x0000_i113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7C5C04A8" w14:textId="11F6260D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28494C05">
          <v:shape id="_x0000_i1142" type="#_x0000_t75" style="width:18pt;height:15.5pt" o:ole="">
            <v:imagedata r:id="rId6" o:title=""/>
          </v:shape>
          <w:control r:id="rId29" w:name="DefaultOcxName22" w:shapeid="_x0000_i1142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712BA3A1" w14:textId="6B8781D3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1EF61789">
          <v:shape id="_x0000_i1145" type="#_x0000_t75" style="width:18pt;height:15.5pt" o:ole="">
            <v:imagedata r:id="rId6" o:title=""/>
          </v:shape>
          <w:control r:id="rId30" w:name="DefaultOcxName23" w:shapeid="_x0000_i1145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32314868" w14:textId="64F13094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61F1B3B1">
          <v:shape id="_x0000_i1148" type="#_x0000_t75" style="width:18pt;height:15.5pt" o:ole="">
            <v:imagedata r:id="rId6" o:title=""/>
          </v:shape>
          <w:control r:id="rId31" w:name="DefaultOcxName24" w:shapeid="_x0000_i114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27B38D6F" w14:textId="2F421626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Q6.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have obsessive interests?</w:t>
      </w:r>
    </w:p>
    <w:p w14:paraId="2E459206" w14:textId="02E3EEEE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10876DBD">
          <v:shape id="_x0000_i1151" type="#_x0000_t75" style="width:18pt;height:15.5pt" o:ole="">
            <v:imagedata r:id="rId6" o:title=""/>
          </v:shape>
          <w:control r:id="rId32" w:name="DefaultOcxName25" w:shapeid="_x0000_i115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3DFFBA95" w14:textId="70B283D9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3689965F">
          <v:shape id="_x0000_i1154" type="#_x0000_t75" style="width:18pt;height:15.5pt" o:ole="">
            <v:imagedata r:id="rId6" o:title=""/>
          </v:shape>
          <w:control r:id="rId33" w:name="DefaultOcxName26" w:shapeid="_x0000_i1154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16A5CE22" w14:textId="4255C759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575A8284">
          <v:shape id="_x0000_i1157" type="#_x0000_t75" style="width:18pt;height:15.5pt" o:ole="">
            <v:imagedata r:id="rId6" o:title=""/>
          </v:shape>
          <w:control r:id="rId34" w:name="DefaultOcxName27" w:shapeid="_x0000_i115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71E1A652" w14:textId="3D4DDB60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464DF126">
          <v:shape id="_x0000_i1160" type="#_x0000_t75" style="width:18pt;height:15.5pt" o:ole="">
            <v:imagedata r:id="rId6" o:title=""/>
          </v:shape>
          <w:control r:id="rId35" w:name="DefaultOcxName28" w:shapeid="_x0000_i116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78B68BED" w14:textId="3799C57A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37290790">
          <v:shape id="_x0000_i1163" type="#_x0000_t75" style="width:18pt;height:15.5pt" o:ole="">
            <v:imagedata r:id="rId6" o:title=""/>
          </v:shape>
          <w:control r:id="rId36" w:name="DefaultOcxName29" w:shapeid="_x0000_i1163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0E22F1EC" w14:textId="5BE7D01C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lastRenderedPageBreak/>
        <w:t xml:space="preserve">Q7.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Is your child over or under-sensitive to smells, tastes, or touch?</w:t>
      </w:r>
    </w:p>
    <w:p w14:paraId="6DA790B8" w14:textId="04CFE899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3C13E11A">
          <v:shape id="_x0000_i1166" type="#_x0000_t75" style="width:18pt;height:15.5pt" o:ole="">
            <v:imagedata r:id="rId6" o:title=""/>
          </v:shape>
          <w:control r:id="rId37" w:name="DefaultOcxName30" w:shapeid="_x0000_i1166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5067E691" w14:textId="3F1A6141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61AF685A">
          <v:shape id="_x0000_i1169" type="#_x0000_t75" style="width:18pt;height:15.5pt" o:ole="">
            <v:imagedata r:id="rId6" o:title=""/>
          </v:shape>
          <w:control r:id="rId38" w:name="DefaultOcxName31" w:shapeid="_x0000_i116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3D052F1A" w14:textId="52FB56EE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21433098">
          <v:shape id="_x0000_i1172" type="#_x0000_t75" style="width:18pt;height:15.5pt" o:ole="">
            <v:imagedata r:id="rId6" o:title=""/>
          </v:shape>
          <w:control r:id="rId39" w:name="DefaultOcxName32" w:shapeid="_x0000_i1172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0AECDDE7" w14:textId="65CD35BB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29AC0047">
          <v:shape id="_x0000_i1175" type="#_x0000_t75" style="width:18pt;height:15.5pt" o:ole="">
            <v:imagedata r:id="rId6" o:title=""/>
          </v:shape>
          <w:control r:id="rId40" w:name="DefaultOcxName33" w:shapeid="_x0000_i1175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3C099825" w14:textId="4C2C0A93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46935B17">
          <v:shape id="_x0000_i1178" type="#_x0000_t75" style="width:18pt;height:15.5pt" o:ole="">
            <v:imagedata r:id="rId6" o:title=""/>
          </v:shape>
          <w:control r:id="rId41" w:name="DefaultOcxName34" w:shapeid="_x0000_i117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571EAA3E" w14:textId="57F7043B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Q8.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struggle to socialize with other children?</w:t>
      </w:r>
    </w:p>
    <w:p w14:paraId="4E75EE74" w14:textId="77C7D4FE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1E1A5D25">
          <v:shape id="_x0000_i1181" type="#_x0000_t75" style="width:18pt;height:15.5pt" o:ole="">
            <v:imagedata r:id="rId6" o:title=""/>
          </v:shape>
          <w:control r:id="rId42" w:name="DefaultOcxName35" w:shapeid="_x0000_i118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1D49C17E" w14:textId="4C51EC66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74741B78">
          <v:shape id="_x0000_i1184" type="#_x0000_t75" style="width:18pt;height:15.5pt" o:ole="">
            <v:imagedata r:id="rId6" o:title=""/>
          </v:shape>
          <w:control r:id="rId43" w:name="DefaultOcxName36" w:shapeid="_x0000_i1184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3190C116" w14:textId="6E6F5460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254ED24A">
          <v:shape id="_x0000_i1187" type="#_x0000_t75" style="width:18pt;height:15.5pt" o:ole="">
            <v:imagedata r:id="rId6" o:title=""/>
          </v:shape>
          <w:control r:id="rId44" w:name="DefaultOcxName37" w:shapeid="_x0000_i118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194C3951" w14:textId="22B34B08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5BE638EC">
          <v:shape id="_x0000_i1190" type="#_x0000_t75" style="width:18pt;height:15.5pt" o:ole="">
            <v:imagedata r:id="rId6" o:title=""/>
          </v:shape>
          <w:control r:id="rId45" w:name="DefaultOcxName38" w:shapeid="_x0000_i119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1C3FA77A" w14:textId="3C9603A4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2A229FFC">
          <v:shape id="_x0000_i1193" type="#_x0000_t75" style="width:18pt;height:15.5pt" o:ole="">
            <v:imagedata r:id="rId6" o:title=""/>
          </v:shape>
          <w:control r:id="rId46" w:name="DefaultOcxName39" w:shapeid="_x0000_i1193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5108BEFF" w14:textId="537B542E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Q9.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avoid physical contact?</w:t>
      </w:r>
    </w:p>
    <w:p w14:paraId="57942802" w14:textId="3EC46306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0D604FC1">
          <v:shape id="_x0000_i1196" type="#_x0000_t75" style="width:18pt;height:15.5pt" o:ole="">
            <v:imagedata r:id="rId6" o:title=""/>
          </v:shape>
          <w:control r:id="rId47" w:name="DefaultOcxName40" w:shapeid="_x0000_i1196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69CFB9BA" w14:textId="58C45370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42E06459">
          <v:shape id="_x0000_i1199" type="#_x0000_t75" style="width:18pt;height:15.5pt" o:ole="">
            <v:imagedata r:id="rId6" o:title=""/>
          </v:shape>
          <w:control r:id="rId48" w:name="DefaultOcxName41" w:shapeid="_x0000_i119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61150F14" w14:textId="1B30DA20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35767DE1">
          <v:shape id="_x0000_i1202" type="#_x0000_t75" style="width:18pt;height:15.5pt" o:ole="">
            <v:imagedata r:id="rId6" o:title=""/>
          </v:shape>
          <w:control r:id="rId49" w:name="DefaultOcxName42" w:shapeid="_x0000_i1202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7FF04B6D" w14:textId="01744F3C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1DC7E886">
          <v:shape id="_x0000_i1205" type="#_x0000_t75" style="width:18pt;height:15.5pt" o:ole="">
            <v:imagedata r:id="rId6" o:title=""/>
          </v:shape>
          <w:control r:id="rId50" w:name="DefaultOcxName43" w:shapeid="_x0000_i1205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408A9AA5" w14:textId="70326E73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1930109C">
          <v:shape id="_x0000_i1208" type="#_x0000_t75" style="width:18pt;height:15.5pt" o:ole="">
            <v:imagedata r:id="rId6" o:title=""/>
          </v:shape>
          <w:control r:id="rId51" w:name="DefaultOcxName44" w:shapeid="_x0000_i120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205B8422" w14:textId="5E47DCB1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Q10.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show little awareness of dangerous situations?</w:t>
      </w:r>
    </w:p>
    <w:p w14:paraId="71E8DE2C" w14:textId="32826AA5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63F9DF6D">
          <v:shape id="_x0000_i1211" type="#_x0000_t75" style="width:18pt;height:15.5pt" o:ole="">
            <v:imagedata r:id="rId6" o:title=""/>
          </v:shape>
          <w:control r:id="rId52" w:name="DefaultOcxName45" w:shapeid="_x0000_i121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0DA02550" w14:textId="0CA23F11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03FD3FA1">
          <v:shape id="_x0000_i1214" type="#_x0000_t75" style="width:18pt;height:15.5pt" o:ole="">
            <v:imagedata r:id="rId6" o:title=""/>
          </v:shape>
          <w:control r:id="rId53" w:name="DefaultOcxName46" w:shapeid="_x0000_i1214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53C4341F" w14:textId="01C4ED4B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257EAD9A">
          <v:shape id="_x0000_i1217" type="#_x0000_t75" style="width:18pt;height:15.5pt" o:ole="">
            <v:imagedata r:id="rId6" o:title=""/>
          </v:shape>
          <w:control r:id="rId54" w:name="DefaultOcxName47" w:shapeid="_x0000_i121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29105CBC" w14:textId="7C2594FE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07D6A392">
          <v:shape id="_x0000_i1220" type="#_x0000_t75" style="width:18pt;height:15.5pt" o:ole="">
            <v:imagedata r:id="rId6" o:title=""/>
          </v:shape>
          <w:control r:id="rId55" w:name="DefaultOcxName48" w:shapeid="_x0000_i122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73C2591B" w14:textId="438E40BC" w:rsid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</w:rPr>
        <w:object w:dxaOrig="225" w:dyaOrig="225" w14:anchorId="504DDB79">
          <v:shape id="_x0000_i1223" type="#_x0000_t75" style="width:18pt;height:15.5pt" o:ole="">
            <v:imagedata r:id="rId6" o:title=""/>
          </v:shape>
          <w:control r:id="rId56" w:name="DefaultOcxName49" w:shapeid="_x0000_i1223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43563248" w14:textId="5CD3C0A8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4292D854" w14:textId="1681EC8E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115CB57E" w14:textId="2CAB5534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43F068BC" w14:textId="78EEBAA7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797B8802" w14:textId="131DB1EF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753FE561" w14:textId="2F4FA5FD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1D9F962E" w14:textId="0E513031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5BB2743B" w14:textId="6821F09F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7918E0E5" w14:textId="4A78A8ED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11F57021" w14:textId="0FDB6846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6F3C0770" w14:textId="6CF654DD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412281D2" w14:textId="63DB1F8B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6855F18F" w14:textId="4420E187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3C78C512" w14:textId="002D12E4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0B918008" w14:textId="67E95D2A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p w14:paraId="7EA7FF2D" w14:textId="0DF56945" w:rsidR="00124ED5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124ED5" w:rsidRPr="00E01840" w14:paraId="46676AA4" w14:textId="77777777" w:rsidTr="00033F36">
        <w:tc>
          <w:tcPr>
            <w:tcW w:w="3005" w:type="dxa"/>
          </w:tcPr>
          <w:p w14:paraId="5C10980F" w14:textId="77777777" w:rsidR="00124ED5" w:rsidRPr="00E01840" w:rsidRDefault="00124ED5" w:rsidP="00033F3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Attribute </w:t>
            </w:r>
            <w:r w:rsidRPr="00E01840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8" w:type="dxa"/>
          </w:tcPr>
          <w:p w14:paraId="03A66406" w14:textId="77777777" w:rsidR="00124ED5" w:rsidRPr="00E01840" w:rsidRDefault="00124ED5" w:rsidP="00033F36">
            <w:pPr>
              <w:jc w:val="both"/>
              <w:rPr>
                <w:b/>
                <w:sz w:val="16"/>
                <w:szCs w:val="16"/>
              </w:rPr>
            </w:pPr>
            <w:r w:rsidRPr="00E01840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343" w:type="dxa"/>
          </w:tcPr>
          <w:p w14:paraId="2157F53A" w14:textId="77777777" w:rsidR="00124ED5" w:rsidRPr="00E01840" w:rsidRDefault="00124ED5" w:rsidP="00033F36">
            <w:pPr>
              <w:jc w:val="both"/>
              <w:rPr>
                <w:b/>
                <w:sz w:val="16"/>
                <w:szCs w:val="16"/>
              </w:rPr>
            </w:pPr>
            <w:r w:rsidRPr="00E01840">
              <w:rPr>
                <w:b/>
                <w:sz w:val="16"/>
                <w:szCs w:val="16"/>
              </w:rPr>
              <w:t xml:space="preserve">Description </w:t>
            </w:r>
          </w:p>
        </w:tc>
      </w:tr>
      <w:tr w:rsidR="00124ED5" w:rsidRPr="00E01840" w14:paraId="0ED2BF17" w14:textId="77777777" w:rsidTr="00033F36">
        <w:tc>
          <w:tcPr>
            <w:tcW w:w="3005" w:type="dxa"/>
          </w:tcPr>
          <w:p w14:paraId="0872F4BE" w14:textId="77777777" w:rsidR="00124ED5" w:rsidRPr="00611904" w:rsidRDefault="00124ED5" w:rsidP="00033F36">
            <w:pPr>
              <w:jc w:val="both"/>
              <w:rPr>
                <w:sz w:val="16"/>
                <w:szCs w:val="16"/>
                <w:highlight w:val="green"/>
              </w:rPr>
            </w:pPr>
            <w:r w:rsidRPr="00611904">
              <w:rPr>
                <w:sz w:val="16"/>
                <w:szCs w:val="16"/>
                <w:highlight w:val="green"/>
              </w:rPr>
              <w:t xml:space="preserve">Age </w:t>
            </w:r>
          </w:p>
        </w:tc>
        <w:tc>
          <w:tcPr>
            <w:tcW w:w="1668" w:type="dxa"/>
          </w:tcPr>
          <w:p w14:paraId="3D23C45C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 xml:space="preserve">Number </w:t>
            </w:r>
          </w:p>
        </w:tc>
        <w:tc>
          <w:tcPr>
            <w:tcW w:w="4343" w:type="dxa"/>
          </w:tcPr>
          <w:p w14:paraId="2030E520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years</w:t>
            </w:r>
          </w:p>
        </w:tc>
      </w:tr>
      <w:tr w:rsidR="00124ED5" w:rsidRPr="00E01840" w14:paraId="2D18CBBA" w14:textId="77777777" w:rsidTr="00033F36">
        <w:tc>
          <w:tcPr>
            <w:tcW w:w="3005" w:type="dxa"/>
          </w:tcPr>
          <w:p w14:paraId="45F98D40" w14:textId="77777777" w:rsidR="00124ED5" w:rsidRPr="00611904" w:rsidRDefault="00124ED5" w:rsidP="00033F36">
            <w:pPr>
              <w:jc w:val="both"/>
              <w:rPr>
                <w:sz w:val="16"/>
                <w:szCs w:val="16"/>
                <w:highlight w:val="green"/>
              </w:rPr>
            </w:pPr>
            <w:r w:rsidRPr="00611904">
              <w:rPr>
                <w:sz w:val="16"/>
                <w:szCs w:val="16"/>
                <w:highlight w:val="green"/>
              </w:rPr>
              <w:t xml:space="preserve">Gender </w:t>
            </w:r>
          </w:p>
        </w:tc>
        <w:tc>
          <w:tcPr>
            <w:tcW w:w="1668" w:type="dxa"/>
          </w:tcPr>
          <w:p w14:paraId="11ACBD6C" w14:textId="339118F0" w:rsidR="00124ED5" w:rsidRPr="00E01840" w:rsidRDefault="00DB215E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Binary (0, </w:t>
            </w:r>
            <w:bookmarkStart w:id="0" w:name="_GoBack"/>
            <w:bookmarkEnd w:id="0"/>
            <w:r>
              <w:rPr>
                <w:sz w:val="16"/>
                <w:szCs w:val="16"/>
              </w:rPr>
              <w:t>1)</w:t>
            </w:r>
            <w:r w:rsidR="00124ED5" w:rsidRPr="00E0184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343" w:type="dxa"/>
          </w:tcPr>
          <w:p w14:paraId="2AEBA4AA" w14:textId="03F3E12F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 xml:space="preserve">Male </w:t>
            </w:r>
            <w:r>
              <w:rPr>
                <w:sz w:val="16"/>
                <w:szCs w:val="16"/>
              </w:rPr>
              <w:t xml:space="preserve">(1) </w:t>
            </w:r>
            <w:r w:rsidRPr="00E01840">
              <w:rPr>
                <w:sz w:val="16"/>
                <w:szCs w:val="16"/>
              </w:rPr>
              <w:t>or Female</w:t>
            </w:r>
            <w:r>
              <w:rPr>
                <w:sz w:val="16"/>
                <w:szCs w:val="16"/>
              </w:rPr>
              <w:t xml:space="preserve"> (0)</w:t>
            </w:r>
            <w:r w:rsidRPr="00E01840">
              <w:rPr>
                <w:sz w:val="16"/>
                <w:szCs w:val="16"/>
              </w:rPr>
              <w:t xml:space="preserve"> </w:t>
            </w:r>
          </w:p>
        </w:tc>
      </w:tr>
      <w:tr w:rsidR="00124ED5" w:rsidRPr="00E01840" w14:paraId="6CBEFC57" w14:textId="77777777" w:rsidTr="00033F36">
        <w:tc>
          <w:tcPr>
            <w:tcW w:w="3005" w:type="dxa"/>
          </w:tcPr>
          <w:p w14:paraId="2B4C5A5D" w14:textId="77777777" w:rsidR="00124ED5" w:rsidRPr="00611904" w:rsidRDefault="00124ED5" w:rsidP="00033F36">
            <w:pPr>
              <w:jc w:val="both"/>
              <w:rPr>
                <w:sz w:val="16"/>
                <w:szCs w:val="16"/>
                <w:highlight w:val="green"/>
              </w:rPr>
            </w:pPr>
            <w:r w:rsidRPr="00611904">
              <w:rPr>
                <w:sz w:val="16"/>
                <w:szCs w:val="16"/>
                <w:highlight w:val="green"/>
              </w:rPr>
              <w:t>Ethnicity</w:t>
            </w:r>
          </w:p>
        </w:tc>
        <w:tc>
          <w:tcPr>
            <w:tcW w:w="1668" w:type="dxa"/>
          </w:tcPr>
          <w:p w14:paraId="2B3379AD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>String</w:t>
            </w:r>
          </w:p>
        </w:tc>
        <w:tc>
          <w:tcPr>
            <w:tcW w:w="4343" w:type="dxa"/>
          </w:tcPr>
          <w:p w14:paraId="70CFBE28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 xml:space="preserve">List of common ethnicities in text format </w:t>
            </w:r>
          </w:p>
        </w:tc>
      </w:tr>
      <w:tr w:rsidR="00124ED5" w:rsidRPr="00E01840" w14:paraId="63E630D1" w14:textId="77777777" w:rsidTr="00033F36">
        <w:tc>
          <w:tcPr>
            <w:tcW w:w="3005" w:type="dxa"/>
          </w:tcPr>
          <w:p w14:paraId="75E38086" w14:textId="77777777" w:rsidR="00124ED5" w:rsidRPr="00611904" w:rsidRDefault="00124ED5" w:rsidP="00033F36">
            <w:pPr>
              <w:jc w:val="both"/>
              <w:rPr>
                <w:sz w:val="16"/>
                <w:szCs w:val="16"/>
                <w:highlight w:val="green"/>
              </w:rPr>
            </w:pPr>
            <w:r w:rsidRPr="00611904">
              <w:rPr>
                <w:sz w:val="16"/>
                <w:szCs w:val="16"/>
                <w:highlight w:val="green"/>
              </w:rPr>
              <w:t>Born with jaundice</w:t>
            </w:r>
          </w:p>
        </w:tc>
        <w:tc>
          <w:tcPr>
            <w:tcW w:w="1668" w:type="dxa"/>
          </w:tcPr>
          <w:p w14:paraId="33C69CAD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>Boolean (yes or no)</w:t>
            </w:r>
          </w:p>
        </w:tc>
        <w:tc>
          <w:tcPr>
            <w:tcW w:w="4343" w:type="dxa"/>
          </w:tcPr>
          <w:p w14:paraId="65756665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>Whether the case was born with jaundice</w:t>
            </w:r>
          </w:p>
        </w:tc>
      </w:tr>
      <w:tr w:rsidR="00124ED5" w:rsidRPr="00E01840" w14:paraId="4D6D8549" w14:textId="77777777" w:rsidTr="00033F36">
        <w:tc>
          <w:tcPr>
            <w:tcW w:w="3005" w:type="dxa"/>
          </w:tcPr>
          <w:p w14:paraId="10EBB2FF" w14:textId="77777777" w:rsidR="00124ED5" w:rsidRPr="000A164C" w:rsidRDefault="00124ED5" w:rsidP="00033F36">
            <w:pPr>
              <w:jc w:val="both"/>
              <w:rPr>
                <w:sz w:val="16"/>
                <w:szCs w:val="16"/>
                <w:highlight w:val="yellow"/>
              </w:rPr>
            </w:pPr>
            <w:r w:rsidRPr="000A164C">
              <w:rPr>
                <w:sz w:val="16"/>
                <w:szCs w:val="16"/>
                <w:highlight w:val="yellow"/>
              </w:rPr>
              <w:t>Family member with PDD = AUTISM</w:t>
            </w:r>
          </w:p>
        </w:tc>
        <w:tc>
          <w:tcPr>
            <w:tcW w:w="1668" w:type="dxa"/>
          </w:tcPr>
          <w:p w14:paraId="3D3E97C9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>Boolean (yes or no)</w:t>
            </w:r>
          </w:p>
        </w:tc>
        <w:tc>
          <w:tcPr>
            <w:tcW w:w="4343" w:type="dxa"/>
          </w:tcPr>
          <w:p w14:paraId="2551C7DF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 xml:space="preserve">Whether any immediate family member has a PDD </w:t>
            </w:r>
          </w:p>
        </w:tc>
      </w:tr>
      <w:tr w:rsidR="00124ED5" w:rsidRPr="00E01840" w14:paraId="1D50D6A6" w14:textId="77777777" w:rsidTr="00033F36">
        <w:tc>
          <w:tcPr>
            <w:tcW w:w="3005" w:type="dxa"/>
          </w:tcPr>
          <w:p w14:paraId="7D9F2219" w14:textId="77777777" w:rsidR="00124ED5" w:rsidRPr="000A164C" w:rsidRDefault="00124ED5" w:rsidP="00033F36">
            <w:pPr>
              <w:jc w:val="both"/>
              <w:rPr>
                <w:sz w:val="16"/>
                <w:szCs w:val="16"/>
                <w:highlight w:val="yellow"/>
              </w:rPr>
            </w:pPr>
            <w:r w:rsidRPr="000A164C">
              <w:rPr>
                <w:sz w:val="16"/>
                <w:szCs w:val="16"/>
                <w:highlight w:val="yellow"/>
              </w:rPr>
              <w:t>Who is completing the test = RELATION</w:t>
            </w:r>
          </w:p>
        </w:tc>
        <w:tc>
          <w:tcPr>
            <w:tcW w:w="1668" w:type="dxa"/>
          </w:tcPr>
          <w:p w14:paraId="5CEC1E74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 xml:space="preserve">String </w:t>
            </w:r>
          </w:p>
        </w:tc>
        <w:tc>
          <w:tcPr>
            <w:tcW w:w="4343" w:type="dxa"/>
          </w:tcPr>
          <w:p w14:paraId="69592E44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>Parent, self, caregiver, medical staff, clinician ,etc.</w:t>
            </w:r>
          </w:p>
        </w:tc>
      </w:tr>
      <w:tr w:rsidR="00124ED5" w:rsidRPr="00E01840" w14:paraId="0EF19B09" w14:textId="77777777" w:rsidTr="00033F36">
        <w:tc>
          <w:tcPr>
            <w:tcW w:w="3005" w:type="dxa"/>
          </w:tcPr>
          <w:p w14:paraId="41476004" w14:textId="77777777" w:rsidR="00124ED5" w:rsidRPr="00DC2BCA" w:rsidRDefault="00124ED5" w:rsidP="00033F36">
            <w:pPr>
              <w:jc w:val="both"/>
              <w:rPr>
                <w:sz w:val="16"/>
                <w:szCs w:val="16"/>
                <w:highlight w:val="green"/>
              </w:rPr>
            </w:pPr>
            <w:r w:rsidRPr="00DC2BCA">
              <w:rPr>
                <w:sz w:val="16"/>
                <w:szCs w:val="16"/>
                <w:highlight w:val="green"/>
              </w:rPr>
              <w:t xml:space="preserve">Country of residence </w:t>
            </w:r>
          </w:p>
        </w:tc>
        <w:tc>
          <w:tcPr>
            <w:tcW w:w="1668" w:type="dxa"/>
          </w:tcPr>
          <w:p w14:paraId="6A3B5EC1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>String</w:t>
            </w:r>
          </w:p>
        </w:tc>
        <w:tc>
          <w:tcPr>
            <w:tcW w:w="4343" w:type="dxa"/>
          </w:tcPr>
          <w:p w14:paraId="02AF0223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>List of countries in text format</w:t>
            </w:r>
          </w:p>
        </w:tc>
      </w:tr>
      <w:tr w:rsidR="00124ED5" w:rsidRPr="00066603" w14:paraId="1719EEA3" w14:textId="77777777" w:rsidTr="00033F36">
        <w:tc>
          <w:tcPr>
            <w:tcW w:w="3005" w:type="dxa"/>
          </w:tcPr>
          <w:p w14:paraId="65D56317" w14:textId="77777777" w:rsidR="00124ED5" w:rsidRPr="00A2740C" w:rsidRDefault="00124ED5" w:rsidP="00033F36">
            <w:pPr>
              <w:jc w:val="both"/>
              <w:rPr>
                <w:sz w:val="16"/>
                <w:szCs w:val="16"/>
                <w:highlight w:val="green"/>
              </w:rPr>
            </w:pPr>
            <w:r w:rsidRPr="00A2740C">
              <w:rPr>
                <w:sz w:val="16"/>
                <w:szCs w:val="16"/>
                <w:highlight w:val="green"/>
              </w:rPr>
              <w:t xml:space="preserve">Used the screening app before </w:t>
            </w:r>
          </w:p>
        </w:tc>
        <w:tc>
          <w:tcPr>
            <w:tcW w:w="1668" w:type="dxa"/>
          </w:tcPr>
          <w:p w14:paraId="46474A63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>Boolean (yes or no)</w:t>
            </w:r>
          </w:p>
        </w:tc>
        <w:tc>
          <w:tcPr>
            <w:tcW w:w="4343" w:type="dxa"/>
          </w:tcPr>
          <w:p w14:paraId="37FD9A6C" w14:textId="77777777" w:rsidR="00124ED5" w:rsidRPr="00066603" w:rsidRDefault="00124ED5" w:rsidP="00033F36">
            <w:pPr>
              <w:jc w:val="both"/>
              <w:rPr>
                <w:sz w:val="16"/>
                <w:szCs w:val="16"/>
              </w:rPr>
            </w:pPr>
            <w:r w:rsidRPr="00E01840">
              <w:rPr>
                <w:sz w:val="16"/>
                <w:szCs w:val="16"/>
              </w:rPr>
              <w:t>Whether the user has used a screening app</w:t>
            </w:r>
          </w:p>
        </w:tc>
      </w:tr>
      <w:tr w:rsidR="00124ED5" w:rsidRPr="00E01840" w14:paraId="582346F5" w14:textId="77777777" w:rsidTr="00033F36">
        <w:tc>
          <w:tcPr>
            <w:tcW w:w="3005" w:type="dxa"/>
          </w:tcPr>
          <w:p w14:paraId="58E4AF0B" w14:textId="77777777" w:rsidR="00124ED5" w:rsidRDefault="00124ED5" w:rsidP="00033F36">
            <w:pPr>
              <w:jc w:val="both"/>
              <w:rPr>
                <w:sz w:val="16"/>
                <w:szCs w:val="16"/>
              </w:rPr>
            </w:pPr>
            <w:r w:rsidRPr="00CB0F18">
              <w:rPr>
                <w:sz w:val="16"/>
                <w:szCs w:val="16"/>
                <w:highlight w:val="yellow"/>
              </w:rPr>
              <w:t>Screening Method Type = AGE_DESC</w:t>
            </w:r>
          </w:p>
        </w:tc>
        <w:tc>
          <w:tcPr>
            <w:tcW w:w="1668" w:type="dxa"/>
          </w:tcPr>
          <w:p w14:paraId="581C0BF1" w14:textId="77777777" w:rsidR="00124ED5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(0,1,2,3)</w:t>
            </w:r>
          </w:p>
        </w:tc>
        <w:tc>
          <w:tcPr>
            <w:tcW w:w="4343" w:type="dxa"/>
          </w:tcPr>
          <w:p w14:paraId="4702F950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type of screening methods chosen based on age category (0=toddler, 1=child, 2= adolescent, 3= adult)</w:t>
            </w:r>
          </w:p>
        </w:tc>
      </w:tr>
      <w:tr w:rsidR="00124ED5" w:rsidRPr="00E01840" w14:paraId="2B97B0EF" w14:textId="77777777" w:rsidTr="00033F36">
        <w:tc>
          <w:tcPr>
            <w:tcW w:w="3005" w:type="dxa"/>
          </w:tcPr>
          <w:p w14:paraId="5C65F720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1 Answer </w:t>
            </w:r>
          </w:p>
        </w:tc>
        <w:tc>
          <w:tcPr>
            <w:tcW w:w="1668" w:type="dxa"/>
          </w:tcPr>
          <w:p w14:paraId="4EC66376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 (0, 1)</w:t>
            </w:r>
          </w:p>
        </w:tc>
        <w:tc>
          <w:tcPr>
            <w:tcW w:w="4343" w:type="dxa"/>
          </w:tcPr>
          <w:p w14:paraId="2BE281BB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answer code of the question based on the screening method used  </w:t>
            </w:r>
          </w:p>
        </w:tc>
      </w:tr>
      <w:tr w:rsidR="00124ED5" w:rsidRPr="00E01840" w14:paraId="38A709EB" w14:textId="77777777" w:rsidTr="00033F36">
        <w:tc>
          <w:tcPr>
            <w:tcW w:w="3005" w:type="dxa"/>
          </w:tcPr>
          <w:p w14:paraId="756B9E08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2 Answer </w:t>
            </w:r>
          </w:p>
        </w:tc>
        <w:tc>
          <w:tcPr>
            <w:tcW w:w="1668" w:type="dxa"/>
          </w:tcPr>
          <w:p w14:paraId="3C9A979C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 (0, 1)</w:t>
            </w:r>
          </w:p>
        </w:tc>
        <w:tc>
          <w:tcPr>
            <w:tcW w:w="4343" w:type="dxa"/>
          </w:tcPr>
          <w:p w14:paraId="11B71B82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answer code of the question based on the screening method used  </w:t>
            </w:r>
          </w:p>
        </w:tc>
      </w:tr>
      <w:tr w:rsidR="00124ED5" w:rsidRPr="00E01840" w14:paraId="39A5FBCC" w14:textId="77777777" w:rsidTr="00033F36">
        <w:tc>
          <w:tcPr>
            <w:tcW w:w="3005" w:type="dxa"/>
          </w:tcPr>
          <w:p w14:paraId="7B343EFB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3 Answer </w:t>
            </w:r>
          </w:p>
        </w:tc>
        <w:tc>
          <w:tcPr>
            <w:tcW w:w="1668" w:type="dxa"/>
          </w:tcPr>
          <w:p w14:paraId="1E610F62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 (0, 1)</w:t>
            </w:r>
          </w:p>
        </w:tc>
        <w:tc>
          <w:tcPr>
            <w:tcW w:w="4343" w:type="dxa"/>
          </w:tcPr>
          <w:p w14:paraId="0C97E12C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answer code of the question based on the screening method used  </w:t>
            </w:r>
          </w:p>
        </w:tc>
      </w:tr>
      <w:tr w:rsidR="00124ED5" w:rsidRPr="00E01840" w14:paraId="77DA83BF" w14:textId="77777777" w:rsidTr="00033F36">
        <w:tc>
          <w:tcPr>
            <w:tcW w:w="3005" w:type="dxa"/>
          </w:tcPr>
          <w:p w14:paraId="2FB99E65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4 Answer </w:t>
            </w:r>
          </w:p>
        </w:tc>
        <w:tc>
          <w:tcPr>
            <w:tcW w:w="1668" w:type="dxa"/>
          </w:tcPr>
          <w:p w14:paraId="7EFE67FF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 (0, 1)</w:t>
            </w:r>
          </w:p>
        </w:tc>
        <w:tc>
          <w:tcPr>
            <w:tcW w:w="4343" w:type="dxa"/>
          </w:tcPr>
          <w:p w14:paraId="00E8A3A4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answer code of the question based on the screening method used  </w:t>
            </w:r>
          </w:p>
        </w:tc>
      </w:tr>
      <w:tr w:rsidR="00124ED5" w:rsidRPr="00E01840" w14:paraId="49487D55" w14:textId="77777777" w:rsidTr="00033F36">
        <w:tc>
          <w:tcPr>
            <w:tcW w:w="3005" w:type="dxa"/>
          </w:tcPr>
          <w:p w14:paraId="14FD26EF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5 Answer </w:t>
            </w:r>
          </w:p>
        </w:tc>
        <w:tc>
          <w:tcPr>
            <w:tcW w:w="1668" w:type="dxa"/>
          </w:tcPr>
          <w:p w14:paraId="4ECB5718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 (0, 1)</w:t>
            </w:r>
          </w:p>
        </w:tc>
        <w:tc>
          <w:tcPr>
            <w:tcW w:w="4343" w:type="dxa"/>
          </w:tcPr>
          <w:p w14:paraId="69D91D5E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answer code of the question based on the screening method used  </w:t>
            </w:r>
          </w:p>
        </w:tc>
      </w:tr>
      <w:tr w:rsidR="00124ED5" w:rsidRPr="00E01840" w14:paraId="73C08B85" w14:textId="77777777" w:rsidTr="00033F36">
        <w:tc>
          <w:tcPr>
            <w:tcW w:w="3005" w:type="dxa"/>
          </w:tcPr>
          <w:p w14:paraId="7CFD0C14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6 Answer </w:t>
            </w:r>
          </w:p>
        </w:tc>
        <w:tc>
          <w:tcPr>
            <w:tcW w:w="1668" w:type="dxa"/>
          </w:tcPr>
          <w:p w14:paraId="12C5522E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 (0, 1)</w:t>
            </w:r>
          </w:p>
        </w:tc>
        <w:tc>
          <w:tcPr>
            <w:tcW w:w="4343" w:type="dxa"/>
          </w:tcPr>
          <w:p w14:paraId="36EE6C61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answer code of the question based on the screening method used  </w:t>
            </w:r>
          </w:p>
        </w:tc>
      </w:tr>
      <w:tr w:rsidR="00124ED5" w:rsidRPr="00E01840" w14:paraId="1962109D" w14:textId="77777777" w:rsidTr="00033F36">
        <w:tc>
          <w:tcPr>
            <w:tcW w:w="3005" w:type="dxa"/>
          </w:tcPr>
          <w:p w14:paraId="3CB555B1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7 Answer </w:t>
            </w:r>
          </w:p>
        </w:tc>
        <w:tc>
          <w:tcPr>
            <w:tcW w:w="1668" w:type="dxa"/>
          </w:tcPr>
          <w:p w14:paraId="13A54231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 (0, 1)</w:t>
            </w:r>
          </w:p>
        </w:tc>
        <w:tc>
          <w:tcPr>
            <w:tcW w:w="4343" w:type="dxa"/>
          </w:tcPr>
          <w:p w14:paraId="45E911F0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answer code of the question based on the screening method used  </w:t>
            </w:r>
          </w:p>
        </w:tc>
      </w:tr>
      <w:tr w:rsidR="00124ED5" w:rsidRPr="00E01840" w14:paraId="1EBA26ED" w14:textId="77777777" w:rsidTr="00033F36">
        <w:tc>
          <w:tcPr>
            <w:tcW w:w="3005" w:type="dxa"/>
          </w:tcPr>
          <w:p w14:paraId="62240424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8 Answer </w:t>
            </w:r>
          </w:p>
        </w:tc>
        <w:tc>
          <w:tcPr>
            <w:tcW w:w="1668" w:type="dxa"/>
          </w:tcPr>
          <w:p w14:paraId="1ABFC042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 (0, 1)</w:t>
            </w:r>
          </w:p>
        </w:tc>
        <w:tc>
          <w:tcPr>
            <w:tcW w:w="4343" w:type="dxa"/>
          </w:tcPr>
          <w:p w14:paraId="493F5C06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answer code of the question based on the screening method used  </w:t>
            </w:r>
          </w:p>
        </w:tc>
      </w:tr>
      <w:tr w:rsidR="00124ED5" w:rsidRPr="00E01840" w14:paraId="566F0CB0" w14:textId="77777777" w:rsidTr="00033F36">
        <w:tc>
          <w:tcPr>
            <w:tcW w:w="3005" w:type="dxa"/>
          </w:tcPr>
          <w:p w14:paraId="66741648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9 Answer </w:t>
            </w:r>
          </w:p>
        </w:tc>
        <w:tc>
          <w:tcPr>
            <w:tcW w:w="1668" w:type="dxa"/>
          </w:tcPr>
          <w:p w14:paraId="0E87AD3D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 (0, 1)</w:t>
            </w:r>
          </w:p>
        </w:tc>
        <w:tc>
          <w:tcPr>
            <w:tcW w:w="4343" w:type="dxa"/>
          </w:tcPr>
          <w:p w14:paraId="060DB1EA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answer code of the question based on the screening method used  </w:t>
            </w:r>
          </w:p>
        </w:tc>
      </w:tr>
      <w:tr w:rsidR="00124ED5" w:rsidRPr="00E01840" w14:paraId="46578130" w14:textId="77777777" w:rsidTr="00033F36">
        <w:tc>
          <w:tcPr>
            <w:tcW w:w="3005" w:type="dxa"/>
          </w:tcPr>
          <w:p w14:paraId="7D469BFE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Question 10 Answer </w:t>
            </w:r>
          </w:p>
        </w:tc>
        <w:tc>
          <w:tcPr>
            <w:tcW w:w="1668" w:type="dxa"/>
          </w:tcPr>
          <w:p w14:paraId="18DB5A3C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 (0, 1)</w:t>
            </w:r>
          </w:p>
        </w:tc>
        <w:tc>
          <w:tcPr>
            <w:tcW w:w="4343" w:type="dxa"/>
          </w:tcPr>
          <w:p w14:paraId="3221661F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answer code of the question based on the screening method used  </w:t>
            </w:r>
          </w:p>
        </w:tc>
      </w:tr>
      <w:tr w:rsidR="00124ED5" w:rsidRPr="00E01840" w14:paraId="49EE3354" w14:textId="77777777" w:rsidTr="00033F36">
        <w:tc>
          <w:tcPr>
            <w:tcW w:w="3005" w:type="dxa"/>
          </w:tcPr>
          <w:p w14:paraId="2603E4AF" w14:textId="77777777" w:rsidR="00124ED5" w:rsidRPr="00962C6F" w:rsidRDefault="00124ED5" w:rsidP="00033F36">
            <w:pPr>
              <w:jc w:val="both"/>
              <w:rPr>
                <w:sz w:val="16"/>
                <w:szCs w:val="16"/>
                <w:highlight w:val="yellow"/>
              </w:rPr>
            </w:pPr>
            <w:r w:rsidRPr="00962C6F">
              <w:rPr>
                <w:sz w:val="16"/>
                <w:szCs w:val="16"/>
                <w:highlight w:val="yellow"/>
              </w:rPr>
              <w:t>Screening Score = RESULT</w:t>
            </w:r>
          </w:p>
        </w:tc>
        <w:tc>
          <w:tcPr>
            <w:tcW w:w="1668" w:type="dxa"/>
          </w:tcPr>
          <w:p w14:paraId="7E68C3AB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Integer </w:t>
            </w:r>
          </w:p>
        </w:tc>
        <w:tc>
          <w:tcPr>
            <w:tcW w:w="4343" w:type="dxa"/>
          </w:tcPr>
          <w:p w14:paraId="14277CDF" w14:textId="77777777" w:rsidR="00124ED5" w:rsidRPr="00E01840" w:rsidRDefault="00124ED5" w:rsidP="00033F3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final score obtained based on the scoring algorithm of the screening method used. This was computed in an automated manner</w:t>
            </w:r>
          </w:p>
        </w:tc>
      </w:tr>
    </w:tbl>
    <w:p w14:paraId="1AD442BA" w14:textId="77777777" w:rsidR="00124ED5" w:rsidRPr="00764A9C" w:rsidRDefault="00124ED5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</w:p>
    <w:sectPr w:rsidR="00124ED5" w:rsidRPr="00764A9C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02FD4"/>
    <w:rsid w:val="0001666B"/>
    <w:rsid w:val="00050E41"/>
    <w:rsid w:val="0005114B"/>
    <w:rsid w:val="00056688"/>
    <w:rsid w:val="00091EE8"/>
    <w:rsid w:val="000A164C"/>
    <w:rsid w:val="000B6DEC"/>
    <w:rsid w:val="00102661"/>
    <w:rsid w:val="0011679E"/>
    <w:rsid w:val="00124ED5"/>
    <w:rsid w:val="001476E6"/>
    <w:rsid w:val="0016035E"/>
    <w:rsid w:val="001834F3"/>
    <w:rsid w:val="001A5317"/>
    <w:rsid w:val="001B37E2"/>
    <w:rsid w:val="001E24DC"/>
    <w:rsid w:val="001F3448"/>
    <w:rsid w:val="00242B0B"/>
    <w:rsid w:val="0025308F"/>
    <w:rsid w:val="002D3260"/>
    <w:rsid w:val="002F3792"/>
    <w:rsid w:val="00310AB2"/>
    <w:rsid w:val="00376027"/>
    <w:rsid w:val="003A792B"/>
    <w:rsid w:val="003B22A3"/>
    <w:rsid w:val="003C28BE"/>
    <w:rsid w:val="003C3DCC"/>
    <w:rsid w:val="003D66E9"/>
    <w:rsid w:val="003E615F"/>
    <w:rsid w:val="003F0441"/>
    <w:rsid w:val="003F44A7"/>
    <w:rsid w:val="003F77D6"/>
    <w:rsid w:val="004110E6"/>
    <w:rsid w:val="00413E63"/>
    <w:rsid w:val="00454709"/>
    <w:rsid w:val="004C112D"/>
    <w:rsid w:val="004E4127"/>
    <w:rsid w:val="004F5736"/>
    <w:rsid w:val="005404A1"/>
    <w:rsid w:val="005749F8"/>
    <w:rsid w:val="00587316"/>
    <w:rsid w:val="00611904"/>
    <w:rsid w:val="006140F7"/>
    <w:rsid w:val="006163E4"/>
    <w:rsid w:val="006721CC"/>
    <w:rsid w:val="00675FBA"/>
    <w:rsid w:val="006C0DB0"/>
    <w:rsid w:val="0073107D"/>
    <w:rsid w:val="00756B80"/>
    <w:rsid w:val="00762B6E"/>
    <w:rsid w:val="00764A9C"/>
    <w:rsid w:val="00786B4C"/>
    <w:rsid w:val="00796646"/>
    <w:rsid w:val="007B40A8"/>
    <w:rsid w:val="007C5BB7"/>
    <w:rsid w:val="007D3D4F"/>
    <w:rsid w:val="00830A6E"/>
    <w:rsid w:val="008D3A38"/>
    <w:rsid w:val="008D69E3"/>
    <w:rsid w:val="008E799E"/>
    <w:rsid w:val="008F1A5B"/>
    <w:rsid w:val="0090141B"/>
    <w:rsid w:val="0091085D"/>
    <w:rsid w:val="00934D50"/>
    <w:rsid w:val="00962C6F"/>
    <w:rsid w:val="00963807"/>
    <w:rsid w:val="0096558D"/>
    <w:rsid w:val="0097280F"/>
    <w:rsid w:val="009D0F49"/>
    <w:rsid w:val="00A05E54"/>
    <w:rsid w:val="00A14207"/>
    <w:rsid w:val="00A215DF"/>
    <w:rsid w:val="00A2740C"/>
    <w:rsid w:val="00A31EF7"/>
    <w:rsid w:val="00A7182E"/>
    <w:rsid w:val="00A903D4"/>
    <w:rsid w:val="00B3741C"/>
    <w:rsid w:val="00B7454D"/>
    <w:rsid w:val="00BC6FF8"/>
    <w:rsid w:val="00BE17DE"/>
    <w:rsid w:val="00BF1E75"/>
    <w:rsid w:val="00C439F7"/>
    <w:rsid w:val="00C44533"/>
    <w:rsid w:val="00C63259"/>
    <w:rsid w:val="00C85AB9"/>
    <w:rsid w:val="00CB0F18"/>
    <w:rsid w:val="00CB63C1"/>
    <w:rsid w:val="00CD542A"/>
    <w:rsid w:val="00D4704C"/>
    <w:rsid w:val="00D66BD4"/>
    <w:rsid w:val="00DA6CD3"/>
    <w:rsid w:val="00DB215E"/>
    <w:rsid w:val="00DB5352"/>
    <w:rsid w:val="00DB6605"/>
    <w:rsid w:val="00DB7B12"/>
    <w:rsid w:val="00DC2BCA"/>
    <w:rsid w:val="00DE47FD"/>
    <w:rsid w:val="00E05922"/>
    <w:rsid w:val="00E83EF3"/>
    <w:rsid w:val="00E94DDE"/>
    <w:rsid w:val="00EC6D10"/>
    <w:rsid w:val="00F45DFB"/>
    <w:rsid w:val="00F85E42"/>
    <w:rsid w:val="00FA6409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lwqmnquestion">
    <w:name w:val="mlw_qmn_question"/>
    <w:basedOn w:val="DefaultParagraphFont"/>
    <w:rsid w:val="00764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7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10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4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6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7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81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9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89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90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62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2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6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9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51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63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0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08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0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6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30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10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71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7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9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44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4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64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6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24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59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3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75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0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326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77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1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50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26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48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21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550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9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14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6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39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5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5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87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2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97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8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38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8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1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4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91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65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7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54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8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60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1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4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3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1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692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98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63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63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9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6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2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09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5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41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9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19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5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0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4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6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06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39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66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2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3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7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85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7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hyperlink" Target="mailto:fadi.fayez" TargetMode="Externa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Ashish Sharma</cp:lastModifiedBy>
  <cp:revision>75</cp:revision>
  <dcterms:created xsi:type="dcterms:W3CDTF">2017-12-24T06:36:00Z</dcterms:created>
  <dcterms:modified xsi:type="dcterms:W3CDTF">2020-02-12T17:03:00Z</dcterms:modified>
</cp:coreProperties>
</file>