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CAFC" w14:textId="77777777" w:rsidR="00892CBB" w:rsidRPr="00892CBB" w:rsidRDefault="00892CBB" w:rsidP="00892CBB">
      <w:pPr>
        <w:pStyle w:val="Heading1"/>
        <w:jc w:val="center"/>
        <w:rPr>
          <w:rFonts w:asciiTheme="majorBidi" w:hAnsiTheme="majorBidi"/>
          <w:b/>
          <w:bCs/>
          <w:color w:val="auto"/>
        </w:rPr>
      </w:pPr>
      <w:r w:rsidRPr="00892CBB">
        <w:rPr>
          <w:rFonts w:asciiTheme="majorBidi" w:hAnsiTheme="majorBidi"/>
          <w:b/>
          <w:bCs/>
          <w:color w:val="auto"/>
        </w:rPr>
        <w:t>Masala Cafe Website – UI Changes</w:t>
      </w:r>
    </w:p>
    <w:p w14:paraId="41510C33" w14:textId="77777777" w:rsidR="00892CBB" w:rsidRPr="00892CBB" w:rsidRDefault="00892CBB" w:rsidP="00892CBB">
      <w:pPr>
        <w:rPr>
          <w:rFonts w:asciiTheme="majorBidi" w:hAnsiTheme="majorBidi" w:cstheme="majorBidi"/>
          <w:b/>
          <w:bCs/>
        </w:rPr>
      </w:pPr>
      <w:r w:rsidRPr="00892CBB">
        <w:rPr>
          <w:rFonts w:asciiTheme="majorBidi" w:hAnsiTheme="majorBidi" w:cstheme="majorBidi"/>
          <w:b/>
          <w:bCs/>
        </w:rPr>
        <w:t>1. Color Theme</w:t>
      </w:r>
    </w:p>
    <w:p w14:paraId="5D4DD485" w14:textId="77777777" w:rsidR="00892CBB" w:rsidRPr="00892CBB" w:rsidRDefault="00892CBB" w:rsidP="00892CB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Reduce the amount of white used throughout the website. </w:t>
      </w:r>
    </w:p>
    <w:p w14:paraId="0DDEE3E9" w14:textId="77777777" w:rsidR="00892CBB" w:rsidRPr="00892CBB" w:rsidRDefault="00892CBB" w:rsidP="00892CB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Create a balanced </w:t>
      </w:r>
      <w:r w:rsidRPr="00892CBB">
        <w:rPr>
          <w:rFonts w:asciiTheme="majorBidi" w:hAnsiTheme="majorBidi" w:cstheme="majorBidi"/>
          <w:b/>
          <w:bCs/>
        </w:rPr>
        <w:t>Dark + White</w:t>
      </w:r>
      <w:r w:rsidRPr="00892CBB">
        <w:rPr>
          <w:rFonts w:asciiTheme="majorBidi" w:hAnsiTheme="majorBidi" w:cstheme="majorBidi"/>
        </w:rPr>
        <w:t xml:space="preserve"> theme. </w:t>
      </w:r>
    </w:p>
    <w:p w14:paraId="3ADA2335" w14:textId="77777777" w:rsidR="00892CBB" w:rsidRPr="00892CBB" w:rsidRDefault="00892CBB" w:rsidP="00892CB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Use the </w:t>
      </w:r>
      <w:r w:rsidRPr="00892CBB">
        <w:rPr>
          <w:rFonts w:asciiTheme="majorBidi" w:hAnsiTheme="majorBidi" w:cstheme="majorBidi"/>
          <w:b/>
          <w:bCs/>
        </w:rPr>
        <w:t>logo colors</w:t>
      </w:r>
      <w:r w:rsidRPr="00892CBB">
        <w:rPr>
          <w:rFonts w:asciiTheme="majorBidi" w:hAnsiTheme="majorBidi" w:cstheme="majorBidi"/>
        </w:rPr>
        <w:t xml:space="preserve"> as the primary color palette to maintain brand consistency. </w:t>
      </w:r>
    </w:p>
    <w:p w14:paraId="5D857F9E" w14:textId="77777777" w:rsidR="00892CBB" w:rsidRPr="00892CBB" w:rsidRDefault="00892CBB" w:rsidP="00892CBB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Keep the orange/golden accent from the logo for buttons, highlights, and important elements. </w:t>
      </w:r>
    </w:p>
    <w:p w14:paraId="657DC8A8" w14:textId="77777777" w:rsidR="00892CBB" w:rsidRPr="00892CBB" w:rsidRDefault="00892CBB" w:rsidP="00892CBB">
      <w:p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pict w14:anchorId="0683A10B">
          <v:rect id="_x0000_i1049" style="width:0;height:1.5pt" o:hralign="center" o:hrstd="t" o:hr="t" fillcolor="#a0a0a0" stroked="f"/>
        </w:pict>
      </w:r>
    </w:p>
    <w:p w14:paraId="2587C354" w14:textId="77777777" w:rsidR="00892CBB" w:rsidRPr="00892CBB" w:rsidRDefault="00892CBB" w:rsidP="00892CBB">
      <w:pPr>
        <w:rPr>
          <w:rFonts w:asciiTheme="majorBidi" w:hAnsiTheme="majorBidi" w:cstheme="majorBidi"/>
          <w:b/>
          <w:bCs/>
        </w:rPr>
      </w:pPr>
      <w:r w:rsidRPr="00892CBB">
        <w:rPr>
          <w:rFonts w:asciiTheme="majorBidi" w:hAnsiTheme="majorBidi" w:cstheme="majorBidi"/>
          <w:b/>
          <w:bCs/>
        </w:rPr>
        <w:t>2. Hero Section</w:t>
      </w:r>
    </w:p>
    <w:p w14:paraId="645D2F60" w14:textId="77777777" w:rsidR="00892CBB" w:rsidRPr="00892CBB" w:rsidRDefault="00892CBB" w:rsidP="00892CB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Improve the alignment of the content for a cleaner and more professional look. </w:t>
      </w:r>
    </w:p>
    <w:p w14:paraId="65EF691D" w14:textId="77777777" w:rsidR="00892CBB" w:rsidRPr="00892CBB" w:rsidRDefault="00892CBB" w:rsidP="00892CB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Replace the current single button with two buttons: </w:t>
      </w:r>
    </w:p>
    <w:p w14:paraId="2CA06550" w14:textId="77777777" w:rsidR="00892CBB" w:rsidRPr="00892CBB" w:rsidRDefault="00892CBB" w:rsidP="00892CB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  <w:b/>
          <w:bCs/>
        </w:rPr>
        <w:t>Pickup</w:t>
      </w:r>
      <w:r w:rsidRPr="00892CBB">
        <w:rPr>
          <w:rFonts w:asciiTheme="majorBidi" w:hAnsiTheme="majorBidi" w:cstheme="majorBidi"/>
        </w:rPr>
        <w:t xml:space="preserve"> </w:t>
      </w:r>
    </w:p>
    <w:p w14:paraId="205B777F" w14:textId="77777777" w:rsidR="00892CBB" w:rsidRPr="00892CBB" w:rsidRDefault="00892CBB" w:rsidP="00892CBB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  <w:b/>
          <w:bCs/>
        </w:rPr>
        <w:t>Delivery</w:t>
      </w:r>
      <w:r w:rsidRPr="00892CBB">
        <w:rPr>
          <w:rFonts w:asciiTheme="majorBidi" w:hAnsiTheme="majorBidi" w:cstheme="majorBidi"/>
        </w:rPr>
        <w:t xml:space="preserve"> </w:t>
      </w:r>
    </w:p>
    <w:p w14:paraId="7003F6E9" w14:textId="77777777" w:rsidR="00892CBB" w:rsidRPr="00892CBB" w:rsidRDefault="00892CBB" w:rsidP="00892CBB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Ensure the buttons are clearly visible and easy to access. </w:t>
      </w:r>
    </w:p>
    <w:p w14:paraId="63243630" w14:textId="77777777" w:rsidR="00892CBB" w:rsidRPr="00892CBB" w:rsidRDefault="00892CBB" w:rsidP="00892CBB">
      <w:p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pict w14:anchorId="02C5C4B8">
          <v:rect id="_x0000_i1050" style="width:0;height:1.5pt" o:hralign="center" o:hrstd="t" o:hr="t" fillcolor="#a0a0a0" stroked="f"/>
        </w:pict>
      </w:r>
    </w:p>
    <w:p w14:paraId="7F3FBEDA" w14:textId="77777777" w:rsidR="00892CBB" w:rsidRPr="00892CBB" w:rsidRDefault="00892CBB" w:rsidP="00892CBB">
      <w:pPr>
        <w:rPr>
          <w:rFonts w:asciiTheme="majorBidi" w:hAnsiTheme="majorBidi" w:cstheme="majorBidi"/>
          <w:b/>
          <w:bCs/>
        </w:rPr>
      </w:pPr>
      <w:r w:rsidRPr="00892CBB">
        <w:rPr>
          <w:rFonts w:asciiTheme="majorBidi" w:hAnsiTheme="majorBidi" w:cstheme="majorBidi"/>
          <w:b/>
          <w:bCs/>
        </w:rPr>
        <w:t>3. Section Backgrounds</w:t>
      </w:r>
    </w:p>
    <w:p w14:paraId="4B89B538" w14:textId="77777777" w:rsidR="00892CBB" w:rsidRPr="00892CBB" w:rsidRDefault="00892CBB" w:rsidP="00892CB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Alternate between </w:t>
      </w:r>
      <w:r w:rsidRPr="00892CBB">
        <w:rPr>
          <w:rFonts w:asciiTheme="majorBidi" w:hAnsiTheme="majorBidi" w:cstheme="majorBidi"/>
          <w:b/>
          <w:bCs/>
        </w:rPr>
        <w:t>dark</w:t>
      </w:r>
      <w:r w:rsidRPr="00892CBB">
        <w:rPr>
          <w:rFonts w:asciiTheme="majorBidi" w:hAnsiTheme="majorBidi" w:cstheme="majorBidi"/>
        </w:rPr>
        <w:t xml:space="preserve"> and </w:t>
      </w:r>
      <w:r w:rsidRPr="00892CBB">
        <w:rPr>
          <w:rFonts w:asciiTheme="majorBidi" w:hAnsiTheme="majorBidi" w:cstheme="majorBidi"/>
          <w:b/>
          <w:bCs/>
        </w:rPr>
        <w:t>light</w:t>
      </w:r>
      <w:r w:rsidRPr="00892CBB">
        <w:rPr>
          <w:rFonts w:asciiTheme="majorBidi" w:hAnsiTheme="majorBidi" w:cstheme="majorBidi"/>
        </w:rPr>
        <w:t xml:space="preserve"> backgrounds to create better visual contrast. </w:t>
      </w:r>
    </w:p>
    <w:p w14:paraId="7CFA0147" w14:textId="77777777" w:rsidR="00892CBB" w:rsidRPr="00892CBB" w:rsidRDefault="00892CBB" w:rsidP="00892CB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Reduce the large white areas to give the website a richer, premium appearance. </w:t>
      </w:r>
    </w:p>
    <w:p w14:paraId="1E0FFC21" w14:textId="77777777" w:rsidR="00892CBB" w:rsidRPr="00892CBB" w:rsidRDefault="00892CBB" w:rsidP="00892CBB">
      <w:p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pict w14:anchorId="78187047">
          <v:rect id="_x0000_i1051" style="width:0;height:1.5pt" o:hralign="center" o:hrstd="t" o:hr="t" fillcolor="#a0a0a0" stroked="f"/>
        </w:pict>
      </w:r>
    </w:p>
    <w:p w14:paraId="664830DD" w14:textId="77777777" w:rsidR="00892CBB" w:rsidRPr="00892CBB" w:rsidRDefault="00892CBB" w:rsidP="00892CBB">
      <w:pPr>
        <w:rPr>
          <w:rFonts w:asciiTheme="majorBidi" w:hAnsiTheme="majorBidi" w:cstheme="majorBidi"/>
          <w:b/>
          <w:bCs/>
        </w:rPr>
      </w:pPr>
      <w:r w:rsidRPr="00892CBB">
        <w:rPr>
          <w:rFonts w:asciiTheme="majorBidi" w:hAnsiTheme="majorBidi" w:cstheme="majorBidi"/>
          <w:b/>
          <w:bCs/>
        </w:rPr>
        <w:t>4. Spacing</w:t>
      </w:r>
    </w:p>
    <w:p w14:paraId="7A8774EF" w14:textId="77777777" w:rsidR="00892CBB" w:rsidRPr="00892CBB" w:rsidRDefault="00892CBB" w:rsidP="00892CB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Reduce unnecessary white space between sections. </w:t>
      </w:r>
    </w:p>
    <w:p w14:paraId="399DEF2F" w14:textId="77777777" w:rsidR="00892CBB" w:rsidRPr="00892CBB" w:rsidRDefault="00892CBB" w:rsidP="00892CB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Maintain consistent spacing throughout the website for better readability. </w:t>
      </w:r>
    </w:p>
    <w:p w14:paraId="7AEDA960" w14:textId="77777777" w:rsidR="00892CBB" w:rsidRPr="00892CBB" w:rsidRDefault="00892CBB" w:rsidP="00892CBB">
      <w:p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pict w14:anchorId="5C983ECB">
          <v:rect id="_x0000_i1052" style="width:0;height:1.5pt" o:hralign="center" o:hrstd="t" o:hr="t" fillcolor="#a0a0a0" stroked="f"/>
        </w:pict>
      </w:r>
    </w:p>
    <w:p w14:paraId="0A87B6C6" w14:textId="77777777" w:rsidR="00892CBB" w:rsidRPr="00892CBB" w:rsidRDefault="00892CBB" w:rsidP="00892CBB">
      <w:pPr>
        <w:rPr>
          <w:rFonts w:asciiTheme="majorBidi" w:hAnsiTheme="majorBidi" w:cstheme="majorBidi"/>
          <w:b/>
          <w:bCs/>
        </w:rPr>
      </w:pPr>
      <w:r w:rsidRPr="00892CBB">
        <w:rPr>
          <w:rFonts w:asciiTheme="majorBidi" w:hAnsiTheme="majorBidi" w:cstheme="majorBidi"/>
          <w:b/>
          <w:bCs/>
        </w:rPr>
        <w:t>5. Overall Design</w:t>
      </w:r>
    </w:p>
    <w:p w14:paraId="137B76D1" w14:textId="77777777" w:rsidR="00892CBB" w:rsidRPr="00892CBB" w:rsidRDefault="00892CBB" w:rsidP="00892CB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Keep the existing content and layout. </w:t>
      </w:r>
    </w:p>
    <w:p w14:paraId="0289DBD6" w14:textId="77777777" w:rsidR="00892CBB" w:rsidRPr="00892CBB" w:rsidRDefault="00892CBB" w:rsidP="00892CB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t xml:space="preserve">Enhance the UI with a more modern and premium restaurant look. </w:t>
      </w:r>
    </w:p>
    <w:p w14:paraId="7DC36526" w14:textId="77777777" w:rsidR="00892CBB" w:rsidRPr="00892CBB" w:rsidRDefault="00892CBB" w:rsidP="00892CBB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892CBB">
        <w:rPr>
          <w:rFonts w:asciiTheme="majorBidi" w:hAnsiTheme="majorBidi" w:cstheme="majorBidi"/>
        </w:rPr>
        <w:lastRenderedPageBreak/>
        <w:t>Ensure the design remains fully responsive on desktop and mobile devices.</w:t>
      </w:r>
    </w:p>
    <w:p w14:paraId="43F5CF19" w14:textId="77777777" w:rsidR="00A774DC" w:rsidRPr="00892CBB" w:rsidRDefault="00A774DC">
      <w:pPr>
        <w:rPr>
          <w:rFonts w:asciiTheme="majorBidi" w:hAnsiTheme="majorBidi" w:cstheme="majorBidi"/>
        </w:rPr>
      </w:pPr>
    </w:p>
    <w:sectPr w:rsidR="00A774DC" w:rsidRPr="00892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334"/>
    <w:multiLevelType w:val="multilevel"/>
    <w:tmpl w:val="BDA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7CF"/>
    <w:multiLevelType w:val="multilevel"/>
    <w:tmpl w:val="320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1108"/>
    <w:multiLevelType w:val="multilevel"/>
    <w:tmpl w:val="39B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E1223"/>
    <w:multiLevelType w:val="multilevel"/>
    <w:tmpl w:val="D64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A2944"/>
    <w:multiLevelType w:val="multilevel"/>
    <w:tmpl w:val="918A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22221">
    <w:abstractNumId w:val="3"/>
  </w:num>
  <w:num w:numId="2" w16cid:durableId="907300872">
    <w:abstractNumId w:val="4"/>
  </w:num>
  <w:num w:numId="3" w16cid:durableId="313871685">
    <w:abstractNumId w:val="1"/>
  </w:num>
  <w:num w:numId="4" w16cid:durableId="180708595">
    <w:abstractNumId w:val="2"/>
  </w:num>
  <w:num w:numId="5" w16cid:durableId="119847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BB"/>
    <w:rsid w:val="002729CF"/>
    <w:rsid w:val="0031430A"/>
    <w:rsid w:val="00892CBB"/>
    <w:rsid w:val="00A7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7958E"/>
  <w15:chartTrackingRefBased/>
  <w15:docId w15:val="{0B7CBDA5-3F77-4D7C-AE15-0EADF351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Buhari</dc:creator>
  <cp:keywords/>
  <dc:description/>
  <cp:lastModifiedBy>Buhari</cp:lastModifiedBy>
  <cp:revision>1</cp:revision>
  <dcterms:created xsi:type="dcterms:W3CDTF">2026-07-25T05:17:00Z</dcterms:created>
  <dcterms:modified xsi:type="dcterms:W3CDTF">2026-07-25T05:18:00Z</dcterms:modified>
</cp:coreProperties>
</file>