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C2E4" w14:textId="77777777" w:rsidR="000E267A" w:rsidRPr="000E267A" w:rsidRDefault="000E267A" w:rsidP="000E267A">
      <w:pPr>
        <w:rPr>
          <w:rFonts w:ascii="Times New Roman" w:hAnsi="Times New Roman" w:cs="Times New Roman"/>
          <w:sz w:val="24"/>
          <w:szCs w:val="24"/>
        </w:rPr>
      </w:pPr>
      <w:r w:rsidRPr="000E267A">
        <w:rPr>
          <w:rFonts w:ascii="Times New Roman" w:hAnsi="Times New Roman" w:cs="Times New Roman"/>
          <w:b/>
          <w:bCs/>
          <w:sz w:val="24"/>
          <w:szCs w:val="24"/>
        </w:rPr>
        <w:t>PHASE IV: PROJECT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296"/>
      </w:tblGrid>
      <w:tr w:rsidR="000E267A" w:rsidRPr="000E267A" w14:paraId="1A2127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559E1" w14:textId="77777777" w:rsidR="000E267A" w:rsidRPr="000E267A" w:rsidRDefault="000E267A" w:rsidP="000E2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5D74B" w14:textId="4BD9C70C" w:rsidR="000E267A" w:rsidRPr="000E267A" w:rsidRDefault="000E267A" w:rsidP="000E2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6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E267A">
              <w:rPr>
                <w:rFonts w:ascii="Times New Roman" w:hAnsi="Times New Roman" w:cs="Times New Roman"/>
                <w:sz w:val="24"/>
                <w:szCs w:val="24"/>
              </w:rPr>
              <w:t xml:space="preserve"> November 2025</w:t>
            </w:r>
          </w:p>
        </w:tc>
      </w:tr>
      <w:tr w:rsidR="000E267A" w:rsidRPr="000E267A" w14:paraId="543F7A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17963" w14:textId="77777777" w:rsidR="000E267A" w:rsidRPr="000E267A" w:rsidRDefault="000E267A" w:rsidP="000E2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A7321" w14:textId="6D1AF22D" w:rsidR="000E267A" w:rsidRPr="000E267A" w:rsidRDefault="000E267A" w:rsidP="000E2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67A">
              <w:rPr>
                <w:rFonts w:ascii="Times New Roman" w:hAnsi="Times New Roman" w:cs="Times New Roman"/>
                <w:sz w:val="24"/>
                <w:szCs w:val="24"/>
              </w:rPr>
              <w:t>NM2025TMID06186</w:t>
            </w:r>
          </w:p>
        </w:tc>
      </w:tr>
      <w:tr w:rsidR="000E267A" w:rsidRPr="000E267A" w14:paraId="6115F7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1CB1C" w14:textId="77777777" w:rsidR="000E267A" w:rsidRPr="000E267A" w:rsidRDefault="000E267A" w:rsidP="000E2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9AD30" w14:textId="07A865FC" w:rsidR="000E267A" w:rsidRPr="000E267A" w:rsidRDefault="000E267A" w:rsidP="000E2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Lease Management</w:t>
            </w:r>
          </w:p>
        </w:tc>
      </w:tr>
      <w:tr w:rsidR="000E267A" w:rsidRPr="000E267A" w14:paraId="12E26C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A88BF" w14:textId="77777777" w:rsidR="000E267A" w:rsidRPr="000E267A" w:rsidRDefault="000E267A" w:rsidP="000E2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CD9F5" w14:textId="77777777" w:rsidR="000E267A" w:rsidRPr="000E267A" w:rsidRDefault="000E267A" w:rsidP="000E2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67A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E58E6B2" w14:textId="77777777" w:rsidR="000E267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11606" w14:textId="4BE72A91" w:rsidR="000E267A" w:rsidRPr="000E267A" w:rsidRDefault="000E267A" w:rsidP="000E267A">
      <w:pPr>
        <w:rPr>
          <w:rFonts w:ascii="Times New Roman" w:hAnsi="Times New Roman" w:cs="Times New Roman"/>
          <w:sz w:val="24"/>
          <w:szCs w:val="24"/>
        </w:rPr>
      </w:pPr>
      <w:r w:rsidRPr="000E267A">
        <w:rPr>
          <w:rFonts w:ascii="Times New Roman" w:hAnsi="Times New Roman" w:cs="Times New Roman"/>
          <w:b/>
          <w:bCs/>
          <w:sz w:val="24"/>
          <w:szCs w:val="24"/>
        </w:rPr>
        <w:t>Title: Project Design Phase for “</w:t>
      </w:r>
      <w:r>
        <w:rPr>
          <w:rFonts w:ascii="Times New Roman" w:hAnsi="Times New Roman" w:cs="Times New Roman"/>
          <w:b/>
          <w:bCs/>
          <w:sz w:val="24"/>
          <w:szCs w:val="24"/>
        </w:rPr>
        <w:t>Lease Management</w:t>
      </w:r>
      <w:r w:rsidRPr="000E267A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0E968E11" w14:textId="77777777" w:rsidR="000E267A" w:rsidRDefault="00000000" w:rsidP="000E267A">
      <w:r>
        <w:pict w14:anchorId="3FD850A5">
          <v:rect id="_x0000_i1025" style="width:0;height:1.5pt" o:hralign="center" o:hrstd="t" o:hr="t" fillcolor="#a0a0a0" stroked="f"/>
        </w:pict>
      </w:r>
    </w:p>
    <w:p w14:paraId="5B7B26A4" w14:textId="77777777" w:rsidR="000E267A" w:rsidRDefault="000E267A" w:rsidP="000E267A"/>
    <w:p w14:paraId="059FF534" w14:textId="603EE8DF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648E8429" w14:textId="77777777" w:rsidR="000E267A" w:rsidRPr="00364CE4" w:rsidRDefault="000E267A" w:rsidP="000E267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objective of the Design Phase is to convert the defined requirements into a complete system architecture for the Lease Management application.</w:t>
      </w:r>
      <w:r w:rsidRPr="00364CE4">
        <w:rPr>
          <w:rFonts w:ascii="Times New Roman" w:hAnsi="Times New Roman" w:cs="Times New Roman"/>
        </w:rPr>
        <w:br/>
        <w:t xml:space="preserve">This phase creates the </w:t>
      </w:r>
      <w:r w:rsidRPr="00364CE4">
        <w:rPr>
          <w:rFonts w:ascii="Times New Roman" w:hAnsi="Times New Roman" w:cs="Times New Roman"/>
          <w:b/>
          <w:bCs/>
        </w:rPr>
        <w:t>user interface layout, process automation logic, data security controls, and reporting dashboards</w:t>
      </w:r>
      <w:r w:rsidRPr="00364CE4">
        <w:rPr>
          <w:rFonts w:ascii="Times New Roman" w:hAnsi="Times New Roman" w:cs="Times New Roman"/>
        </w:rPr>
        <w:t xml:space="preserve"> that support digital lease lifecycle management.</w:t>
      </w:r>
    </w:p>
    <w:p w14:paraId="4A71028B" w14:textId="77777777" w:rsidR="000E267A" w:rsidRPr="00364CE4" w:rsidRDefault="000E267A" w:rsidP="000E267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Key design focus areas:</w:t>
      </w:r>
    </w:p>
    <w:p w14:paraId="6C7B6CAE" w14:textId="77777777" w:rsidR="000E267A" w:rsidRPr="00364CE4" w:rsidRDefault="000E267A" w:rsidP="000E26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User Interface (Property, Tenant, Lease, Payment pages)</w:t>
      </w:r>
    </w:p>
    <w:p w14:paraId="56053569" w14:textId="77777777" w:rsidR="000E267A" w:rsidRPr="00364CE4" w:rsidRDefault="000E267A" w:rsidP="000E26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Automation Flows &amp; Validation Triggers</w:t>
      </w:r>
    </w:p>
    <w:p w14:paraId="20DEF40F" w14:textId="77777777" w:rsidR="000E267A" w:rsidRPr="00364CE4" w:rsidRDefault="000E267A" w:rsidP="000E26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Security &amp; Role-Based Access</w:t>
      </w:r>
    </w:p>
    <w:p w14:paraId="2445A10B" w14:textId="77777777" w:rsidR="000E267A" w:rsidRPr="00364CE4" w:rsidRDefault="000E267A" w:rsidP="000E26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Real-Time Reporting and Dashboards</w:t>
      </w:r>
    </w:p>
    <w:p w14:paraId="1E3FE250" w14:textId="77777777" w:rsidR="000E267A" w:rsidRPr="00743F4A" w:rsidRDefault="000E267A" w:rsidP="000E267A">
      <w:pPr>
        <w:rPr>
          <w:rFonts w:ascii="Times New Roman" w:hAnsi="Times New Roman" w:cs="Times New Roman"/>
          <w:sz w:val="24"/>
          <w:szCs w:val="24"/>
        </w:rPr>
      </w:pPr>
    </w:p>
    <w:p w14:paraId="13D9DD33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2. Design Overview</w:t>
      </w:r>
    </w:p>
    <w:p w14:paraId="2807A19B" w14:textId="77777777" w:rsidR="000E267A" w:rsidRPr="00364CE4" w:rsidRDefault="000E267A" w:rsidP="000E267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Lease Management app leverages Salesforce Lightning features to build a structured, automated lease management system.</w:t>
      </w:r>
    </w:p>
    <w:p w14:paraId="47CF7400" w14:textId="77777777" w:rsidR="000E267A" w:rsidRPr="00364CE4" w:rsidRDefault="000E267A" w:rsidP="000E267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The application design is </w:t>
      </w:r>
      <w:proofErr w:type="spellStart"/>
      <w:r w:rsidRPr="00364CE4">
        <w:rPr>
          <w:rFonts w:ascii="Times New Roman" w:hAnsi="Times New Roman" w:cs="Times New Roman"/>
        </w:rPr>
        <w:t>Centered</w:t>
      </w:r>
      <w:proofErr w:type="spellEnd"/>
      <w:r w:rsidRPr="00364CE4">
        <w:rPr>
          <w:rFonts w:ascii="Times New Roman" w:hAnsi="Times New Roman" w:cs="Times New Roman"/>
        </w:rPr>
        <w:t xml:space="preserve"> around:</w:t>
      </w:r>
    </w:p>
    <w:p w14:paraId="7CA202C8" w14:textId="77777777" w:rsidR="000E267A" w:rsidRPr="00364CE4" w:rsidRDefault="000E267A" w:rsidP="000E267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Five core custom objects (Property, Tenant, Lease Agreement, Payment, </w:t>
      </w:r>
    </w:p>
    <w:p w14:paraId="6E51AA3D" w14:textId="77777777" w:rsidR="000E267A" w:rsidRPr="00364CE4" w:rsidRDefault="000E267A" w:rsidP="000E267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Maintenance Request) Automated flows for lease creation and rent scheduling</w:t>
      </w:r>
    </w:p>
    <w:p w14:paraId="4DFCE277" w14:textId="77777777" w:rsidR="000E267A" w:rsidRPr="00364CE4" w:rsidRDefault="000E267A" w:rsidP="000E267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Apex trigger to auto-calculate rent due status </w:t>
      </w:r>
    </w:p>
    <w:p w14:paraId="7988D641" w14:textId="77777777" w:rsidR="000E267A" w:rsidRPr="00364CE4" w:rsidRDefault="000E267A" w:rsidP="000E267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Dynamic dashboard tracking occupancy, rent, and maintenance</w:t>
      </w:r>
    </w:p>
    <w:p w14:paraId="11907274" w14:textId="77777777" w:rsidR="000E267A" w:rsidRPr="00364CE4" w:rsidRDefault="000E267A" w:rsidP="000E267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Role-based visibility for tenants, managers &amp; admins</w:t>
      </w:r>
    </w:p>
    <w:p w14:paraId="6D8382E9" w14:textId="77777777" w:rsidR="000E267A" w:rsidRPr="00743F4A" w:rsidRDefault="000E267A" w:rsidP="000E267A">
      <w:pPr>
        <w:rPr>
          <w:rFonts w:ascii="Times New Roman" w:hAnsi="Times New Roman" w:cs="Times New Roman"/>
          <w:sz w:val="24"/>
          <w:szCs w:val="24"/>
        </w:rPr>
      </w:pPr>
    </w:p>
    <w:p w14:paraId="69421C61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3. User Interface (UI) Design</w:t>
      </w:r>
    </w:p>
    <w:p w14:paraId="28479945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3.1 Lightning App Design</w:t>
      </w:r>
    </w:p>
    <w:p w14:paraId="5DCFB259" w14:textId="77777777" w:rsidR="000E267A" w:rsidRPr="00364CE4" w:rsidRDefault="000E267A" w:rsidP="000E267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A custom Lightning App named </w:t>
      </w:r>
      <w:r w:rsidRPr="00364CE4">
        <w:rPr>
          <w:rFonts w:ascii="Times New Roman" w:hAnsi="Times New Roman" w:cs="Times New Roman"/>
          <w:b/>
          <w:bCs/>
        </w:rPr>
        <w:t>“Lease Management”</w:t>
      </w:r>
      <w:r w:rsidRPr="00364CE4">
        <w:rPr>
          <w:rFonts w:ascii="Times New Roman" w:hAnsi="Times New Roman" w:cs="Times New Roman"/>
        </w:rPr>
        <w:t xml:space="preserve"> was created for property managers and tenants.</w:t>
      </w:r>
    </w:p>
    <w:p w14:paraId="03F9E8B6" w14:textId="77777777" w:rsidR="000E267A" w:rsidRPr="00743F4A" w:rsidRDefault="000E267A" w:rsidP="000E267A">
      <w:pPr>
        <w:rPr>
          <w:rFonts w:ascii="Times New Roman" w:hAnsi="Times New Roman" w:cs="Times New Roman"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Steps followed:</w:t>
      </w:r>
    </w:p>
    <w:p w14:paraId="25614292" w14:textId="77777777" w:rsidR="000E267A" w:rsidRPr="00364CE4" w:rsidRDefault="000E267A" w:rsidP="000E267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lastRenderedPageBreak/>
        <w:t>Setup → App Manager → New Lightning App</w:t>
      </w:r>
    </w:p>
    <w:p w14:paraId="1F439436" w14:textId="77777777" w:rsidR="000E267A" w:rsidRPr="00364CE4" w:rsidRDefault="000E267A" w:rsidP="000E267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Added branding logo, app name, and description</w:t>
      </w:r>
    </w:p>
    <w:p w14:paraId="7E99A5CB" w14:textId="77777777" w:rsidR="000E267A" w:rsidRPr="00364CE4" w:rsidRDefault="000E267A" w:rsidP="000E267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Navigation tabs included:</w:t>
      </w:r>
    </w:p>
    <w:p w14:paraId="677A5634" w14:textId="77777777" w:rsidR="000E267A" w:rsidRPr="00364CE4" w:rsidRDefault="000E267A" w:rsidP="000E267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Home</w:t>
      </w:r>
    </w:p>
    <w:p w14:paraId="5B49F3A9" w14:textId="77777777" w:rsidR="000E267A" w:rsidRPr="00364CE4" w:rsidRDefault="000E267A" w:rsidP="000E267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Properties</w:t>
      </w:r>
    </w:p>
    <w:p w14:paraId="3F159461" w14:textId="77777777" w:rsidR="000E267A" w:rsidRPr="00364CE4" w:rsidRDefault="000E267A" w:rsidP="000E267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Tenants</w:t>
      </w:r>
    </w:p>
    <w:p w14:paraId="39EA1BFD" w14:textId="77777777" w:rsidR="000E267A" w:rsidRPr="00364CE4" w:rsidRDefault="000E267A" w:rsidP="000E267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Lease Agreements</w:t>
      </w:r>
    </w:p>
    <w:p w14:paraId="65408F13" w14:textId="77777777" w:rsidR="000E267A" w:rsidRPr="00364CE4" w:rsidRDefault="000E267A" w:rsidP="000E267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Payments</w:t>
      </w:r>
    </w:p>
    <w:p w14:paraId="78BDC7C1" w14:textId="77777777" w:rsidR="000E267A" w:rsidRPr="00364CE4" w:rsidRDefault="000E267A" w:rsidP="000E267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Maintenance Requests</w:t>
      </w:r>
    </w:p>
    <w:p w14:paraId="23A540FC" w14:textId="77777777" w:rsidR="000E267A" w:rsidRPr="00364CE4" w:rsidRDefault="000E267A" w:rsidP="000E267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Reports &amp; Dashboards</w:t>
      </w:r>
    </w:p>
    <w:p w14:paraId="15BABF6B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Design Principles Applied:</w:t>
      </w:r>
    </w:p>
    <w:p w14:paraId="384E245E" w14:textId="77777777" w:rsidR="000E267A" w:rsidRPr="00364CE4" w:rsidRDefault="000E267A" w:rsidP="000E267A">
      <w:pPr>
        <w:rPr>
          <w:rFonts w:ascii="Times New Roman" w:hAnsi="Times New Roman" w:cs="Times New Roman"/>
          <w:b/>
          <w:bCs/>
        </w:rPr>
      </w:pPr>
      <w:r w:rsidRPr="00364C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0E0B8B" wp14:editId="59AA6D4C">
            <wp:extent cx="5731510" cy="3522846"/>
            <wp:effectExtent l="0" t="0" r="2540" b="1905"/>
            <wp:docPr id="21155840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408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88" cy="352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0257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4343"/>
      </w:tblGrid>
      <w:tr w:rsidR="000E267A" w:rsidRPr="00364CE4" w14:paraId="32711315" w14:textId="77777777" w:rsidTr="00E33997">
        <w:tc>
          <w:tcPr>
            <w:tcW w:w="0" w:type="auto"/>
            <w:hideMark/>
          </w:tcPr>
          <w:p w14:paraId="3524956E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Principle</w:t>
            </w:r>
          </w:p>
        </w:tc>
        <w:tc>
          <w:tcPr>
            <w:tcW w:w="0" w:type="auto"/>
            <w:hideMark/>
          </w:tcPr>
          <w:p w14:paraId="57855DEC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E267A" w:rsidRPr="00364CE4" w14:paraId="269F788E" w14:textId="77777777" w:rsidTr="00E33997">
        <w:tc>
          <w:tcPr>
            <w:tcW w:w="0" w:type="auto"/>
            <w:hideMark/>
          </w:tcPr>
          <w:p w14:paraId="36F5D922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Role-Based UI</w:t>
            </w:r>
          </w:p>
        </w:tc>
        <w:tc>
          <w:tcPr>
            <w:tcW w:w="0" w:type="auto"/>
            <w:hideMark/>
          </w:tcPr>
          <w:p w14:paraId="1097B24A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Tenants see only leased properties &amp; payments</w:t>
            </w:r>
          </w:p>
        </w:tc>
      </w:tr>
      <w:tr w:rsidR="000E267A" w:rsidRPr="00364CE4" w14:paraId="1AB7ECC1" w14:textId="77777777" w:rsidTr="00E33997">
        <w:tc>
          <w:tcPr>
            <w:tcW w:w="0" w:type="auto"/>
            <w:hideMark/>
          </w:tcPr>
          <w:p w14:paraId="4EE0B7DA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Clean Layout</w:t>
            </w:r>
          </w:p>
        </w:tc>
        <w:tc>
          <w:tcPr>
            <w:tcW w:w="0" w:type="auto"/>
            <w:hideMark/>
          </w:tcPr>
          <w:p w14:paraId="1DF9FEFD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Wider spacing, reduced form clutter</w:t>
            </w:r>
          </w:p>
        </w:tc>
      </w:tr>
      <w:tr w:rsidR="000E267A" w:rsidRPr="00364CE4" w14:paraId="30462DE1" w14:textId="77777777" w:rsidTr="00E33997">
        <w:tc>
          <w:tcPr>
            <w:tcW w:w="0" w:type="auto"/>
            <w:hideMark/>
          </w:tcPr>
          <w:p w14:paraId="1D026E79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Guided Navigation</w:t>
            </w:r>
          </w:p>
        </w:tc>
        <w:tc>
          <w:tcPr>
            <w:tcW w:w="0" w:type="auto"/>
            <w:hideMark/>
          </w:tcPr>
          <w:p w14:paraId="0154E0F1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Buttons and flows for quick lease registration</w:t>
            </w:r>
          </w:p>
        </w:tc>
      </w:tr>
    </w:tbl>
    <w:p w14:paraId="0F5AF0A7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2ECEE277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3.2 Home Page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5299"/>
      </w:tblGrid>
      <w:tr w:rsidR="000E267A" w:rsidRPr="00364CE4" w14:paraId="0D959995" w14:textId="77777777" w:rsidTr="00E33997">
        <w:tc>
          <w:tcPr>
            <w:tcW w:w="0" w:type="auto"/>
            <w:hideMark/>
          </w:tcPr>
          <w:p w14:paraId="51D2BC5E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1C914F22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E267A" w:rsidRPr="00364CE4" w14:paraId="77562E20" w14:textId="77777777" w:rsidTr="00E33997">
        <w:tc>
          <w:tcPr>
            <w:tcW w:w="0" w:type="auto"/>
            <w:hideMark/>
          </w:tcPr>
          <w:p w14:paraId="3F318E85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Quick Action Flow</w:t>
            </w:r>
          </w:p>
        </w:tc>
        <w:tc>
          <w:tcPr>
            <w:tcW w:w="0" w:type="auto"/>
            <w:hideMark/>
          </w:tcPr>
          <w:p w14:paraId="6B35504B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“Create Lease Record” flow for faster onboarding</w:t>
            </w:r>
          </w:p>
        </w:tc>
      </w:tr>
      <w:tr w:rsidR="000E267A" w:rsidRPr="00364CE4" w14:paraId="5CD5EBDA" w14:textId="77777777" w:rsidTr="00E33997">
        <w:tc>
          <w:tcPr>
            <w:tcW w:w="0" w:type="auto"/>
            <w:hideMark/>
          </w:tcPr>
          <w:p w14:paraId="40347C95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 View</w:t>
            </w:r>
          </w:p>
        </w:tc>
        <w:tc>
          <w:tcPr>
            <w:tcW w:w="0" w:type="auto"/>
            <w:hideMark/>
          </w:tcPr>
          <w:p w14:paraId="389C3CD1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Shows active leases, overdue payments, vacant properties</w:t>
            </w:r>
          </w:p>
        </w:tc>
      </w:tr>
      <w:tr w:rsidR="000E267A" w:rsidRPr="00364CE4" w14:paraId="2A126231" w14:textId="77777777" w:rsidTr="00E33997">
        <w:tc>
          <w:tcPr>
            <w:tcW w:w="0" w:type="auto"/>
            <w:hideMark/>
          </w:tcPr>
          <w:p w14:paraId="15C5E071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Announcement Panel</w:t>
            </w:r>
          </w:p>
        </w:tc>
        <w:tc>
          <w:tcPr>
            <w:tcW w:w="0" w:type="auto"/>
            <w:hideMark/>
          </w:tcPr>
          <w:p w14:paraId="63400526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Displays renewal alerts and maintenance updates</w:t>
            </w:r>
          </w:p>
        </w:tc>
      </w:tr>
    </w:tbl>
    <w:p w14:paraId="1E4DAE0C" w14:textId="77777777" w:rsidR="000E267A" w:rsidRPr="00743F4A" w:rsidRDefault="000E267A" w:rsidP="000E267A">
      <w:pPr>
        <w:rPr>
          <w:rFonts w:ascii="Times New Roman" w:hAnsi="Times New Roman" w:cs="Times New Roman"/>
          <w:sz w:val="24"/>
          <w:szCs w:val="24"/>
        </w:rPr>
      </w:pPr>
    </w:p>
    <w:p w14:paraId="251AB756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4. Automation Design</w:t>
      </w:r>
    </w:p>
    <w:p w14:paraId="0CF821D5" w14:textId="77777777" w:rsidR="000E267A" w:rsidRPr="00364CE4" w:rsidRDefault="000E267A" w:rsidP="000E267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Automation reduces manual work by handling rent schedule generation, alerts, and validations.</w:t>
      </w:r>
    </w:p>
    <w:p w14:paraId="263695B6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4.1 Screen Flow – Lease Creation Flow</w:t>
      </w:r>
    </w:p>
    <w:p w14:paraId="171A3CD7" w14:textId="77777777" w:rsidR="000E267A" w:rsidRPr="00743F4A" w:rsidRDefault="000E267A" w:rsidP="000E267A">
      <w:pPr>
        <w:rPr>
          <w:rFonts w:ascii="Times New Roman" w:hAnsi="Times New Roman" w:cs="Times New Roman"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Flow Steps:</w:t>
      </w:r>
    </w:p>
    <w:p w14:paraId="649CAFC9" w14:textId="77777777" w:rsidR="000E267A" w:rsidRPr="00364CE4" w:rsidRDefault="000E267A" w:rsidP="000E26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Collect Tenant + Property selection</w:t>
      </w:r>
    </w:p>
    <w:p w14:paraId="6A10AE40" w14:textId="77777777" w:rsidR="000E267A" w:rsidRPr="00364CE4" w:rsidRDefault="000E267A" w:rsidP="000E26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Enter Lease Start Date, End Date, Monthly Rent, Deposit</w:t>
      </w:r>
    </w:p>
    <w:p w14:paraId="1CF9AD3C" w14:textId="77777777" w:rsidR="000E267A" w:rsidRPr="00364CE4" w:rsidRDefault="000E267A" w:rsidP="000E26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Auto-generate Payment Schedule records</w:t>
      </w:r>
    </w:p>
    <w:p w14:paraId="3177A46C" w14:textId="77777777" w:rsidR="000E267A" w:rsidRPr="00364CE4" w:rsidRDefault="000E267A" w:rsidP="000E26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Confirm with success screen “Lease Created Successfully”</w:t>
      </w:r>
    </w:p>
    <w:p w14:paraId="55EBA3F7" w14:textId="77777777" w:rsidR="000E267A" w:rsidRPr="00364CE4" w:rsidRDefault="000E267A" w:rsidP="000E267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Eliminates manual creation of monthly rent entries </w:t>
      </w:r>
    </w:p>
    <w:p w14:paraId="4BFE27AD" w14:textId="77777777" w:rsidR="000E267A" w:rsidRPr="00364CE4" w:rsidRDefault="000E267A" w:rsidP="000E267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Improves data accuracy</w:t>
      </w:r>
    </w:p>
    <w:p w14:paraId="7044F5BB" w14:textId="77777777" w:rsidR="000E267A" w:rsidRPr="00743F4A" w:rsidRDefault="000E267A" w:rsidP="000E267A">
      <w:pPr>
        <w:rPr>
          <w:rFonts w:ascii="Times New Roman" w:hAnsi="Times New Roman" w:cs="Times New Roman"/>
          <w:sz w:val="24"/>
          <w:szCs w:val="24"/>
        </w:rPr>
      </w:pPr>
    </w:p>
    <w:p w14:paraId="2093F7A1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4.2 Apex Trigger Design – Auto Payment Status Update</w:t>
      </w:r>
    </w:p>
    <w:p w14:paraId="678F9628" w14:textId="77777777" w:rsidR="000E267A" w:rsidRPr="00364CE4" w:rsidRDefault="000E267A" w:rsidP="000E267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Apex Trigger on </w:t>
      </w:r>
      <w:r w:rsidRPr="00364CE4">
        <w:rPr>
          <w:rFonts w:ascii="Times New Roman" w:hAnsi="Times New Roman" w:cs="Times New Roman"/>
          <w:b/>
          <w:bCs/>
        </w:rPr>
        <w:t>Payment object</w:t>
      </w:r>
      <w:r w:rsidRPr="00364CE4">
        <w:rPr>
          <w:rFonts w:ascii="Times New Roman" w:hAnsi="Times New Roman" w:cs="Times New Roman"/>
        </w:rPr>
        <w:t xml:space="preserve"> updates payment status before record save:</w:t>
      </w:r>
    </w:p>
    <w:p w14:paraId="0A805EFE" w14:textId="77777777" w:rsidR="000E267A" w:rsidRPr="00364CE4" w:rsidRDefault="000E267A" w:rsidP="000E267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IF (</w:t>
      </w:r>
      <w:proofErr w:type="spellStart"/>
      <w:r w:rsidRPr="00364CE4">
        <w:rPr>
          <w:rFonts w:ascii="Times New Roman" w:hAnsi="Times New Roman" w:cs="Times New Roman"/>
        </w:rPr>
        <w:t>Due_Date__c</w:t>
      </w:r>
      <w:proofErr w:type="spellEnd"/>
      <w:r w:rsidRPr="00364CE4">
        <w:rPr>
          <w:rFonts w:ascii="Times New Roman" w:hAnsi="Times New Roman" w:cs="Times New Roman"/>
        </w:rPr>
        <w:t xml:space="preserve"> &lt; TODAY AND </w:t>
      </w:r>
      <w:proofErr w:type="spellStart"/>
      <w:r w:rsidRPr="00364CE4">
        <w:rPr>
          <w:rFonts w:ascii="Times New Roman" w:hAnsi="Times New Roman" w:cs="Times New Roman"/>
        </w:rPr>
        <w:t>Paid__c</w:t>
      </w:r>
      <w:proofErr w:type="spellEnd"/>
      <w:r w:rsidRPr="00364CE4">
        <w:rPr>
          <w:rFonts w:ascii="Times New Roman" w:hAnsi="Times New Roman" w:cs="Times New Roman"/>
        </w:rPr>
        <w:t xml:space="preserve"> = FALSE)</w:t>
      </w:r>
    </w:p>
    <w:p w14:paraId="79C8DD4F" w14:textId="77777777" w:rsidR="000E267A" w:rsidRPr="00364CE4" w:rsidRDefault="000E267A" w:rsidP="000E267A">
      <w:pPr>
        <w:rPr>
          <w:rFonts w:ascii="Times New Roman" w:hAnsi="Times New Roman" w:cs="Times New Roman"/>
        </w:rPr>
      </w:pPr>
      <w:proofErr w:type="spellStart"/>
      <w:r w:rsidRPr="00364CE4">
        <w:rPr>
          <w:rFonts w:ascii="Times New Roman" w:hAnsi="Times New Roman" w:cs="Times New Roman"/>
        </w:rPr>
        <w:t>Status__c</w:t>
      </w:r>
      <w:proofErr w:type="spellEnd"/>
      <w:r w:rsidRPr="00364CE4">
        <w:rPr>
          <w:rFonts w:ascii="Times New Roman" w:hAnsi="Times New Roman" w:cs="Times New Roman"/>
        </w:rPr>
        <w:t xml:space="preserve"> = "Overdue"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4199"/>
      </w:tblGrid>
      <w:tr w:rsidR="000E267A" w:rsidRPr="00364CE4" w14:paraId="337BCAB1" w14:textId="77777777" w:rsidTr="00E33997">
        <w:tc>
          <w:tcPr>
            <w:tcW w:w="0" w:type="auto"/>
            <w:hideMark/>
          </w:tcPr>
          <w:p w14:paraId="29DF11E4" w14:textId="77777777" w:rsidR="000E267A" w:rsidRPr="00364CE4" w:rsidRDefault="000E267A" w:rsidP="000E267A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Trigger Event</w:t>
            </w:r>
          </w:p>
        </w:tc>
        <w:tc>
          <w:tcPr>
            <w:tcW w:w="0" w:type="auto"/>
            <w:hideMark/>
          </w:tcPr>
          <w:p w14:paraId="6DBE2AC5" w14:textId="77777777" w:rsidR="000E267A" w:rsidRPr="00364CE4" w:rsidRDefault="000E267A" w:rsidP="000E267A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0E267A" w:rsidRPr="00364CE4" w14:paraId="4C361623" w14:textId="77777777" w:rsidTr="00E33997">
        <w:tc>
          <w:tcPr>
            <w:tcW w:w="0" w:type="auto"/>
            <w:hideMark/>
          </w:tcPr>
          <w:p w14:paraId="2F1BBD59" w14:textId="77777777" w:rsidR="000E267A" w:rsidRPr="00364CE4" w:rsidRDefault="000E267A" w:rsidP="000E267A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Before Insert / Update</w:t>
            </w:r>
          </w:p>
        </w:tc>
        <w:tc>
          <w:tcPr>
            <w:tcW w:w="0" w:type="auto"/>
            <w:hideMark/>
          </w:tcPr>
          <w:p w14:paraId="563BB907" w14:textId="77777777" w:rsidR="000E267A" w:rsidRPr="00364CE4" w:rsidRDefault="000E267A" w:rsidP="000E267A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update status based on due date</w:t>
            </w:r>
          </w:p>
        </w:tc>
      </w:tr>
    </w:tbl>
    <w:p w14:paraId="51FC1953" w14:textId="77777777" w:rsidR="000E267A" w:rsidRPr="00364CE4" w:rsidRDefault="000E267A" w:rsidP="000E267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364CE4">
        <w:rPr>
          <w:rFonts w:ascii="Times New Roman" w:hAnsi="Times New Roman" w:cs="Times New Roman"/>
        </w:rPr>
        <w:t>nsures</w:t>
      </w:r>
      <w:proofErr w:type="spellEnd"/>
      <w:r w:rsidRPr="00364CE4">
        <w:rPr>
          <w:rFonts w:ascii="Times New Roman" w:hAnsi="Times New Roman" w:cs="Times New Roman"/>
        </w:rPr>
        <w:t xml:space="preserve"> real-time rent status without manual tracking</w:t>
      </w:r>
    </w:p>
    <w:p w14:paraId="4F647279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5B886652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5. Security Design</w:t>
      </w:r>
    </w:p>
    <w:p w14:paraId="1ACA33E1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5.1 Profile-Based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5"/>
        <w:gridCol w:w="4444"/>
      </w:tblGrid>
      <w:tr w:rsidR="000E267A" w:rsidRPr="00364CE4" w14:paraId="298A61D4" w14:textId="77777777" w:rsidTr="00E33997">
        <w:tc>
          <w:tcPr>
            <w:tcW w:w="0" w:type="auto"/>
            <w:hideMark/>
          </w:tcPr>
          <w:p w14:paraId="5A34FB47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Profile</w:t>
            </w:r>
          </w:p>
        </w:tc>
        <w:tc>
          <w:tcPr>
            <w:tcW w:w="0" w:type="auto"/>
            <w:hideMark/>
          </w:tcPr>
          <w:p w14:paraId="3D98CA01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Access Level</w:t>
            </w:r>
          </w:p>
        </w:tc>
      </w:tr>
      <w:tr w:rsidR="000E267A" w:rsidRPr="00364CE4" w14:paraId="12F8359B" w14:textId="77777777" w:rsidTr="00E33997">
        <w:tc>
          <w:tcPr>
            <w:tcW w:w="0" w:type="auto"/>
            <w:hideMark/>
          </w:tcPr>
          <w:p w14:paraId="3CD7D736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Profile</w:t>
            </w:r>
          </w:p>
        </w:tc>
        <w:tc>
          <w:tcPr>
            <w:tcW w:w="0" w:type="auto"/>
            <w:hideMark/>
          </w:tcPr>
          <w:p w14:paraId="3F67FA40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Read Own Lease, Create Maintenance Requests</w:t>
            </w:r>
          </w:p>
        </w:tc>
      </w:tr>
      <w:tr w:rsidR="000E267A" w:rsidRPr="00364CE4" w14:paraId="37BD1E8D" w14:textId="77777777" w:rsidTr="00E33997">
        <w:tc>
          <w:tcPr>
            <w:tcW w:w="0" w:type="auto"/>
            <w:hideMark/>
          </w:tcPr>
          <w:p w14:paraId="572D324E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 Profile</w:t>
            </w:r>
          </w:p>
        </w:tc>
        <w:tc>
          <w:tcPr>
            <w:tcW w:w="0" w:type="auto"/>
            <w:hideMark/>
          </w:tcPr>
          <w:p w14:paraId="7BEFC09C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Full CRUD on Lease, Property, Payment</w:t>
            </w:r>
          </w:p>
        </w:tc>
      </w:tr>
      <w:tr w:rsidR="000E267A" w:rsidRPr="00364CE4" w14:paraId="60F029D6" w14:textId="77777777" w:rsidTr="00E33997">
        <w:tc>
          <w:tcPr>
            <w:tcW w:w="0" w:type="auto"/>
            <w:hideMark/>
          </w:tcPr>
          <w:p w14:paraId="6D49E70E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System Admin</w:t>
            </w:r>
          </w:p>
        </w:tc>
        <w:tc>
          <w:tcPr>
            <w:tcW w:w="0" w:type="auto"/>
            <w:hideMark/>
          </w:tcPr>
          <w:p w14:paraId="4731EA23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Full Access &amp; Setup Controls</w:t>
            </w:r>
          </w:p>
        </w:tc>
      </w:tr>
    </w:tbl>
    <w:p w14:paraId="1D88C46A" w14:textId="77777777" w:rsidR="00C679E9" w:rsidRDefault="00C679E9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200EE" w14:textId="77777777" w:rsidR="00C679E9" w:rsidRDefault="00C679E9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81F0DF" w14:textId="22E3EB2E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lastRenderedPageBreak/>
        <w:t>5.2 Sharing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5"/>
        <w:gridCol w:w="1897"/>
        <w:gridCol w:w="2453"/>
      </w:tblGrid>
      <w:tr w:rsidR="000E267A" w:rsidRPr="00364CE4" w14:paraId="296C8D46" w14:textId="77777777" w:rsidTr="00E33997">
        <w:tc>
          <w:tcPr>
            <w:tcW w:w="0" w:type="auto"/>
            <w:hideMark/>
          </w:tcPr>
          <w:p w14:paraId="2C029E10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7B7699CF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Shared With</w:t>
            </w:r>
          </w:p>
        </w:tc>
        <w:tc>
          <w:tcPr>
            <w:tcW w:w="0" w:type="auto"/>
            <w:hideMark/>
          </w:tcPr>
          <w:p w14:paraId="0FF79DC7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E267A" w:rsidRPr="00364CE4" w14:paraId="4DF54D26" w14:textId="77777777" w:rsidTr="00E33997">
        <w:tc>
          <w:tcPr>
            <w:tcW w:w="0" w:type="auto"/>
            <w:hideMark/>
          </w:tcPr>
          <w:p w14:paraId="44746FD3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64CE4">
              <w:rPr>
                <w:rFonts w:ascii="Times New Roman" w:hAnsi="Times New Roman" w:cs="Times New Roman"/>
              </w:rPr>
              <w:t>Lease.Status</w:t>
            </w:r>
            <w:proofErr w:type="spellEnd"/>
            <w:r w:rsidRPr="00364CE4">
              <w:rPr>
                <w:rFonts w:ascii="Times New Roman" w:hAnsi="Times New Roman" w:cs="Times New Roman"/>
              </w:rPr>
              <w:t xml:space="preserve"> = "Active"</w:t>
            </w:r>
          </w:p>
        </w:tc>
        <w:tc>
          <w:tcPr>
            <w:tcW w:w="0" w:type="auto"/>
            <w:hideMark/>
          </w:tcPr>
          <w:p w14:paraId="41F2D0BD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Assigned Tenant</w:t>
            </w:r>
          </w:p>
        </w:tc>
        <w:tc>
          <w:tcPr>
            <w:tcW w:w="0" w:type="auto"/>
            <w:hideMark/>
          </w:tcPr>
          <w:p w14:paraId="1B3EA965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View active lease</w:t>
            </w:r>
          </w:p>
        </w:tc>
      </w:tr>
      <w:tr w:rsidR="000E267A" w:rsidRPr="00364CE4" w14:paraId="2A01D25D" w14:textId="77777777" w:rsidTr="00E33997">
        <w:tc>
          <w:tcPr>
            <w:tcW w:w="0" w:type="auto"/>
            <w:hideMark/>
          </w:tcPr>
          <w:p w14:paraId="569D9341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64CE4">
              <w:rPr>
                <w:rFonts w:ascii="Times New Roman" w:hAnsi="Times New Roman" w:cs="Times New Roman"/>
              </w:rPr>
              <w:t>Payment.Status</w:t>
            </w:r>
            <w:proofErr w:type="spellEnd"/>
            <w:r w:rsidRPr="00364CE4">
              <w:rPr>
                <w:rFonts w:ascii="Times New Roman" w:hAnsi="Times New Roman" w:cs="Times New Roman"/>
              </w:rPr>
              <w:t xml:space="preserve"> = "Overdue"</w:t>
            </w:r>
          </w:p>
        </w:tc>
        <w:tc>
          <w:tcPr>
            <w:tcW w:w="0" w:type="auto"/>
            <w:hideMark/>
          </w:tcPr>
          <w:p w14:paraId="76270664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Managers</w:t>
            </w:r>
          </w:p>
        </w:tc>
        <w:tc>
          <w:tcPr>
            <w:tcW w:w="0" w:type="auto"/>
            <w:hideMark/>
          </w:tcPr>
          <w:p w14:paraId="522D2C1A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Follow-up rent collection</w:t>
            </w:r>
          </w:p>
        </w:tc>
      </w:tr>
      <w:tr w:rsidR="000E267A" w:rsidRPr="00364CE4" w14:paraId="7D3BB1F1" w14:textId="77777777" w:rsidTr="00E33997">
        <w:tc>
          <w:tcPr>
            <w:tcW w:w="0" w:type="auto"/>
            <w:hideMark/>
          </w:tcPr>
          <w:p w14:paraId="22F0095C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364CE4">
              <w:rPr>
                <w:rFonts w:ascii="Times New Roman" w:hAnsi="Times New Roman" w:cs="Times New Roman"/>
              </w:rPr>
              <w:t>Maintenance.Urgency</w:t>
            </w:r>
            <w:proofErr w:type="spellEnd"/>
            <w:r w:rsidRPr="00364CE4">
              <w:rPr>
                <w:rFonts w:ascii="Times New Roman" w:hAnsi="Times New Roman" w:cs="Times New Roman"/>
              </w:rPr>
              <w:t xml:space="preserve"> = "High"</w:t>
            </w:r>
          </w:p>
        </w:tc>
        <w:tc>
          <w:tcPr>
            <w:tcW w:w="0" w:type="auto"/>
            <w:hideMark/>
          </w:tcPr>
          <w:p w14:paraId="6DA3E483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Managers</w:t>
            </w:r>
          </w:p>
        </w:tc>
        <w:tc>
          <w:tcPr>
            <w:tcW w:w="0" w:type="auto"/>
            <w:hideMark/>
          </w:tcPr>
          <w:p w14:paraId="43826A7A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Escalation workflow</w:t>
            </w:r>
          </w:p>
        </w:tc>
      </w:tr>
    </w:tbl>
    <w:p w14:paraId="762672C4" w14:textId="77777777" w:rsidR="000E267A" w:rsidRPr="00364CE4" w:rsidRDefault="000E267A" w:rsidP="000E267A">
      <w:pPr>
        <w:pStyle w:val="ListParagraph"/>
        <w:rPr>
          <w:rFonts w:ascii="Times New Roman" w:hAnsi="Times New Roman" w:cs="Times New Roman"/>
        </w:rPr>
      </w:pPr>
    </w:p>
    <w:p w14:paraId="3C0DD219" w14:textId="77777777" w:rsidR="000E267A" w:rsidRPr="00364CE4" w:rsidRDefault="000E267A" w:rsidP="000E267A">
      <w:pPr>
        <w:pStyle w:val="ListParagraph"/>
        <w:rPr>
          <w:rFonts w:ascii="Times New Roman" w:hAnsi="Times New Roman" w:cs="Times New Roman"/>
        </w:rPr>
      </w:pPr>
    </w:p>
    <w:p w14:paraId="7941DD86" w14:textId="77777777" w:rsidR="000E267A" w:rsidRPr="00364CE4" w:rsidRDefault="000E267A" w:rsidP="000E267A">
      <w:pPr>
        <w:pStyle w:val="ListParagraph"/>
        <w:rPr>
          <w:rFonts w:ascii="Times New Roman" w:hAnsi="Times New Roman" w:cs="Times New Roman"/>
        </w:rPr>
      </w:pPr>
    </w:p>
    <w:p w14:paraId="6EDC52B7" w14:textId="77777777" w:rsidR="000E267A" w:rsidRPr="00364CE4" w:rsidRDefault="000E267A" w:rsidP="000E267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Prevents tenants from seeing other tenant data</w:t>
      </w:r>
    </w:p>
    <w:p w14:paraId="155E2C32" w14:textId="77777777" w:rsidR="000E267A" w:rsidRPr="00364CE4" w:rsidRDefault="000E267A" w:rsidP="000E267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Managers get 360° visibility</w:t>
      </w:r>
    </w:p>
    <w:p w14:paraId="58D23B6D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143EA675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42849286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6. Reporting and Dashboard Design</w:t>
      </w:r>
    </w:p>
    <w:p w14:paraId="72F5E51C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6.1 Reports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2734"/>
      </w:tblGrid>
      <w:tr w:rsidR="000E267A" w:rsidRPr="00364CE4" w14:paraId="7A8FB98C" w14:textId="77777777" w:rsidTr="00E33997">
        <w:tc>
          <w:tcPr>
            <w:tcW w:w="0" w:type="auto"/>
            <w:hideMark/>
          </w:tcPr>
          <w:p w14:paraId="5E63597B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Report Type</w:t>
            </w:r>
          </w:p>
        </w:tc>
        <w:tc>
          <w:tcPr>
            <w:tcW w:w="0" w:type="auto"/>
            <w:hideMark/>
          </w:tcPr>
          <w:p w14:paraId="246CBCB2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E267A" w:rsidRPr="00364CE4" w14:paraId="5982AC8B" w14:textId="77777777" w:rsidTr="00E33997">
        <w:tc>
          <w:tcPr>
            <w:tcW w:w="0" w:type="auto"/>
            <w:hideMark/>
          </w:tcPr>
          <w:p w14:paraId="76CE3B99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Agreement with Tenant</w:t>
            </w:r>
          </w:p>
        </w:tc>
        <w:tc>
          <w:tcPr>
            <w:tcW w:w="0" w:type="auto"/>
            <w:hideMark/>
          </w:tcPr>
          <w:p w14:paraId="60D153A4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Track occupancy rate</w:t>
            </w:r>
          </w:p>
        </w:tc>
      </w:tr>
      <w:tr w:rsidR="000E267A" w:rsidRPr="00364CE4" w14:paraId="17DB9AFC" w14:textId="77777777" w:rsidTr="00E33997">
        <w:tc>
          <w:tcPr>
            <w:tcW w:w="0" w:type="auto"/>
            <w:hideMark/>
          </w:tcPr>
          <w:p w14:paraId="052234E7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with Lease Agreement</w:t>
            </w:r>
          </w:p>
        </w:tc>
        <w:tc>
          <w:tcPr>
            <w:tcW w:w="0" w:type="auto"/>
            <w:hideMark/>
          </w:tcPr>
          <w:p w14:paraId="0C5444AF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collection analysis</w:t>
            </w:r>
          </w:p>
        </w:tc>
      </w:tr>
      <w:tr w:rsidR="000E267A" w:rsidRPr="00364CE4" w14:paraId="31DB286E" w14:textId="77777777" w:rsidTr="00E33997">
        <w:tc>
          <w:tcPr>
            <w:tcW w:w="0" w:type="auto"/>
            <w:hideMark/>
          </w:tcPr>
          <w:p w14:paraId="5ED56BDE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Maintenance Requests</w:t>
            </w:r>
          </w:p>
        </w:tc>
        <w:tc>
          <w:tcPr>
            <w:tcW w:w="0" w:type="auto"/>
            <w:hideMark/>
          </w:tcPr>
          <w:p w14:paraId="3C9817F0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Service response monitoring</w:t>
            </w:r>
          </w:p>
        </w:tc>
      </w:tr>
    </w:tbl>
    <w:p w14:paraId="3FAAE06C" w14:textId="77777777" w:rsidR="000E267A" w:rsidRPr="00364CE4" w:rsidRDefault="000E267A" w:rsidP="000E267A">
      <w:pPr>
        <w:rPr>
          <w:rFonts w:ascii="Times New Roman" w:hAnsi="Times New Roman" w:cs="Times New Roman"/>
          <w:b/>
          <w:bCs/>
        </w:rPr>
      </w:pPr>
    </w:p>
    <w:p w14:paraId="19706E9F" w14:textId="77777777" w:rsidR="000E267A" w:rsidRPr="00364CE4" w:rsidRDefault="000E267A" w:rsidP="000E267A">
      <w:pPr>
        <w:rPr>
          <w:rFonts w:ascii="Times New Roman" w:hAnsi="Times New Roman" w:cs="Times New Roman"/>
          <w:b/>
          <w:bCs/>
        </w:rPr>
      </w:pPr>
    </w:p>
    <w:p w14:paraId="09508602" w14:textId="77777777" w:rsidR="000E267A" w:rsidRPr="00364CE4" w:rsidRDefault="000E267A" w:rsidP="000E267A">
      <w:pPr>
        <w:rPr>
          <w:rFonts w:ascii="Times New Roman" w:hAnsi="Times New Roman" w:cs="Times New Roman"/>
          <w:b/>
          <w:bCs/>
        </w:rPr>
      </w:pPr>
    </w:p>
    <w:p w14:paraId="7131AFB3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6.2 Dashboard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1319"/>
        <w:gridCol w:w="3107"/>
      </w:tblGrid>
      <w:tr w:rsidR="000E267A" w:rsidRPr="00364CE4" w14:paraId="28981A77" w14:textId="77777777" w:rsidTr="00E33997">
        <w:tc>
          <w:tcPr>
            <w:tcW w:w="0" w:type="auto"/>
            <w:hideMark/>
          </w:tcPr>
          <w:p w14:paraId="1A2E4FFB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DBEFDA9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Visual Type</w:t>
            </w:r>
          </w:p>
        </w:tc>
        <w:tc>
          <w:tcPr>
            <w:tcW w:w="0" w:type="auto"/>
            <w:hideMark/>
          </w:tcPr>
          <w:p w14:paraId="2316466A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Insight</w:t>
            </w:r>
          </w:p>
        </w:tc>
      </w:tr>
      <w:tr w:rsidR="000E267A" w:rsidRPr="00364CE4" w14:paraId="50093600" w14:textId="77777777" w:rsidTr="00E33997">
        <w:tc>
          <w:tcPr>
            <w:tcW w:w="0" w:type="auto"/>
            <w:hideMark/>
          </w:tcPr>
          <w:p w14:paraId="6E3C056B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Occupancy Overview</w:t>
            </w:r>
          </w:p>
        </w:tc>
        <w:tc>
          <w:tcPr>
            <w:tcW w:w="0" w:type="auto"/>
            <w:hideMark/>
          </w:tcPr>
          <w:p w14:paraId="0FA8D0EF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Donut Chart</w:t>
            </w:r>
          </w:p>
        </w:tc>
        <w:tc>
          <w:tcPr>
            <w:tcW w:w="0" w:type="auto"/>
            <w:hideMark/>
          </w:tcPr>
          <w:p w14:paraId="5A642C6D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Active vs vacant properties</w:t>
            </w:r>
          </w:p>
        </w:tc>
      </w:tr>
      <w:tr w:rsidR="000E267A" w:rsidRPr="00364CE4" w14:paraId="74E17429" w14:textId="77777777" w:rsidTr="00E33997">
        <w:tc>
          <w:tcPr>
            <w:tcW w:w="0" w:type="auto"/>
            <w:hideMark/>
          </w:tcPr>
          <w:p w14:paraId="0C698721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Collection Trend</w:t>
            </w:r>
          </w:p>
        </w:tc>
        <w:tc>
          <w:tcPr>
            <w:tcW w:w="0" w:type="auto"/>
            <w:hideMark/>
          </w:tcPr>
          <w:p w14:paraId="4771AA65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Line Chart</w:t>
            </w:r>
          </w:p>
        </w:tc>
        <w:tc>
          <w:tcPr>
            <w:tcW w:w="0" w:type="auto"/>
            <w:hideMark/>
          </w:tcPr>
          <w:p w14:paraId="6EA2C160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Monthly rent flow</w:t>
            </w:r>
          </w:p>
        </w:tc>
      </w:tr>
      <w:tr w:rsidR="000E267A" w:rsidRPr="00364CE4" w14:paraId="03D69140" w14:textId="77777777" w:rsidTr="00E33997">
        <w:tc>
          <w:tcPr>
            <w:tcW w:w="0" w:type="auto"/>
            <w:hideMark/>
          </w:tcPr>
          <w:p w14:paraId="08324581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Overdue Payments</w:t>
            </w:r>
          </w:p>
        </w:tc>
        <w:tc>
          <w:tcPr>
            <w:tcW w:w="0" w:type="auto"/>
            <w:hideMark/>
          </w:tcPr>
          <w:p w14:paraId="0BA11C0A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Bar Chart</w:t>
            </w:r>
          </w:p>
        </w:tc>
        <w:tc>
          <w:tcPr>
            <w:tcW w:w="0" w:type="auto"/>
            <w:hideMark/>
          </w:tcPr>
          <w:p w14:paraId="3EBD6B9F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Pending rent by tenant</w:t>
            </w:r>
          </w:p>
        </w:tc>
      </w:tr>
      <w:tr w:rsidR="000E267A" w:rsidRPr="00364CE4" w14:paraId="0043374E" w14:textId="77777777" w:rsidTr="00E33997">
        <w:tc>
          <w:tcPr>
            <w:tcW w:w="0" w:type="auto"/>
            <w:hideMark/>
          </w:tcPr>
          <w:p w14:paraId="598EF999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Expiry Alerts</w:t>
            </w:r>
          </w:p>
        </w:tc>
        <w:tc>
          <w:tcPr>
            <w:tcW w:w="0" w:type="auto"/>
            <w:hideMark/>
          </w:tcPr>
          <w:p w14:paraId="5D0A4902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  <w:hideMark/>
          </w:tcPr>
          <w:p w14:paraId="6E9FB72D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Contracts ending in next 30 days</w:t>
            </w:r>
          </w:p>
        </w:tc>
      </w:tr>
    </w:tbl>
    <w:p w14:paraId="2DAD6BDA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710F4CBB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7. System Architecture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2416"/>
        <w:gridCol w:w="2495"/>
      </w:tblGrid>
      <w:tr w:rsidR="000E267A" w:rsidRPr="00364CE4" w14:paraId="56E465FB" w14:textId="77777777" w:rsidTr="00E33997">
        <w:tc>
          <w:tcPr>
            <w:tcW w:w="0" w:type="auto"/>
            <w:hideMark/>
          </w:tcPr>
          <w:p w14:paraId="72FF958C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52190030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42913AC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E267A" w:rsidRPr="00364CE4" w14:paraId="59A2CF41" w14:textId="77777777" w:rsidTr="00E33997">
        <w:tc>
          <w:tcPr>
            <w:tcW w:w="0" w:type="auto"/>
            <w:hideMark/>
          </w:tcPr>
          <w:p w14:paraId="13292661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Presentation Layer</w:t>
            </w:r>
          </w:p>
        </w:tc>
        <w:tc>
          <w:tcPr>
            <w:tcW w:w="0" w:type="auto"/>
            <w:hideMark/>
          </w:tcPr>
          <w:p w14:paraId="2CB202B3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Lightning Pages, App UI</w:t>
            </w:r>
          </w:p>
        </w:tc>
        <w:tc>
          <w:tcPr>
            <w:tcW w:w="0" w:type="auto"/>
            <w:hideMark/>
          </w:tcPr>
          <w:p w14:paraId="441E4DFE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User interaction</w:t>
            </w:r>
          </w:p>
        </w:tc>
      </w:tr>
      <w:tr w:rsidR="000E267A" w:rsidRPr="00364CE4" w14:paraId="25517397" w14:textId="77777777" w:rsidTr="00E33997">
        <w:tc>
          <w:tcPr>
            <w:tcW w:w="0" w:type="auto"/>
            <w:hideMark/>
          </w:tcPr>
          <w:p w14:paraId="55F5E37A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Logic Layer</w:t>
            </w:r>
          </w:p>
        </w:tc>
        <w:tc>
          <w:tcPr>
            <w:tcW w:w="0" w:type="auto"/>
            <w:hideMark/>
          </w:tcPr>
          <w:p w14:paraId="5524AA9E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Flows, Apex Trigger</w:t>
            </w:r>
          </w:p>
        </w:tc>
        <w:tc>
          <w:tcPr>
            <w:tcW w:w="0" w:type="auto"/>
            <w:hideMark/>
          </w:tcPr>
          <w:p w14:paraId="7AB24D6E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Automates leasing logic</w:t>
            </w:r>
          </w:p>
        </w:tc>
      </w:tr>
      <w:tr w:rsidR="000E267A" w:rsidRPr="00364CE4" w14:paraId="039FD1B9" w14:textId="77777777" w:rsidTr="00E33997">
        <w:tc>
          <w:tcPr>
            <w:tcW w:w="0" w:type="auto"/>
            <w:hideMark/>
          </w:tcPr>
          <w:p w14:paraId="40CC40CC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lastRenderedPageBreak/>
              <w:t>Data Layer</w:t>
            </w:r>
          </w:p>
        </w:tc>
        <w:tc>
          <w:tcPr>
            <w:tcW w:w="0" w:type="auto"/>
            <w:hideMark/>
          </w:tcPr>
          <w:p w14:paraId="76DE9CE3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Custom Objects</w:t>
            </w:r>
          </w:p>
        </w:tc>
        <w:tc>
          <w:tcPr>
            <w:tcW w:w="0" w:type="auto"/>
            <w:hideMark/>
          </w:tcPr>
          <w:p w14:paraId="553594F1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Stores lease lifecycle data</w:t>
            </w:r>
          </w:p>
        </w:tc>
      </w:tr>
      <w:tr w:rsidR="000E267A" w:rsidRPr="00364CE4" w14:paraId="0FDC3B4D" w14:textId="77777777" w:rsidTr="00E33997">
        <w:tc>
          <w:tcPr>
            <w:tcW w:w="0" w:type="auto"/>
            <w:hideMark/>
          </w:tcPr>
          <w:p w14:paraId="253D5676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Analytics Layer</w:t>
            </w:r>
          </w:p>
        </w:tc>
        <w:tc>
          <w:tcPr>
            <w:tcW w:w="0" w:type="auto"/>
            <w:hideMark/>
          </w:tcPr>
          <w:p w14:paraId="3D2AC5CF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Reports, Dashboards</w:t>
            </w:r>
          </w:p>
        </w:tc>
        <w:tc>
          <w:tcPr>
            <w:tcW w:w="0" w:type="auto"/>
            <w:hideMark/>
          </w:tcPr>
          <w:p w14:paraId="2CF360FB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Insight for managers</w:t>
            </w:r>
          </w:p>
        </w:tc>
      </w:tr>
    </w:tbl>
    <w:p w14:paraId="0EDBC2B5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1FC9430B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071DB3B3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19837E12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8. Design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6"/>
        <w:gridCol w:w="1854"/>
        <w:gridCol w:w="3326"/>
      </w:tblGrid>
      <w:tr w:rsidR="000E267A" w:rsidRPr="00364CE4" w14:paraId="15DC6E01" w14:textId="77777777" w:rsidTr="00E33997">
        <w:tc>
          <w:tcPr>
            <w:tcW w:w="0" w:type="auto"/>
            <w:hideMark/>
          </w:tcPr>
          <w:p w14:paraId="64883A2D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92CAEAE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22363D5A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0E267A" w:rsidRPr="00364CE4" w14:paraId="2F43B034" w14:textId="77777777" w:rsidTr="00E33997">
        <w:tc>
          <w:tcPr>
            <w:tcW w:w="0" w:type="auto"/>
            <w:hideMark/>
          </w:tcPr>
          <w:p w14:paraId="4474DAB4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Large number of payment records</w:t>
            </w:r>
          </w:p>
        </w:tc>
        <w:tc>
          <w:tcPr>
            <w:tcW w:w="0" w:type="auto"/>
            <w:hideMark/>
          </w:tcPr>
          <w:p w14:paraId="51F70A06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Slower report load</w:t>
            </w:r>
          </w:p>
        </w:tc>
        <w:tc>
          <w:tcPr>
            <w:tcW w:w="0" w:type="auto"/>
            <w:hideMark/>
          </w:tcPr>
          <w:p w14:paraId="0D4871D5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Use archived table after 3 years</w:t>
            </w:r>
          </w:p>
        </w:tc>
      </w:tr>
      <w:tr w:rsidR="000E267A" w:rsidRPr="00364CE4" w14:paraId="620984E4" w14:textId="77777777" w:rsidTr="00E33997">
        <w:tc>
          <w:tcPr>
            <w:tcW w:w="0" w:type="auto"/>
            <w:hideMark/>
          </w:tcPr>
          <w:p w14:paraId="52CB7ABB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Frequent rent reminders</w:t>
            </w:r>
          </w:p>
        </w:tc>
        <w:tc>
          <w:tcPr>
            <w:tcW w:w="0" w:type="auto"/>
            <w:hideMark/>
          </w:tcPr>
          <w:p w14:paraId="6330287B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May spam tenants</w:t>
            </w:r>
          </w:p>
        </w:tc>
        <w:tc>
          <w:tcPr>
            <w:tcW w:w="0" w:type="auto"/>
            <w:hideMark/>
          </w:tcPr>
          <w:p w14:paraId="498DDAA3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Schedule once per day</w:t>
            </w:r>
          </w:p>
        </w:tc>
      </w:tr>
      <w:tr w:rsidR="000E267A" w:rsidRPr="00364CE4" w14:paraId="09C9B195" w14:textId="77777777" w:rsidTr="00E33997">
        <w:tc>
          <w:tcPr>
            <w:tcW w:w="0" w:type="auto"/>
            <w:hideMark/>
          </w:tcPr>
          <w:p w14:paraId="223C0B54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Mobile UI layout resizing</w:t>
            </w:r>
          </w:p>
        </w:tc>
        <w:tc>
          <w:tcPr>
            <w:tcW w:w="0" w:type="auto"/>
            <w:hideMark/>
          </w:tcPr>
          <w:p w14:paraId="748B4997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Scroll issues</w:t>
            </w:r>
          </w:p>
        </w:tc>
        <w:tc>
          <w:tcPr>
            <w:tcW w:w="0" w:type="auto"/>
            <w:hideMark/>
          </w:tcPr>
          <w:p w14:paraId="1E9308EA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Enable dynamic responsive layouts</w:t>
            </w:r>
          </w:p>
        </w:tc>
      </w:tr>
    </w:tbl>
    <w:p w14:paraId="19AE59ED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50BCA6CC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9. Future Design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3283"/>
      </w:tblGrid>
      <w:tr w:rsidR="000E267A" w:rsidRPr="00364CE4" w14:paraId="7B2D7983" w14:textId="77777777" w:rsidTr="00E33997">
        <w:tc>
          <w:tcPr>
            <w:tcW w:w="0" w:type="auto"/>
            <w:hideMark/>
          </w:tcPr>
          <w:p w14:paraId="7057C7CF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Enhancement</w:t>
            </w:r>
          </w:p>
        </w:tc>
        <w:tc>
          <w:tcPr>
            <w:tcW w:w="0" w:type="auto"/>
            <w:hideMark/>
          </w:tcPr>
          <w:p w14:paraId="72993905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Benefit</w:t>
            </w:r>
          </w:p>
        </w:tc>
      </w:tr>
      <w:tr w:rsidR="000E267A" w:rsidRPr="00364CE4" w14:paraId="24C782A1" w14:textId="77777777" w:rsidTr="00E33997">
        <w:tc>
          <w:tcPr>
            <w:tcW w:w="0" w:type="auto"/>
            <w:hideMark/>
          </w:tcPr>
          <w:p w14:paraId="1A9B8ACE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SMS/Email rent reminder integration</w:t>
            </w:r>
          </w:p>
        </w:tc>
        <w:tc>
          <w:tcPr>
            <w:tcW w:w="0" w:type="auto"/>
            <w:hideMark/>
          </w:tcPr>
          <w:p w14:paraId="5C28D02F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Reduces missed payments</w:t>
            </w:r>
          </w:p>
        </w:tc>
      </w:tr>
      <w:tr w:rsidR="000E267A" w:rsidRPr="00364CE4" w14:paraId="11D4A948" w14:textId="77777777" w:rsidTr="00E33997">
        <w:tc>
          <w:tcPr>
            <w:tcW w:w="0" w:type="auto"/>
            <w:hideMark/>
          </w:tcPr>
          <w:p w14:paraId="14EB0F04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Mobile App Tenant Portal</w:t>
            </w:r>
          </w:p>
        </w:tc>
        <w:tc>
          <w:tcPr>
            <w:tcW w:w="0" w:type="auto"/>
            <w:hideMark/>
          </w:tcPr>
          <w:p w14:paraId="18ABCC98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Easier lease &amp; payment access</w:t>
            </w:r>
          </w:p>
        </w:tc>
      </w:tr>
      <w:tr w:rsidR="000E267A" w:rsidRPr="00364CE4" w14:paraId="03B2EF5E" w14:textId="77777777" w:rsidTr="00E33997">
        <w:tc>
          <w:tcPr>
            <w:tcW w:w="0" w:type="auto"/>
            <w:hideMark/>
          </w:tcPr>
          <w:p w14:paraId="266EDC44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AI rent prediction model</w:t>
            </w:r>
          </w:p>
        </w:tc>
        <w:tc>
          <w:tcPr>
            <w:tcW w:w="0" w:type="auto"/>
            <w:hideMark/>
          </w:tcPr>
          <w:p w14:paraId="0604DD85" w14:textId="77777777" w:rsidR="000E267A" w:rsidRPr="00364CE4" w:rsidRDefault="000E267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Forecast revenue &amp; renewal trends</w:t>
            </w:r>
          </w:p>
        </w:tc>
      </w:tr>
    </w:tbl>
    <w:p w14:paraId="02959788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3FE30097" w14:textId="77777777" w:rsidR="000E267A" w:rsidRPr="00743F4A" w:rsidRDefault="000E267A" w:rsidP="000E26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F4A">
        <w:rPr>
          <w:rFonts w:ascii="Times New Roman" w:hAnsi="Times New Roman" w:cs="Times New Roman"/>
          <w:b/>
          <w:bCs/>
          <w:sz w:val="24"/>
          <w:szCs w:val="24"/>
        </w:rPr>
        <w:t>10. Summary</w:t>
      </w:r>
    </w:p>
    <w:p w14:paraId="029A85F1" w14:textId="77777777" w:rsidR="000E267A" w:rsidRPr="00364CE4" w:rsidRDefault="000E267A" w:rsidP="000E267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Project Design Phase establishes the structural and visual foundation of the Lease Management system.</w:t>
      </w:r>
      <w:r w:rsidRPr="00364CE4">
        <w:rPr>
          <w:rFonts w:ascii="Times New Roman" w:hAnsi="Times New Roman" w:cs="Times New Roman"/>
        </w:rPr>
        <w:br/>
        <w:t xml:space="preserve">The combination of Lightning UI, automated Flows, smart triggers, and secure access ensures a </w:t>
      </w:r>
      <w:r w:rsidRPr="00364CE4">
        <w:rPr>
          <w:rFonts w:ascii="Times New Roman" w:hAnsi="Times New Roman" w:cs="Times New Roman"/>
          <w:b/>
          <w:bCs/>
        </w:rPr>
        <w:t>scalable, low-maintenance, smart leasing platform</w:t>
      </w:r>
      <w:r w:rsidRPr="00364CE4">
        <w:rPr>
          <w:rFonts w:ascii="Times New Roman" w:hAnsi="Times New Roman" w:cs="Times New Roman"/>
        </w:rPr>
        <w:t>.</w:t>
      </w:r>
    </w:p>
    <w:p w14:paraId="7D1113F0" w14:textId="77777777" w:rsidR="000E267A" w:rsidRPr="00364CE4" w:rsidRDefault="000E267A" w:rsidP="000E267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Modern, UI-focused design Fully automated payment tracking </w:t>
      </w:r>
    </w:p>
    <w:p w14:paraId="1336D089" w14:textId="77777777" w:rsidR="000E267A" w:rsidRPr="00364CE4" w:rsidRDefault="000E267A" w:rsidP="000E267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Role-based and secure data handling</w:t>
      </w:r>
    </w:p>
    <w:p w14:paraId="38EAC301" w14:textId="77777777" w:rsidR="000E267A" w:rsidRPr="00364CE4" w:rsidRDefault="000E267A" w:rsidP="000E267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Real-time dashboard for leasing KPIs</w:t>
      </w:r>
    </w:p>
    <w:p w14:paraId="2147CFC9" w14:textId="77777777" w:rsidR="000E267A" w:rsidRPr="00364CE4" w:rsidRDefault="000E267A" w:rsidP="000E267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This design now enables smooth transition to </w:t>
      </w:r>
      <w:r w:rsidRPr="00364CE4">
        <w:rPr>
          <w:rFonts w:ascii="Times New Roman" w:hAnsi="Times New Roman" w:cs="Times New Roman"/>
          <w:b/>
          <w:bCs/>
        </w:rPr>
        <w:t>Phase V – Implementation &amp; Testing</w:t>
      </w:r>
      <w:r w:rsidRPr="00364CE4">
        <w:rPr>
          <w:rFonts w:ascii="Times New Roman" w:hAnsi="Times New Roman" w:cs="Times New Roman"/>
        </w:rPr>
        <w:t>.</w:t>
      </w:r>
    </w:p>
    <w:p w14:paraId="5AFB245D" w14:textId="77777777" w:rsidR="000E267A" w:rsidRPr="00364CE4" w:rsidRDefault="000E267A" w:rsidP="000E267A">
      <w:pPr>
        <w:rPr>
          <w:rFonts w:ascii="Times New Roman" w:hAnsi="Times New Roman" w:cs="Times New Roman"/>
        </w:rPr>
      </w:pPr>
    </w:p>
    <w:p w14:paraId="1E350E76" w14:textId="6FAEF586" w:rsidR="000E267A" w:rsidRPr="000E267A" w:rsidRDefault="000E267A" w:rsidP="000E267A">
      <w:pPr>
        <w:tabs>
          <w:tab w:val="left" w:pos="3204"/>
        </w:tabs>
      </w:pPr>
    </w:p>
    <w:sectPr w:rsidR="000E267A" w:rsidRPr="000E2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3D6E"/>
    <w:multiLevelType w:val="hybridMultilevel"/>
    <w:tmpl w:val="D9902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94831"/>
    <w:multiLevelType w:val="multilevel"/>
    <w:tmpl w:val="926A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B5520"/>
    <w:multiLevelType w:val="multilevel"/>
    <w:tmpl w:val="F3B0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D4FBC"/>
    <w:multiLevelType w:val="multilevel"/>
    <w:tmpl w:val="322A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55272"/>
    <w:multiLevelType w:val="multilevel"/>
    <w:tmpl w:val="321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02207"/>
    <w:multiLevelType w:val="multilevel"/>
    <w:tmpl w:val="376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51816"/>
    <w:multiLevelType w:val="multilevel"/>
    <w:tmpl w:val="4CF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20135"/>
    <w:multiLevelType w:val="hybridMultilevel"/>
    <w:tmpl w:val="F36C3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2165D"/>
    <w:multiLevelType w:val="hybridMultilevel"/>
    <w:tmpl w:val="5B007B1A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9" w15:restartNumberingAfterBreak="0">
    <w:nsid w:val="3C2C114D"/>
    <w:multiLevelType w:val="hybridMultilevel"/>
    <w:tmpl w:val="EA009AAE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0" w15:restartNumberingAfterBreak="0">
    <w:nsid w:val="3C9B4035"/>
    <w:multiLevelType w:val="multilevel"/>
    <w:tmpl w:val="DA5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84ED2"/>
    <w:multiLevelType w:val="multilevel"/>
    <w:tmpl w:val="4CD6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B6D1E"/>
    <w:multiLevelType w:val="multilevel"/>
    <w:tmpl w:val="EC3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472FC"/>
    <w:multiLevelType w:val="multilevel"/>
    <w:tmpl w:val="E266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54949"/>
    <w:multiLevelType w:val="multilevel"/>
    <w:tmpl w:val="723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A7326"/>
    <w:multiLevelType w:val="multilevel"/>
    <w:tmpl w:val="6D1E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F849FC"/>
    <w:multiLevelType w:val="multilevel"/>
    <w:tmpl w:val="135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201DA"/>
    <w:multiLevelType w:val="multilevel"/>
    <w:tmpl w:val="8C62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E42AD"/>
    <w:multiLevelType w:val="multilevel"/>
    <w:tmpl w:val="6670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0B7569"/>
    <w:multiLevelType w:val="multilevel"/>
    <w:tmpl w:val="015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F6B39"/>
    <w:multiLevelType w:val="hybridMultilevel"/>
    <w:tmpl w:val="D94A9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760780">
    <w:abstractNumId w:val="19"/>
  </w:num>
  <w:num w:numId="2" w16cid:durableId="115107728">
    <w:abstractNumId w:val="4"/>
  </w:num>
  <w:num w:numId="3" w16cid:durableId="690112343">
    <w:abstractNumId w:val="15"/>
  </w:num>
  <w:num w:numId="4" w16cid:durableId="13711807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0542062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765642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34852881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1342550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5137464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8193942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100950546">
    <w:abstractNumId w:val="11"/>
  </w:num>
  <w:num w:numId="12" w16cid:durableId="1892956990">
    <w:abstractNumId w:val="14"/>
  </w:num>
  <w:num w:numId="13" w16cid:durableId="1694650836">
    <w:abstractNumId w:val="17"/>
  </w:num>
  <w:num w:numId="14" w16cid:durableId="1208535">
    <w:abstractNumId w:val="18"/>
  </w:num>
  <w:num w:numId="15" w16cid:durableId="244268755">
    <w:abstractNumId w:val="5"/>
  </w:num>
  <w:num w:numId="16" w16cid:durableId="191891903">
    <w:abstractNumId w:val="16"/>
  </w:num>
  <w:num w:numId="17" w16cid:durableId="1685860586">
    <w:abstractNumId w:val="3"/>
  </w:num>
  <w:num w:numId="18" w16cid:durableId="1504474980">
    <w:abstractNumId w:val="10"/>
  </w:num>
  <w:num w:numId="19" w16cid:durableId="1720519377">
    <w:abstractNumId w:val="1"/>
  </w:num>
  <w:num w:numId="20" w16cid:durableId="1627659004">
    <w:abstractNumId w:val="6"/>
  </w:num>
  <w:num w:numId="21" w16cid:durableId="1645239894">
    <w:abstractNumId w:val="12"/>
  </w:num>
  <w:num w:numId="22" w16cid:durableId="20670967">
    <w:abstractNumId w:val="13"/>
  </w:num>
  <w:num w:numId="23" w16cid:durableId="246382153">
    <w:abstractNumId w:val="2"/>
  </w:num>
  <w:num w:numId="24" w16cid:durableId="492258236">
    <w:abstractNumId w:val="7"/>
  </w:num>
  <w:num w:numId="25" w16cid:durableId="1738624056">
    <w:abstractNumId w:val="8"/>
  </w:num>
  <w:num w:numId="26" w16cid:durableId="16664006">
    <w:abstractNumId w:val="20"/>
  </w:num>
  <w:num w:numId="27" w16cid:durableId="1311405614">
    <w:abstractNumId w:val="0"/>
  </w:num>
  <w:num w:numId="28" w16cid:durableId="1025861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7A"/>
    <w:rsid w:val="000E267A"/>
    <w:rsid w:val="003F2C7C"/>
    <w:rsid w:val="00C679E9"/>
    <w:rsid w:val="00CA0543"/>
    <w:rsid w:val="00D3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79C6"/>
  <w15:chartTrackingRefBased/>
  <w15:docId w15:val="{11BEF30A-F5F1-418A-BFCC-CC62C215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6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2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rajesh kanna</cp:lastModifiedBy>
  <cp:revision>2</cp:revision>
  <dcterms:created xsi:type="dcterms:W3CDTF">2025-11-06T05:54:00Z</dcterms:created>
  <dcterms:modified xsi:type="dcterms:W3CDTF">2025-11-06T06:19:00Z</dcterms:modified>
</cp:coreProperties>
</file>