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oms,provide queries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ctdb_cre_datetime</w:t>
            </w:r>
          </w:p>
        </w:tc>
        <w:tc>
          <w:tcPr>
            <w:tcW w:type="dxa" w:w="1080"/>
          </w:tcPr>
          <w:p>
            <w:r>
              <w:t>order_unit_id</w:t>
            </w:r>
          </w:p>
        </w:tc>
        <w:tc>
          <w:tcPr>
            <w:tcW w:type="dxa" w:w="1080"/>
          </w:tcPr>
          <w:p>
            <w:r>
              <w:t>order_id</w:t>
            </w:r>
          </w:p>
        </w:tc>
        <w:tc>
          <w:tcPr>
            <w:tcW w:type="dxa" w:w="1080"/>
          </w:tcPr>
          <w:p>
            <w:r>
              <w:t>status</w:t>
            </w:r>
          </w:p>
        </w:tc>
        <w:tc>
          <w:tcPr>
            <w:tcW w:type="dxa" w:w="1080"/>
          </w:tcPr>
          <w:p>
            <w:r>
              <w:t>action_type</w:t>
            </w:r>
          </w:p>
        </w:tc>
        <w:tc>
          <w:tcPr>
            <w:tcW w:type="dxa" w:w="1080"/>
          </w:tcPr>
          <w:p>
            <w:r>
              <w:t>ap_id</w:t>
            </w:r>
          </w:p>
        </w:tc>
        <w:tc>
          <w:tcPr>
            <w:tcW w:type="dxa" w:w="1080"/>
          </w:tcPr>
          <w:p>
            <w:r>
              <w:t>reason_id</w:t>
            </w:r>
          </w:p>
        </w:tc>
        <w:tc>
          <w:tcPr>
            <w:tcW w:type="dxa" w:w="1080"/>
          </w:tcPr>
          <w:p>
            <w:r>
              <w:t>customer_id</w:t>
            </w:r>
          </w:p>
        </w:tc>
      </w:tr>
    </w:tbl>
    <w:p>
      <w:pPr>
        <w:pStyle w:val="Heading1"/>
      </w:pPr>
      <w:r>
        <w:t>oms,provide queries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charge_id</w:t>
            </w:r>
          </w:p>
        </w:tc>
        <w:tc>
          <w:tcPr>
            <w:tcW w:type="dxa" w:w="1440"/>
          </w:tcPr>
          <w:p>
            <w:r>
              <w:t>ctdb_cre_datetime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actual_price</w:t>
            </w:r>
          </w:p>
        </w:tc>
        <w:tc>
          <w:tcPr>
            <w:tcW w:type="dxa" w:w="1440"/>
          </w:tcPr>
          <w:p>
            <w:r>
              <w:t>original_price</w:t>
            </w:r>
          </w:p>
        </w:tc>
      </w:tr>
      <w:tr>
        <w:tc>
          <w:tcPr>
            <w:tcW w:type="dxa" w:w="1440"/>
          </w:tcPr>
          <w:p>
            <w:r>
              <w:t>2271381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RC</w:t>
            </w:r>
          </w:p>
        </w:tc>
        <w:tc>
          <w:tcPr>
            <w:tcW w:type="dxa" w:w="1440"/>
          </w:tcPr>
          <w:p>
            <w:r>
              <w:t>Unlimited Promotion</w:t>
            </w:r>
          </w:p>
        </w:tc>
        <w:tc>
          <w:tcPr>
            <w:tcW w:type="dxa" w:w="1440"/>
          </w:tcPr>
          <w:p>
            <w:r>
              <w:t>-15</w:t>
            </w:r>
          </w:p>
        </w:tc>
        <w:tc>
          <w:tcPr>
            <w:tcW w:type="dxa" w:w="1440"/>
          </w:tcPr>
          <w:p>
            <w:r>
              <w:t>-15</w:t>
            </w:r>
          </w:p>
        </w:tc>
      </w:tr>
      <w:tr>
        <w:tc>
          <w:tcPr>
            <w:tcW w:type="dxa" w:w="1440"/>
          </w:tcPr>
          <w:p>
            <w:r>
              <w:t>2271390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RC</w:t>
            </w:r>
          </w:p>
        </w:tc>
        <w:tc>
          <w:tcPr>
            <w:tcW w:type="dxa" w:w="1440"/>
          </w:tcPr>
          <w:p>
            <w:r>
              <w:t>Unlimited Promotion</w:t>
            </w:r>
          </w:p>
        </w:tc>
        <w:tc>
          <w:tcPr>
            <w:tcW w:type="dxa" w:w="1440"/>
          </w:tcPr>
          <w:p>
            <w:r>
              <w:t>-30</w:t>
            </w:r>
          </w:p>
        </w:tc>
        <w:tc>
          <w:tcPr>
            <w:tcW w:type="dxa" w:w="1440"/>
          </w:tcPr>
          <w:p>
            <w:r>
              <w:t>-30</w:t>
            </w:r>
          </w:p>
        </w:tc>
      </w:tr>
      <w:tr>
        <w:tc>
          <w:tcPr>
            <w:tcW w:type="dxa" w:w="1440"/>
          </w:tcPr>
          <w:p>
            <w:r>
              <w:t>2271403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Trade In first immediate installment</w:t>
            </w:r>
          </w:p>
        </w:tc>
        <w:tc>
          <w:tcPr>
            <w:tcW w:type="dxa" w:w="1440"/>
          </w:tcPr>
          <w:p>
            <w:r>
              <w:t>-12.83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2271519</w:t>
            </w:r>
          </w:p>
        </w:tc>
        <w:tc>
          <w:tcPr>
            <w:tcW w:type="dxa" w:w="1440"/>
          </w:tcPr>
          <w:p>
            <w:r>
              <w:t>2024-12-12 08:31:09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Trade In Promotion</w:t>
            </w:r>
          </w:p>
        </w:tc>
        <w:tc>
          <w:tcPr>
            <w:tcW w:type="dxa" w:w="1440"/>
          </w:tcPr>
          <w:p>
            <w:r>
              <w:t>-100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2271407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Trade In Promo first installment</w:t>
            </w:r>
          </w:p>
        </w:tc>
        <w:tc>
          <w:tcPr>
            <w:tcW w:type="dxa" w:w="1440"/>
          </w:tcPr>
          <w:p>
            <w:r>
              <w:t>-2.77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2271518</w:t>
            </w:r>
          </w:p>
        </w:tc>
        <w:tc>
          <w:tcPr>
            <w:tcW w:type="dxa" w:w="1440"/>
          </w:tcPr>
          <w:p>
            <w:r>
              <w:t>2024-12-12 08:31:09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Trade In</w:t>
            </w:r>
          </w:p>
        </w:tc>
        <w:tc>
          <w:tcPr>
            <w:tcW w:type="dxa" w:w="1440"/>
          </w:tcPr>
          <w:p>
            <w:r>
              <w:t>-462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2271372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RC</w:t>
            </w:r>
          </w:p>
        </w:tc>
        <w:tc>
          <w:tcPr>
            <w:tcW w:type="dxa" w:w="1440"/>
          </w:tcPr>
          <w:p>
            <w:r>
              <w:t>Mobile Unlimited Plan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45</w:t>
            </w:r>
          </w:p>
        </w:tc>
      </w:tr>
      <w:tr>
        <w:tc>
          <w:tcPr>
            <w:tcW w:type="dxa" w:w="1440"/>
          </w:tcPr>
          <w:p>
            <w:r>
              <w:t>2271411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RC</w:t>
            </w:r>
          </w:p>
        </w:tc>
        <w:tc>
          <w:tcPr>
            <w:tcW w:type="dxa" w:w="1440"/>
          </w:tcPr>
          <w:p>
            <w:r>
              <w:t>IMM_SMRP1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2271402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Device first installment (Immediate)</w:t>
            </w:r>
          </w:p>
        </w:tc>
        <w:tc>
          <w:tcPr>
            <w:tcW w:type="dxa" w:w="1440"/>
          </w:tcPr>
          <w:p>
            <w:r>
              <w:t>19.72</w:t>
            </w:r>
          </w:p>
        </w:tc>
        <w:tc>
          <w:tcPr>
            <w:tcW w:type="dxa" w:w="1440"/>
          </w:tcPr>
          <w:p>
            <w:r>
              <w:t>729.99</w:t>
            </w:r>
          </w:p>
        </w:tc>
      </w:tr>
      <w:tr>
        <w:tc>
          <w:tcPr>
            <w:tcW w:type="dxa" w:w="1440"/>
          </w:tcPr>
          <w:p>
            <w:r>
              <w:t>2271399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Device Charge</w:t>
            </w:r>
          </w:p>
        </w:tc>
        <w:tc>
          <w:tcPr>
            <w:tcW w:type="dxa" w:w="1440"/>
          </w:tcPr>
          <w:p>
            <w:r>
              <w:t>729.99</w:t>
            </w:r>
          </w:p>
        </w:tc>
        <w:tc>
          <w:tcPr>
            <w:tcW w:type="dxa" w:w="1440"/>
          </w:tcPr>
          <w:p>
            <w:r>
              <w:t>729.99</w:t>
            </w:r>
          </w:p>
        </w:tc>
      </w:tr>
      <w:tr>
        <w:tc>
          <w:tcPr>
            <w:tcW w:type="dxa" w:w="1440"/>
          </w:tcPr>
          <w:p>
            <w:r>
              <w:t>2271423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Activation Waiver Voice Rate Plan</w:t>
            </w:r>
          </w:p>
        </w:tc>
        <w:tc>
          <w:tcPr>
            <w:tcW w:type="dxa" w:w="1440"/>
          </w:tcPr>
          <w:p>
            <w:r>
              <w:t>-20</w:t>
            </w:r>
          </w:p>
        </w:tc>
        <w:tc>
          <w:tcPr>
            <w:tcW w:type="dxa" w:w="1440"/>
          </w:tcPr>
          <w:p>
            <w:r>
              <w:t>-20</w:t>
            </w:r>
          </w:p>
        </w:tc>
      </w:tr>
      <w:tr>
        <w:tc>
          <w:tcPr>
            <w:tcW w:type="dxa" w:w="1440"/>
          </w:tcPr>
          <w:p>
            <w:r>
              <w:t>2271414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Activation Charge Voice Rate Plan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20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