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9B120" w14:textId="77777777" w:rsidR="00702BEA" w:rsidRPr="00702BEA" w:rsidRDefault="00702BEA" w:rsidP="00702BEA">
      <w:pPr>
        <w:rPr>
          <w:b/>
          <w:bCs/>
        </w:rPr>
      </w:pPr>
      <w:r w:rsidRPr="00702BEA">
        <w:rPr>
          <w:b/>
          <w:bCs/>
        </w:rPr>
        <w:t>Brief approach</w:t>
      </w:r>
    </w:p>
    <w:p w14:paraId="02ED0E91" w14:textId="77777777" w:rsidR="00702BEA" w:rsidRDefault="00702BEA" w:rsidP="00702BEA"/>
    <w:p w14:paraId="44C21685" w14:textId="008C96C5" w:rsidR="00702BEA" w:rsidRDefault="00702BEA" w:rsidP="00702BEA">
      <w:r>
        <w:t>I noticed pretty early that increasing the max sequence length increased the score sufficiently</w:t>
      </w:r>
      <w:r>
        <w:t xml:space="preserve">. </w:t>
      </w:r>
      <w:r>
        <w:t xml:space="preserve">This observation more or less dictated my approach. I used </w:t>
      </w:r>
      <w:r>
        <w:t xml:space="preserve">a </w:t>
      </w:r>
      <w:r>
        <w:t>bas</w:t>
      </w:r>
      <w:r>
        <w:t>ic</w:t>
      </w:r>
      <w:r>
        <w:t xml:space="preserve"> XL</w:t>
      </w:r>
      <w:proofErr w:type="spellStart"/>
      <w:r>
        <w:t>Net</w:t>
      </w:r>
      <w:proofErr w:type="spellEnd"/>
      <w:r>
        <w:t xml:space="preserve"> model with hardly any feature engineering.</w:t>
      </w:r>
    </w:p>
    <w:p w14:paraId="05B40E0B" w14:textId="23DB1EA1" w:rsidR="00702BEA" w:rsidRDefault="00702BEA" w:rsidP="00702BEA">
      <w:r w:rsidRPr="00702BEA">
        <w:rPr>
          <w:b/>
          <w:bCs/>
        </w:rPr>
        <w:t>Data pre-processing / Feature engineering</w:t>
      </w:r>
      <w:r>
        <w:t xml:space="preserve"> </w:t>
      </w:r>
    </w:p>
    <w:p w14:paraId="2FFF567B" w14:textId="63190999" w:rsidR="00702BEA" w:rsidRDefault="00702BEA" w:rsidP="00702BEA">
      <w:r>
        <w:t>Lower cased all sentences</w:t>
      </w:r>
      <w:r>
        <w:t xml:space="preserve"> and masked </w:t>
      </w:r>
      <w:r>
        <w:t>the relevant drug in the sentences</w:t>
      </w:r>
      <w:r>
        <w:t xml:space="preserve">. Then proceeded to take the </w:t>
      </w:r>
      <w:r>
        <w:t xml:space="preserve">first </w:t>
      </w:r>
      <w:r>
        <w:t xml:space="preserve">1380 </w:t>
      </w:r>
      <w:r>
        <w:t>tokens</w:t>
      </w:r>
      <w:r>
        <w:t xml:space="preserve"> after the sentence piece tokenization.</w:t>
      </w:r>
    </w:p>
    <w:p w14:paraId="3BA91820" w14:textId="0B168D1B" w:rsidR="00702BEA" w:rsidRDefault="00702BEA" w:rsidP="00702BEA">
      <w:r>
        <w:t>I chose to the fill the GPU RAM with as much max sequence length as possible and refrained from using extra features.</w:t>
      </w:r>
      <w:r>
        <w:t xml:space="preserve"> </w:t>
      </w:r>
      <w:r>
        <w:t>I tried to add variations to data but made implementation mistakes and ran out of time.</w:t>
      </w:r>
    </w:p>
    <w:p w14:paraId="2616E92E" w14:textId="7B2FFAFA" w:rsidR="00702BEA" w:rsidRPr="00702BEA" w:rsidRDefault="00702BEA" w:rsidP="00702BEA">
      <w:pPr>
        <w:rPr>
          <w:b/>
          <w:bCs/>
        </w:rPr>
      </w:pPr>
      <w:r w:rsidRPr="00702BEA">
        <w:rPr>
          <w:b/>
          <w:bCs/>
        </w:rPr>
        <w:t>Final Model</w:t>
      </w:r>
    </w:p>
    <w:p w14:paraId="05145179" w14:textId="34B49646" w:rsidR="00702BEA" w:rsidRDefault="00702BEA" w:rsidP="00702BEA">
      <w:r>
        <w:t xml:space="preserve">I used 6 seeds to average the </w:t>
      </w:r>
      <w:proofErr w:type="spellStart"/>
      <w:r>
        <w:t>XLNet</w:t>
      </w:r>
      <w:proofErr w:type="spellEnd"/>
      <w:r>
        <w:t xml:space="preserve"> base cased model's predictions. Time didn't permit for any hyperparameter tuning</w:t>
      </w:r>
      <w:r>
        <w:t>.</w:t>
      </w:r>
    </w:p>
    <w:p w14:paraId="73E0774E" w14:textId="596DF535" w:rsidR="00702BEA" w:rsidRPr="00512284" w:rsidRDefault="00702BEA" w:rsidP="00702BEA">
      <w:pPr>
        <w:rPr>
          <w:b/>
          <w:bCs/>
        </w:rPr>
      </w:pPr>
      <w:r w:rsidRPr="00512284">
        <w:rPr>
          <w:b/>
          <w:bCs/>
        </w:rPr>
        <w:t>Key takeaways, if any?</w:t>
      </w:r>
    </w:p>
    <w:p w14:paraId="17BF70FD" w14:textId="6A64DE26" w:rsidR="00702BEA" w:rsidRDefault="00702BEA" w:rsidP="00702BEA">
      <w:r>
        <w:t>Really surprised that in a competition where deep learning could be the best solution, I could be competitive with just 8 GB GPU RAM machine.</w:t>
      </w:r>
    </w:p>
    <w:p w14:paraId="0BFF32CD" w14:textId="3AAB4739" w:rsidR="00702BEA" w:rsidRPr="00512284" w:rsidRDefault="00702BEA" w:rsidP="00702BEA">
      <w:pPr>
        <w:rPr>
          <w:b/>
          <w:bCs/>
        </w:rPr>
      </w:pPr>
      <w:r w:rsidRPr="00512284">
        <w:rPr>
          <w:b/>
          <w:bCs/>
        </w:rPr>
        <w:t>According to you, what are the 5 things a participant must focus on while solving such problems?</w:t>
      </w:r>
    </w:p>
    <w:p w14:paraId="17275639" w14:textId="0AB4D3D3" w:rsidR="00512284" w:rsidRDefault="00702BEA" w:rsidP="00512284">
      <w:r>
        <w:t>Identifying the differences in train and test distribution may be crucial</w:t>
      </w:r>
      <w:r w:rsidR="00512284">
        <w:t>.</w:t>
      </w:r>
    </w:p>
    <w:p w14:paraId="562EEA5E" w14:textId="6C910216" w:rsidR="00512284" w:rsidRDefault="00512284" w:rsidP="00512284">
      <w:r>
        <w:t>Most of the things are same as other competiitions</w:t>
      </w:r>
      <w:bookmarkStart w:id="0" w:name="_GoBack"/>
      <w:bookmarkEnd w:id="0"/>
    </w:p>
    <w:sectPr w:rsidR="00512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EA"/>
    <w:rsid w:val="00512284"/>
    <w:rsid w:val="006801F4"/>
    <w:rsid w:val="0070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97F5"/>
  <w15:chartTrackingRefBased/>
  <w15:docId w15:val="{F2551D7F-C5BD-42A4-A81D-47E247CC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Melwin Babu</dc:creator>
  <cp:keywords/>
  <dc:description/>
  <cp:lastModifiedBy>Melwin Babu</cp:lastModifiedBy>
  <cp:revision>1</cp:revision>
  <dcterms:created xsi:type="dcterms:W3CDTF">2019-07-30T02:39:00Z</dcterms:created>
  <dcterms:modified xsi:type="dcterms:W3CDTF">2019-07-30T02:54:00Z</dcterms:modified>
</cp:coreProperties>
</file>