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FE27" w14:textId="77777777" w:rsidR="00504D87" w:rsidRDefault="006D29D4" w:rsidP="0039656E">
      <w:pPr>
        <w:jc w:val="center"/>
        <w:rPr>
          <w:b/>
          <w:sz w:val="40"/>
          <w:szCs w:val="40"/>
        </w:rPr>
      </w:pPr>
      <w:r>
        <w:rPr>
          <w:b/>
          <w:sz w:val="40"/>
          <w:szCs w:val="40"/>
        </w:rPr>
        <w:t>Relationships in RDBMS</w:t>
      </w:r>
    </w:p>
    <w:sdt>
      <w:sdtPr>
        <w:rPr>
          <w:rFonts w:eastAsiaTheme="minorEastAsia" w:cstheme="minorBidi"/>
          <w:b w:val="0"/>
          <w:bCs w:val="0"/>
          <w:color w:val="auto"/>
          <w:sz w:val="24"/>
          <w:szCs w:val="22"/>
          <w:lang w:eastAsia="en-US"/>
        </w:rPr>
        <w:id w:val="721717337"/>
        <w:docPartObj>
          <w:docPartGallery w:val="Table of Contents"/>
          <w:docPartUnique/>
        </w:docPartObj>
      </w:sdtPr>
      <w:sdtEndPr>
        <w:rPr>
          <w:noProof/>
        </w:rPr>
      </w:sdtEndPr>
      <w:sdtContent>
        <w:p w14:paraId="21320E43" w14:textId="77777777" w:rsidR="001856B8" w:rsidRDefault="001856B8" w:rsidP="00666520">
          <w:pPr>
            <w:pStyle w:val="TOCHeading"/>
            <w:spacing w:before="0"/>
          </w:pPr>
          <w:r>
            <w:t>Table of Contents</w:t>
          </w:r>
        </w:p>
        <w:p w14:paraId="6D357AEF" w14:textId="2DC0F993" w:rsidR="00552926" w:rsidRDefault="00AF6E26">
          <w:pPr>
            <w:pStyle w:val="TOC1"/>
            <w:tabs>
              <w:tab w:val="right" w:leader="dot" w:pos="10790"/>
            </w:tabs>
            <w:rPr>
              <w:rFonts w:asciiTheme="minorHAnsi" w:hAnsiTheme="minorHAnsi"/>
              <w:noProof/>
              <w:kern w:val="2"/>
              <w:sz w:val="22"/>
              <w:lang w:val="en-IN" w:eastAsia="en-IN"/>
              <w14:ligatures w14:val="standardContextual"/>
            </w:rPr>
          </w:pPr>
          <w:r>
            <w:fldChar w:fldCharType="begin"/>
          </w:r>
          <w:r w:rsidR="001856B8">
            <w:instrText xml:space="preserve"> TOC \o "1-3" \h \z \u </w:instrText>
          </w:r>
          <w:r>
            <w:fldChar w:fldCharType="separate"/>
          </w:r>
          <w:hyperlink w:anchor="_Toc141309861" w:history="1">
            <w:r w:rsidR="00552926" w:rsidRPr="002A241D">
              <w:rPr>
                <w:rStyle w:val="Hyperlink"/>
                <w:noProof/>
              </w:rPr>
              <w:t>Introduction</w:t>
            </w:r>
            <w:r w:rsidR="00552926">
              <w:rPr>
                <w:noProof/>
                <w:webHidden/>
              </w:rPr>
              <w:tab/>
            </w:r>
            <w:r w:rsidR="00552926">
              <w:rPr>
                <w:noProof/>
                <w:webHidden/>
              </w:rPr>
              <w:fldChar w:fldCharType="begin"/>
            </w:r>
            <w:r w:rsidR="00552926">
              <w:rPr>
                <w:noProof/>
                <w:webHidden/>
              </w:rPr>
              <w:instrText xml:space="preserve"> PAGEREF _Toc141309861 \h </w:instrText>
            </w:r>
            <w:r w:rsidR="00552926">
              <w:rPr>
                <w:noProof/>
                <w:webHidden/>
              </w:rPr>
            </w:r>
            <w:r w:rsidR="00552926">
              <w:rPr>
                <w:noProof/>
                <w:webHidden/>
              </w:rPr>
              <w:fldChar w:fldCharType="separate"/>
            </w:r>
            <w:r w:rsidR="00552926">
              <w:rPr>
                <w:noProof/>
                <w:webHidden/>
              </w:rPr>
              <w:t>2</w:t>
            </w:r>
            <w:r w:rsidR="00552926">
              <w:rPr>
                <w:noProof/>
                <w:webHidden/>
              </w:rPr>
              <w:fldChar w:fldCharType="end"/>
            </w:r>
          </w:hyperlink>
        </w:p>
        <w:p w14:paraId="37BA1E88" w14:textId="4B42B5CD" w:rsidR="00552926" w:rsidRDefault="00552926">
          <w:pPr>
            <w:pStyle w:val="TOC2"/>
            <w:tabs>
              <w:tab w:val="right" w:leader="dot" w:pos="10790"/>
            </w:tabs>
            <w:rPr>
              <w:rFonts w:asciiTheme="minorHAnsi" w:hAnsiTheme="minorHAnsi"/>
              <w:noProof/>
              <w:kern w:val="2"/>
              <w:sz w:val="22"/>
              <w:lang w:val="en-IN" w:eastAsia="en-IN"/>
              <w14:ligatures w14:val="standardContextual"/>
            </w:rPr>
          </w:pPr>
          <w:hyperlink w:anchor="_Toc141309862" w:history="1">
            <w:r w:rsidRPr="002A241D">
              <w:rPr>
                <w:rStyle w:val="Hyperlink"/>
                <w:noProof/>
              </w:rPr>
              <w:t>Types of relations</w:t>
            </w:r>
            <w:r>
              <w:rPr>
                <w:noProof/>
                <w:webHidden/>
              </w:rPr>
              <w:tab/>
            </w:r>
            <w:r>
              <w:rPr>
                <w:noProof/>
                <w:webHidden/>
              </w:rPr>
              <w:fldChar w:fldCharType="begin"/>
            </w:r>
            <w:r>
              <w:rPr>
                <w:noProof/>
                <w:webHidden/>
              </w:rPr>
              <w:instrText xml:space="preserve"> PAGEREF _Toc141309862 \h </w:instrText>
            </w:r>
            <w:r>
              <w:rPr>
                <w:noProof/>
                <w:webHidden/>
              </w:rPr>
            </w:r>
            <w:r>
              <w:rPr>
                <w:noProof/>
                <w:webHidden/>
              </w:rPr>
              <w:fldChar w:fldCharType="separate"/>
            </w:r>
            <w:r>
              <w:rPr>
                <w:noProof/>
                <w:webHidden/>
              </w:rPr>
              <w:t>2</w:t>
            </w:r>
            <w:r>
              <w:rPr>
                <w:noProof/>
                <w:webHidden/>
              </w:rPr>
              <w:fldChar w:fldCharType="end"/>
            </w:r>
          </w:hyperlink>
        </w:p>
        <w:p w14:paraId="7A321D0C" w14:textId="629F0EE1" w:rsidR="00552926" w:rsidRDefault="00552926">
          <w:pPr>
            <w:pStyle w:val="TOC3"/>
            <w:tabs>
              <w:tab w:val="right" w:leader="dot" w:pos="10790"/>
            </w:tabs>
            <w:rPr>
              <w:rFonts w:asciiTheme="minorHAnsi" w:hAnsiTheme="minorHAnsi"/>
              <w:noProof/>
              <w:kern w:val="2"/>
              <w:sz w:val="22"/>
              <w:lang w:val="en-IN" w:eastAsia="en-IN"/>
              <w14:ligatures w14:val="standardContextual"/>
            </w:rPr>
          </w:pPr>
          <w:hyperlink w:anchor="_Toc141309863" w:history="1">
            <w:r w:rsidRPr="002A241D">
              <w:rPr>
                <w:rStyle w:val="Hyperlink"/>
                <w:noProof/>
              </w:rPr>
              <w:t>One-to-many relation</w:t>
            </w:r>
            <w:r>
              <w:rPr>
                <w:noProof/>
                <w:webHidden/>
              </w:rPr>
              <w:tab/>
            </w:r>
            <w:r>
              <w:rPr>
                <w:noProof/>
                <w:webHidden/>
              </w:rPr>
              <w:fldChar w:fldCharType="begin"/>
            </w:r>
            <w:r>
              <w:rPr>
                <w:noProof/>
                <w:webHidden/>
              </w:rPr>
              <w:instrText xml:space="preserve"> PAGEREF _Toc141309863 \h </w:instrText>
            </w:r>
            <w:r>
              <w:rPr>
                <w:noProof/>
                <w:webHidden/>
              </w:rPr>
            </w:r>
            <w:r>
              <w:rPr>
                <w:noProof/>
                <w:webHidden/>
              </w:rPr>
              <w:fldChar w:fldCharType="separate"/>
            </w:r>
            <w:r>
              <w:rPr>
                <w:noProof/>
                <w:webHidden/>
              </w:rPr>
              <w:t>2</w:t>
            </w:r>
            <w:r>
              <w:rPr>
                <w:noProof/>
                <w:webHidden/>
              </w:rPr>
              <w:fldChar w:fldCharType="end"/>
            </w:r>
          </w:hyperlink>
        </w:p>
        <w:p w14:paraId="6F9146CC" w14:textId="7301C80F" w:rsidR="00552926" w:rsidRDefault="00552926">
          <w:pPr>
            <w:pStyle w:val="TOC3"/>
            <w:tabs>
              <w:tab w:val="right" w:leader="dot" w:pos="10790"/>
            </w:tabs>
            <w:rPr>
              <w:rFonts w:asciiTheme="minorHAnsi" w:hAnsiTheme="minorHAnsi"/>
              <w:noProof/>
              <w:kern w:val="2"/>
              <w:sz w:val="22"/>
              <w:lang w:val="en-IN" w:eastAsia="en-IN"/>
              <w14:ligatures w14:val="standardContextual"/>
            </w:rPr>
          </w:pPr>
          <w:hyperlink w:anchor="_Toc141309864" w:history="1">
            <w:r w:rsidRPr="002A241D">
              <w:rPr>
                <w:rStyle w:val="Hyperlink"/>
                <w:noProof/>
              </w:rPr>
              <w:t>Many-to-many relation</w:t>
            </w:r>
            <w:r>
              <w:rPr>
                <w:noProof/>
                <w:webHidden/>
              </w:rPr>
              <w:tab/>
            </w:r>
            <w:r>
              <w:rPr>
                <w:noProof/>
                <w:webHidden/>
              </w:rPr>
              <w:fldChar w:fldCharType="begin"/>
            </w:r>
            <w:r>
              <w:rPr>
                <w:noProof/>
                <w:webHidden/>
              </w:rPr>
              <w:instrText xml:space="preserve"> PAGEREF _Toc141309864 \h </w:instrText>
            </w:r>
            <w:r>
              <w:rPr>
                <w:noProof/>
                <w:webHidden/>
              </w:rPr>
            </w:r>
            <w:r>
              <w:rPr>
                <w:noProof/>
                <w:webHidden/>
              </w:rPr>
              <w:fldChar w:fldCharType="separate"/>
            </w:r>
            <w:r>
              <w:rPr>
                <w:noProof/>
                <w:webHidden/>
              </w:rPr>
              <w:t>3</w:t>
            </w:r>
            <w:r>
              <w:rPr>
                <w:noProof/>
                <w:webHidden/>
              </w:rPr>
              <w:fldChar w:fldCharType="end"/>
            </w:r>
          </w:hyperlink>
        </w:p>
        <w:p w14:paraId="3356009D" w14:textId="661B3084" w:rsidR="00552926" w:rsidRDefault="00552926">
          <w:pPr>
            <w:pStyle w:val="TOC3"/>
            <w:tabs>
              <w:tab w:val="right" w:leader="dot" w:pos="10790"/>
            </w:tabs>
            <w:rPr>
              <w:rFonts w:asciiTheme="minorHAnsi" w:hAnsiTheme="minorHAnsi"/>
              <w:noProof/>
              <w:kern w:val="2"/>
              <w:sz w:val="22"/>
              <w:lang w:val="en-IN" w:eastAsia="en-IN"/>
              <w14:ligatures w14:val="standardContextual"/>
            </w:rPr>
          </w:pPr>
          <w:hyperlink w:anchor="_Toc141309865" w:history="1">
            <w:r w:rsidRPr="002A241D">
              <w:rPr>
                <w:rStyle w:val="Hyperlink"/>
                <w:noProof/>
              </w:rPr>
              <w:t>One-to-one relation</w:t>
            </w:r>
            <w:r>
              <w:rPr>
                <w:noProof/>
                <w:webHidden/>
              </w:rPr>
              <w:tab/>
            </w:r>
            <w:r>
              <w:rPr>
                <w:noProof/>
                <w:webHidden/>
              </w:rPr>
              <w:fldChar w:fldCharType="begin"/>
            </w:r>
            <w:r>
              <w:rPr>
                <w:noProof/>
                <w:webHidden/>
              </w:rPr>
              <w:instrText xml:space="preserve"> PAGEREF _Toc141309865 \h </w:instrText>
            </w:r>
            <w:r>
              <w:rPr>
                <w:noProof/>
                <w:webHidden/>
              </w:rPr>
            </w:r>
            <w:r>
              <w:rPr>
                <w:noProof/>
                <w:webHidden/>
              </w:rPr>
              <w:fldChar w:fldCharType="separate"/>
            </w:r>
            <w:r>
              <w:rPr>
                <w:noProof/>
                <w:webHidden/>
              </w:rPr>
              <w:t>5</w:t>
            </w:r>
            <w:r>
              <w:rPr>
                <w:noProof/>
                <w:webHidden/>
              </w:rPr>
              <w:fldChar w:fldCharType="end"/>
            </w:r>
          </w:hyperlink>
        </w:p>
        <w:p w14:paraId="3F52CE51" w14:textId="05624E4C" w:rsidR="001856B8" w:rsidRDefault="00AF6E26">
          <w:r>
            <w:rPr>
              <w:b/>
              <w:bCs/>
              <w:noProof/>
            </w:rPr>
            <w:fldChar w:fldCharType="end"/>
          </w:r>
        </w:p>
      </w:sdtContent>
    </w:sdt>
    <w:p w14:paraId="66C1C1BB" w14:textId="77777777" w:rsidR="00DC6DD3" w:rsidRDefault="009A09A1" w:rsidP="00115BE1">
      <w:pPr>
        <w:pStyle w:val="Heading1"/>
      </w:pPr>
      <w:r>
        <w:br w:type="page"/>
      </w:r>
      <w:bookmarkStart w:id="0" w:name="_Toc141309861"/>
      <w:r w:rsidR="00A7079E">
        <w:lastRenderedPageBreak/>
        <w:t>Introduction</w:t>
      </w:r>
      <w:bookmarkEnd w:id="0"/>
    </w:p>
    <w:p w14:paraId="323207A3" w14:textId="77777777" w:rsidR="00A7079E" w:rsidRDefault="00A7079E" w:rsidP="00A7079E">
      <w:r>
        <w:t>One of the most important things in databases is to understand the types of relations in the databases. That stands for both – a process of designing a database model as well as when you’re analyzing your data. Understanding these relations is somehow natural and not so complex but is still essential in the database theory (and practice).</w:t>
      </w:r>
    </w:p>
    <w:p w14:paraId="445BD6D9" w14:textId="77777777" w:rsidR="000D654F" w:rsidRPr="000D654F" w:rsidRDefault="000D654F" w:rsidP="000D654F">
      <w:pPr>
        <w:pStyle w:val="Heading2"/>
      </w:pPr>
      <w:bookmarkStart w:id="1" w:name="_Toc141309862"/>
      <w:r w:rsidRPr="000D654F">
        <w:t>Types of relations</w:t>
      </w:r>
      <w:bookmarkEnd w:id="1"/>
    </w:p>
    <w:p w14:paraId="124E2C7C" w14:textId="77777777" w:rsidR="000D654F" w:rsidRDefault="000D654F" w:rsidP="000D654F">
      <w:r>
        <w:t xml:space="preserve">There are 3 different types of relations in the database: </w:t>
      </w:r>
    </w:p>
    <w:p w14:paraId="5C0D48DE" w14:textId="0D865797" w:rsidR="000D654F" w:rsidRPr="000D654F" w:rsidRDefault="000D654F" w:rsidP="000D654F">
      <w:pPr>
        <w:pStyle w:val="ListParagraph"/>
        <w:numPr>
          <w:ilvl w:val="0"/>
          <w:numId w:val="9"/>
        </w:numPr>
      </w:pPr>
      <w:r w:rsidRPr="000D654F">
        <w:t>one-to-</w:t>
      </w:r>
      <w:r w:rsidR="00CA5945">
        <w:t>many</w:t>
      </w:r>
      <w:r w:rsidRPr="000D654F">
        <w:t xml:space="preserve"> </w:t>
      </w:r>
    </w:p>
    <w:p w14:paraId="04B152DB" w14:textId="1EBE7374" w:rsidR="000D654F" w:rsidRPr="000D654F" w:rsidRDefault="009426E2" w:rsidP="000D654F">
      <w:pPr>
        <w:pStyle w:val="ListParagraph"/>
        <w:numPr>
          <w:ilvl w:val="0"/>
          <w:numId w:val="9"/>
        </w:numPr>
      </w:pPr>
      <w:r>
        <w:t>many</w:t>
      </w:r>
      <w:r w:rsidR="000D654F" w:rsidRPr="000D654F">
        <w:t xml:space="preserve">-to-many, and </w:t>
      </w:r>
    </w:p>
    <w:p w14:paraId="21C445BF" w14:textId="56AB148A" w:rsidR="000D654F" w:rsidRPr="000D654F" w:rsidRDefault="009426E2" w:rsidP="000D654F">
      <w:pPr>
        <w:pStyle w:val="ListParagraph"/>
        <w:numPr>
          <w:ilvl w:val="0"/>
          <w:numId w:val="9"/>
        </w:numPr>
      </w:pPr>
      <w:r>
        <w:t>one</w:t>
      </w:r>
      <w:r w:rsidR="000D654F" w:rsidRPr="000D654F">
        <w:t>-to-</w:t>
      </w:r>
      <w:r>
        <w:t>one</w:t>
      </w:r>
      <w:r w:rsidR="000D654F" w:rsidRPr="000D654F">
        <w:t xml:space="preserve"> </w:t>
      </w:r>
    </w:p>
    <w:p w14:paraId="01B46DFB" w14:textId="77777777" w:rsidR="00404AF1" w:rsidRPr="00404AF1" w:rsidRDefault="00404AF1" w:rsidP="00404AF1">
      <w:pPr>
        <w:pStyle w:val="Heading3"/>
      </w:pPr>
      <w:bookmarkStart w:id="2" w:name="_Toc141309863"/>
      <w:r w:rsidRPr="00404AF1">
        <w:t>One-to-many relation</w:t>
      </w:r>
      <w:bookmarkEnd w:id="2"/>
    </w:p>
    <w:p w14:paraId="01EBF581" w14:textId="77777777" w:rsidR="00404AF1" w:rsidRDefault="00404AF1" w:rsidP="00404AF1">
      <w:r>
        <w:t xml:space="preserve">The first of our 3 types of relations, we’ll start with is one-to-many. The reason for that is that it’s the most commonly used and the remaining two are “subtypes” of this one. Let’s start with a real-life problem. </w:t>
      </w:r>
    </w:p>
    <w:p w14:paraId="5435F5A2" w14:textId="77777777" w:rsidR="00404AF1" w:rsidRPr="00404AF1" w:rsidRDefault="00404AF1" w:rsidP="00404AF1">
      <w:pPr>
        <w:rPr>
          <w:b/>
        </w:rPr>
      </w:pPr>
      <w:r w:rsidRPr="00404AF1">
        <w:rPr>
          <w:b/>
        </w:rPr>
        <w:t>Example</w:t>
      </w:r>
    </w:p>
    <w:p w14:paraId="351D394A" w14:textId="77777777" w:rsidR="00404AF1" w:rsidRDefault="00404AF1" w:rsidP="00404AF1">
      <w:r>
        <w:t xml:space="preserve">Imagine that we want to store a list of all our </w:t>
      </w:r>
      <w:r w:rsidRPr="00404AF1">
        <w:rPr>
          <w:b/>
        </w:rPr>
        <w:t>customers</w:t>
      </w:r>
      <w:r>
        <w:t xml:space="preserve"> in the database. </w:t>
      </w:r>
    </w:p>
    <w:p w14:paraId="3D2B9E3B" w14:textId="77777777" w:rsidR="00404AF1" w:rsidRDefault="00404AF1" w:rsidP="00404AF1">
      <w:r>
        <w:t xml:space="preserve">For each </w:t>
      </w:r>
      <w:r w:rsidRPr="00404AF1">
        <w:rPr>
          <w:b/>
        </w:rPr>
        <w:t>customer</w:t>
      </w:r>
      <w:r>
        <w:t xml:space="preserve">, we also want to store the </w:t>
      </w:r>
      <w:r w:rsidRPr="00404AF1">
        <w:rPr>
          <w:b/>
        </w:rPr>
        <w:t>city</w:t>
      </w:r>
      <w:r>
        <w:t xml:space="preserve"> where this customer is located, and we know that the </w:t>
      </w:r>
      <w:r w:rsidRPr="00404AF1">
        <w:rPr>
          <w:b/>
        </w:rPr>
        <w:t>customer will be in exactly one city</w:t>
      </w:r>
      <w:r>
        <w:t xml:space="preserve">. </w:t>
      </w:r>
    </w:p>
    <w:p w14:paraId="4D6208D0" w14:textId="77777777" w:rsidR="00404AF1" w:rsidRDefault="000B495B" w:rsidP="00404AF1">
      <w:r>
        <w:t>This</w:t>
      </w:r>
      <w:r w:rsidR="00404AF1">
        <w:t xml:space="preserve"> typical example of one-to-many relation and this is how we solved it in our model: </w:t>
      </w:r>
    </w:p>
    <w:p w14:paraId="44F8E310" w14:textId="77777777" w:rsidR="00A12062" w:rsidRDefault="00BD16BE" w:rsidP="00404AF1">
      <w:r>
        <w:rPr>
          <w:noProof/>
        </w:rPr>
        <w:drawing>
          <wp:inline distT="0" distB="0" distL="0" distR="0" wp14:anchorId="1226DC9B" wp14:editId="77E9D715">
            <wp:extent cx="6476191" cy="1428572"/>
            <wp:effectExtent l="19050" t="0" r="809" b="0"/>
            <wp:docPr id="2" name="Picture 1" descr="one-to-many-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o-many-relation.png"/>
                    <pic:cNvPicPr/>
                  </pic:nvPicPr>
                  <pic:blipFill>
                    <a:blip r:embed="rId8"/>
                    <a:stretch>
                      <a:fillRect/>
                    </a:stretch>
                  </pic:blipFill>
                  <pic:spPr>
                    <a:xfrm>
                      <a:off x="0" y="0"/>
                      <a:ext cx="6476191" cy="1428572"/>
                    </a:xfrm>
                    <a:prstGeom prst="rect">
                      <a:avLst/>
                    </a:prstGeom>
                  </pic:spPr>
                </pic:pic>
              </a:graphicData>
            </a:graphic>
          </wp:inline>
        </w:drawing>
      </w:r>
    </w:p>
    <w:p w14:paraId="1B2BABF0" w14:textId="77777777" w:rsidR="0099718A" w:rsidRPr="0099718A" w:rsidRDefault="0099718A" w:rsidP="0099718A">
      <w:pPr>
        <w:rPr>
          <w:rFonts w:eastAsia="Times New Roman"/>
        </w:rPr>
      </w:pPr>
      <w:r w:rsidRPr="0099718A">
        <w:rPr>
          <w:rFonts w:eastAsia="Times New Roman"/>
        </w:rPr>
        <w:t xml:space="preserve">We simply established a relation from the </w:t>
      </w:r>
      <w:r w:rsidRPr="0099718A">
        <w:rPr>
          <w:rFonts w:eastAsia="Times New Roman"/>
          <w:b/>
          <w:bCs/>
        </w:rPr>
        <w:t>city.id</w:t>
      </w:r>
      <w:r w:rsidRPr="0099718A">
        <w:rPr>
          <w:rFonts w:eastAsia="Times New Roman"/>
        </w:rPr>
        <w:t xml:space="preserve"> to </w:t>
      </w:r>
      <w:r w:rsidRPr="0099718A">
        <w:rPr>
          <w:rFonts w:eastAsia="Times New Roman"/>
          <w:b/>
          <w:bCs/>
        </w:rPr>
        <w:t>customer.city_id</w:t>
      </w:r>
      <w:r w:rsidRPr="0099718A">
        <w:rPr>
          <w:rFonts w:eastAsia="Times New Roman"/>
        </w:rPr>
        <w:t xml:space="preserve">. And this works, because the customer can be only in one city and the city could have many different customers located in it. </w:t>
      </w:r>
    </w:p>
    <w:p w14:paraId="756FE8D5" w14:textId="77777777" w:rsidR="0099718A" w:rsidRPr="0099718A" w:rsidRDefault="0099718A" w:rsidP="0099718A">
      <w:pPr>
        <w:rPr>
          <w:rFonts w:eastAsia="Times New Roman"/>
        </w:rPr>
      </w:pPr>
      <w:r w:rsidRPr="0099718A">
        <w:rPr>
          <w:rFonts w:eastAsia="Times New Roman"/>
        </w:rPr>
        <w:t xml:space="preserve">When you want to determine the nature of the relation you need to establish between two tables just do this. In our example – For </w:t>
      </w:r>
      <w:r w:rsidRPr="0099718A">
        <w:rPr>
          <w:rFonts w:eastAsia="Times New Roman"/>
          <w:b/>
          <w:bCs/>
        </w:rPr>
        <w:t>one</w:t>
      </w:r>
      <w:r w:rsidRPr="0099718A">
        <w:rPr>
          <w:rFonts w:eastAsia="Times New Roman"/>
        </w:rPr>
        <w:t xml:space="preserve"> city, we could have </w:t>
      </w:r>
      <w:r w:rsidRPr="0099718A">
        <w:rPr>
          <w:rFonts w:eastAsia="Times New Roman"/>
          <w:b/>
          <w:bCs/>
        </w:rPr>
        <w:t>many</w:t>
      </w:r>
      <w:r w:rsidRPr="0099718A">
        <w:rPr>
          <w:rFonts w:eastAsia="Times New Roman"/>
        </w:rPr>
        <w:t xml:space="preserve"> different customers located in it. And the other way around – For </w:t>
      </w:r>
      <w:r w:rsidRPr="0099718A">
        <w:rPr>
          <w:rFonts w:eastAsia="Times New Roman"/>
          <w:b/>
          <w:bCs/>
        </w:rPr>
        <w:t>one</w:t>
      </w:r>
      <w:r w:rsidRPr="0099718A">
        <w:rPr>
          <w:rFonts w:eastAsia="Times New Roman"/>
        </w:rPr>
        <w:t xml:space="preserve"> customer, we can have only </w:t>
      </w:r>
      <w:r w:rsidRPr="0099718A">
        <w:rPr>
          <w:rFonts w:eastAsia="Times New Roman"/>
          <w:b/>
          <w:bCs/>
        </w:rPr>
        <w:t>one</w:t>
      </w:r>
      <w:r w:rsidRPr="0099718A">
        <w:rPr>
          <w:rFonts w:eastAsia="Times New Roman"/>
        </w:rPr>
        <w:t xml:space="preserve"> city it’s located in. </w:t>
      </w:r>
    </w:p>
    <w:p w14:paraId="61441AA1" w14:textId="77777777" w:rsidR="0099718A" w:rsidRDefault="0099718A" w:rsidP="0099718A">
      <w:pPr>
        <w:rPr>
          <w:rFonts w:eastAsia="Times New Roman"/>
        </w:rPr>
      </w:pPr>
      <w:r w:rsidRPr="0099718A">
        <w:rPr>
          <w:rFonts w:eastAsia="Times New Roman"/>
        </w:rPr>
        <w:lastRenderedPageBreak/>
        <w:t xml:space="preserve">So, how to choose between these 3 different types of relations? If you said the word “many” only once, then this is one-to-many relation. If you would use the word “many” two times, the relation would be many-to-many. And if you wouldn’t use it at all, then it would be one-to-one. </w:t>
      </w:r>
    </w:p>
    <w:p w14:paraId="0CBE7805" w14:textId="77777777" w:rsidR="00B504A1" w:rsidRPr="0099718A" w:rsidRDefault="00497783" w:rsidP="0099718A">
      <w:pPr>
        <w:rPr>
          <w:rFonts w:eastAsia="Times New Roman"/>
        </w:rPr>
      </w:pPr>
      <w:r>
        <w:rPr>
          <w:rFonts w:eastAsia="Times New Roman"/>
          <w:noProof/>
        </w:rPr>
        <w:drawing>
          <wp:inline distT="0" distB="0" distL="0" distR="0" wp14:anchorId="60ED4A58" wp14:editId="0A4A0CC8">
            <wp:extent cx="5086350" cy="2562225"/>
            <wp:effectExtent l="19050" t="0" r="0" b="0"/>
            <wp:docPr id="4" name="Picture 3" descr="one-to-many-relati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o-many-relation-new.jpg"/>
                    <pic:cNvPicPr/>
                  </pic:nvPicPr>
                  <pic:blipFill>
                    <a:blip r:embed="rId9"/>
                    <a:stretch>
                      <a:fillRect/>
                    </a:stretch>
                  </pic:blipFill>
                  <pic:spPr>
                    <a:xfrm>
                      <a:off x="0" y="0"/>
                      <a:ext cx="5086350" cy="2562225"/>
                    </a:xfrm>
                    <a:prstGeom prst="rect">
                      <a:avLst/>
                    </a:prstGeom>
                  </pic:spPr>
                </pic:pic>
              </a:graphicData>
            </a:graphic>
          </wp:inline>
        </w:drawing>
      </w:r>
    </w:p>
    <w:p w14:paraId="020F1004" w14:textId="77777777" w:rsidR="0099718A" w:rsidRDefault="0099718A" w:rsidP="0099718A"/>
    <w:p w14:paraId="16E625C6" w14:textId="77777777" w:rsidR="00497783" w:rsidRPr="00497783" w:rsidRDefault="00497783" w:rsidP="00497783">
      <w:pPr>
        <w:rPr>
          <w:rFonts w:eastAsia="Times New Roman"/>
        </w:rPr>
      </w:pPr>
      <w:r w:rsidRPr="00497783">
        <w:rPr>
          <w:rFonts w:eastAsia="Times New Roman"/>
        </w:rPr>
        <w:t xml:space="preserve">We can easily notice few things: </w:t>
      </w:r>
    </w:p>
    <w:p w14:paraId="1643D8E1" w14:textId="77777777" w:rsidR="00497783" w:rsidRPr="00497783" w:rsidRDefault="00497783" w:rsidP="00497783">
      <w:pPr>
        <w:pStyle w:val="ListParagraph"/>
        <w:numPr>
          <w:ilvl w:val="0"/>
          <w:numId w:val="12"/>
        </w:numPr>
      </w:pPr>
      <w:r w:rsidRPr="00497783">
        <w:t xml:space="preserve">Not all cites were used (only these with ids 1, 3 and 4 were) </w:t>
      </w:r>
    </w:p>
    <w:p w14:paraId="43E3DFD8" w14:textId="77777777" w:rsidR="00497783" w:rsidRPr="00497783" w:rsidRDefault="00497783" w:rsidP="00497783">
      <w:pPr>
        <w:pStyle w:val="ListParagraph"/>
        <w:numPr>
          <w:ilvl w:val="0"/>
          <w:numId w:val="12"/>
        </w:numPr>
      </w:pPr>
      <w:r w:rsidRPr="00497783">
        <w:t xml:space="preserve">Each customer had exactly one city it belongs to (customer.city_id) </w:t>
      </w:r>
    </w:p>
    <w:p w14:paraId="180F2C7A" w14:textId="77777777" w:rsidR="002638B1" w:rsidRDefault="002638B1" w:rsidP="002638B1">
      <w:pPr>
        <w:pStyle w:val="Heading3"/>
      </w:pPr>
      <w:bookmarkStart w:id="3" w:name="_Toc141309864"/>
      <w:r>
        <w:t>Many-to-many relation</w:t>
      </w:r>
      <w:bookmarkEnd w:id="3"/>
    </w:p>
    <w:p w14:paraId="1929F0FB" w14:textId="77777777" w:rsidR="002638B1" w:rsidRDefault="002638B1" w:rsidP="002638B1">
      <w:r>
        <w:t xml:space="preserve">The second out of three types of relations is a many-to-many type. This type is used when both tables could have multiple rows on the other side. Let’s see an example. </w:t>
      </w:r>
    </w:p>
    <w:p w14:paraId="790E8A8C" w14:textId="77777777" w:rsidR="002638B1" w:rsidRDefault="002638B1" w:rsidP="002638B1">
      <w:r>
        <w:t>Example</w:t>
      </w:r>
    </w:p>
    <w:p w14:paraId="3DE613FF" w14:textId="77777777" w:rsidR="002638B1" w:rsidRDefault="002638B1" w:rsidP="002638B1">
      <w:r>
        <w:t xml:space="preserve">We need to store calls between employees and customers. </w:t>
      </w:r>
    </w:p>
    <w:p w14:paraId="3E99F048" w14:textId="77777777" w:rsidR="002638B1" w:rsidRDefault="002638B1" w:rsidP="002638B1">
      <w:r>
        <w:rPr>
          <w:rStyle w:val="Strong"/>
        </w:rPr>
        <w:t>One</w:t>
      </w:r>
      <w:r>
        <w:t xml:space="preserve"> employee, during the time, could call </w:t>
      </w:r>
      <w:r>
        <w:rPr>
          <w:rStyle w:val="Strong"/>
        </w:rPr>
        <w:t>many</w:t>
      </w:r>
      <w:r>
        <w:t xml:space="preserve"> customers. Also, </w:t>
      </w:r>
      <w:r>
        <w:rPr>
          <w:rStyle w:val="Strong"/>
        </w:rPr>
        <w:t>one</w:t>
      </w:r>
      <w:r>
        <w:t xml:space="preserve"> customer, during the time, could receive calls from </w:t>
      </w:r>
      <w:r>
        <w:rPr>
          <w:rStyle w:val="Strong"/>
        </w:rPr>
        <w:t>many</w:t>
      </w:r>
      <w:r>
        <w:t xml:space="preserve"> employees. </w:t>
      </w:r>
    </w:p>
    <w:p w14:paraId="32A3E169" w14:textId="77777777" w:rsidR="002638B1" w:rsidRDefault="002638B1" w:rsidP="002638B1"/>
    <w:p w14:paraId="540B3829" w14:textId="77777777" w:rsidR="002638B1" w:rsidRDefault="002638B1" w:rsidP="002638B1">
      <w:r>
        <w:t xml:space="preserve">Notice that we’ve mentioned the word “many” two times. This is the signal we need to resolve this using many-to-many relation (out of 3 types of relations we have on disposal). To solve it we’ll: </w:t>
      </w:r>
    </w:p>
    <w:p w14:paraId="4D764D84" w14:textId="77777777" w:rsidR="002638B1" w:rsidRDefault="002638B1" w:rsidP="002638B1">
      <w:pPr>
        <w:pStyle w:val="ListParagraph"/>
        <w:numPr>
          <w:ilvl w:val="0"/>
          <w:numId w:val="14"/>
        </w:numPr>
      </w:pPr>
      <w:r>
        <w:t xml:space="preserve">Add a table between tables </w:t>
      </w:r>
      <w:r>
        <w:rPr>
          <w:rStyle w:val="Strong"/>
        </w:rPr>
        <w:t>employee</w:t>
      </w:r>
      <w:r>
        <w:t xml:space="preserve"> and </w:t>
      </w:r>
      <w:r>
        <w:rPr>
          <w:rStyle w:val="Strong"/>
        </w:rPr>
        <w:t>customer</w:t>
      </w:r>
      <w:r>
        <w:t xml:space="preserve"> </w:t>
      </w:r>
    </w:p>
    <w:p w14:paraId="4E88ABE0" w14:textId="77777777" w:rsidR="002638B1" w:rsidRDefault="002638B1" w:rsidP="002638B1">
      <w:pPr>
        <w:pStyle w:val="ListParagraph"/>
        <w:numPr>
          <w:ilvl w:val="0"/>
          <w:numId w:val="14"/>
        </w:numPr>
      </w:pPr>
      <w:r>
        <w:t>Add foreign keys (</w:t>
      </w:r>
      <w:r>
        <w:rPr>
          <w:rStyle w:val="Strong"/>
        </w:rPr>
        <w:t>employee_id</w:t>
      </w:r>
      <w:r>
        <w:t xml:space="preserve"> &amp; </w:t>
      </w:r>
      <w:r>
        <w:rPr>
          <w:rStyle w:val="Strong"/>
        </w:rPr>
        <w:t>customer_id</w:t>
      </w:r>
      <w:r>
        <w:t>) to that new table (</w:t>
      </w:r>
      <w:r>
        <w:rPr>
          <w:rStyle w:val="Strong"/>
        </w:rPr>
        <w:t>call</w:t>
      </w:r>
      <w:r>
        <w:t xml:space="preserve">) </w:t>
      </w:r>
    </w:p>
    <w:p w14:paraId="6C3691EE" w14:textId="77777777" w:rsidR="002638B1" w:rsidRDefault="002638B1" w:rsidP="002638B1">
      <w:pPr>
        <w:pStyle w:val="NormalWeb"/>
      </w:pPr>
      <w:r>
        <w:rPr>
          <w:noProof/>
        </w:rPr>
        <w:lastRenderedPageBreak/>
        <w:drawing>
          <wp:inline distT="0" distB="0" distL="0" distR="0" wp14:anchorId="55D8FCF7" wp14:editId="006D854C">
            <wp:extent cx="5952490" cy="3088005"/>
            <wp:effectExtent l="19050" t="0" r="0" b="0"/>
            <wp:docPr id="5"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y-to-many relation"/>
                    <pic:cNvPicPr>
                      <a:picLocks noChangeAspect="1" noChangeArrowheads="1"/>
                    </pic:cNvPicPr>
                  </pic:nvPicPr>
                  <pic:blipFill>
                    <a:blip r:embed="rId10"/>
                    <a:srcRect/>
                    <a:stretch>
                      <a:fillRect/>
                    </a:stretch>
                  </pic:blipFill>
                  <pic:spPr bwMode="auto">
                    <a:xfrm>
                      <a:off x="0" y="0"/>
                      <a:ext cx="5952490" cy="3088005"/>
                    </a:xfrm>
                    <a:prstGeom prst="rect">
                      <a:avLst/>
                    </a:prstGeom>
                    <a:noFill/>
                    <a:ln w="9525">
                      <a:noFill/>
                      <a:miter lim="800000"/>
                      <a:headEnd/>
                      <a:tailEnd/>
                    </a:ln>
                  </pic:spPr>
                </pic:pic>
              </a:graphicData>
            </a:graphic>
          </wp:inline>
        </w:drawing>
      </w:r>
    </w:p>
    <w:p w14:paraId="04894456" w14:textId="77777777" w:rsidR="00CB3917" w:rsidRDefault="00CB3917" w:rsidP="00CB3917">
      <w:r>
        <w:t xml:space="preserve">Now, when we look from the employee perspective, </w:t>
      </w:r>
      <w:r>
        <w:rPr>
          <w:rStyle w:val="Strong"/>
        </w:rPr>
        <w:t>one</w:t>
      </w:r>
      <w:r>
        <w:t xml:space="preserve"> employee could make </w:t>
      </w:r>
      <w:r>
        <w:rPr>
          <w:rStyle w:val="Strong"/>
        </w:rPr>
        <w:t>many</w:t>
      </w:r>
      <w:r>
        <w:t xml:space="preserve"> (multiple) calls. On the other hand, </w:t>
      </w:r>
      <w:r>
        <w:rPr>
          <w:rStyle w:val="Strong"/>
        </w:rPr>
        <w:t>one</w:t>
      </w:r>
      <w:r>
        <w:t xml:space="preserve"> customer could be related to </w:t>
      </w:r>
      <w:r>
        <w:rPr>
          <w:rStyle w:val="Strong"/>
        </w:rPr>
        <w:t>many</w:t>
      </w:r>
      <w:r>
        <w:t xml:space="preserve"> (multiple) calls. Therefore, many-to-many relation is implemented with adding a new table and one-to-many relations from both sides.</w:t>
      </w:r>
    </w:p>
    <w:p w14:paraId="210F47DF" w14:textId="77777777" w:rsidR="00650590" w:rsidRDefault="00D91D35" w:rsidP="00CB3917">
      <w:r>
        <w:rPr>
          <w:noProof/>
        </w:rPr>
        <w:drawing>
          <wp:inline distT="0" distB="0" distL="0" distR="0" wp14:anchorId="049F67DD" wp14:editId="7260460D">
            <wp:extent cx="5543550" cy="3771900"/>
            <wp:effectExtent l="19050" t="0" r="0" b="0"/>
            <wp:docPr id="6" name="Picture 5" descr="sql-types-of-relation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types-of-relations-1.jpeg"/>
                    <pic:cNvPicPr/>
                  </pic:nvPicPr>
                  <pic:blipFill>
                    <a:blip r:embed="rId11"/>
                    <a:stretch>
                      <a:fillRect/>
                    </a:stretch>
                  </pic:blipFill>
                  <pic:spPr>
                    <a:xfrm>
                      <a:off x="0" y="0"/>
                      <a:ext cx="5543550" cy="3771900"/>
                    </a:xfrm>
                    <a:prstGeom prst="rect">
                      <a:avLst/>
                    </a:prstGeom>
                  </pic:spPr>
                </pic:pic>
              </a:graphicData>
            </a:graphic>
          </wp:inline>
        </w:drawing>
      </w:r>
    </w:p>
    <w:p w14:paraId="62450B6E" w14:textId="77777777" w:rsidR="000D654F" w:rsidRDefault="000D654F" w:rsidP="00A7079E"/>
    <w:p w14:paraId="0DD45780" w14:textId="77777777" w:rsidR="004F0FD4" w:rsidRDefault="004F0FD4">
      <w:pPr>
        <w:spacing w:after="200" w:line="276" w:lineRule="auto"/>
      </w:pPr>
      <w:r>
        <w:br w:type="page"/>
      </w:r>
    </w:p>
    <w:p w14:paraId="262D897E" w14:textId="77777777" w:rsidR="004F0FD4" w:rsidRDefault="004F0FD4" w:rsidP="004F0FD4">
      <w:pPr>
        <w:pStyle w:val="Heading3"/>
      </w:pPr>
      <w:bookmarkStart w:id="4" w:name="_Toc141309865"/>
      <w:r>
        <w:lastRenderedPageBreak/>
        <w:t>One-to-one relation</w:t>
      </w:r>
      <w:bookmarkEnd w:id="4"/>
    </w:p>
    <w:p w14:paraId="3C005EE5" w14:textId="77777777" w:rsidR="004F0FD4" w:rsidRDefault="004F0FD4" w:rsidP="004F0FD4">
      <w:r>
        <w:t xml:space="preserve">Compared to previously mentioned types of relations, this one is really rarely used. Let’s go with an example. </w:t>
      </w:r>
    </w:p>
    <w:p w14:paraId="754552E7" w14:textId="77777777" w:rsidR="004F0FD4" w:rsidRPr="004F0FD4" w:rsidRDefault="004F0FD4" w:rsidP="004F0FD4">
      <w:pPr>
        <w:rPr>
          <w:b/>
        </w:rPr>
      </w:pPr>
      <w:r w:rsidRPr="004F0FD4">
        <w:rPr>
          <w:b/>
        </w:rPr>
        <w:t>Example</w:t>
      </w:r>
    </w:p>
    <w:p w14:paraId="7F8A4E57" w14:textId="77777777" w:rsidR="004F0FD4" w:rsidRDefault="004F0FD4" w:rsidP="004F0FD4">
      <w:r>
        <w:t xml:space="preserve">In the database, we want to store employees, but also their valid identity cards. We’re not interested in storing any other types of documents or identity cards that were previously valid, so we need exactly 1 (or none) identity card for 1 employee. </w:t>
      </w:r>
    </w:p>
    <w:p w14:paraId="77EC6B7E" w14:textId="77777777" w:rsidR="004F0FD4" w:rsidRDefault="004F0FD4" w:rsidP="004F0FD4">
      <w:r>
        <w:t xml:space="preserve">Let’s check this truly is a one-to-one relation. We’ve been given these rules: </w:t>
      </w:r>
      <w:r>
        <w:rPr>
          <w:rStyle w:val="Strong"/>
        </w:rPr>
        <w:t>One</w:t>
      </w:r>
      <w:r>
        <w:t xml:space="preserve"> employee could have only </w:t>
      </w:r>
      <w:r>
        <w:rPr>
          <w:rStyle w:val="Strong"/>
        </w:rPr>
        <w:t>one</w:t>
      </w:r>
      <w:r>
        <w:t xml:space="preserve"> valid identity card in our system. </w:t>
      </w:r>
      <w:r>
        <w:rPr>
          <w:rStyle w:val="Strong"/>
        </w:rPr>
        <w:t>One</w:t>
      </w:r>
      <w:r>
        <w:t xml:space="preserve"> identity card could belong to only </w:t>
      </w:r>
      <w:r>
        <w:rPr>
          <w:rStyle w:val="Strong"/>
        </w:rPr>
        <w:t>one</w:t>
      </w:r>
      <w:r>
        <w:t xml:space="preserve"> employee. We haven’t used the word “many”, so this can’t be any type of relation including the word “many”. </w:t>
      </w:r>
    </w:p>
    <w:p w14:paraId="43E4C5C5" w14:textId="77777777" w:rsidR="004F0FD4" w:rsidRDefault="004F0FD4" w:rsidP="004F0FD4"/>
    <w:p w14:paraId="3A84004A" w14:textId="77777777" w:rsidR="004F0FD4" w:rsidRDefault="004F0FD4" w:rsidP="004F0FD4">
      <w:r>
        <w:t xml:space="preserve">We could do two things here: </w:t>
      </w:r>
    </w:p>
    <w:p w14:paraId="750BFC08" w14:textId="77777777" w:rsidR="004F0FD4" w:rsidRDefault="004F0FD4" w:rsidP="004F0FD4">
      <w:pPr>
        <w:pStyle w:val="ListParagraph"/>
        <w:numPr>
          <w:ilvl w:val="0"/>
          <w:numId w:val="17"/>
        </w:numPr>
      </w:pPr>
      <w:r>
        <w:t xml:space="preserve">Store identity card details in the </w:t>
      </w:r>
      <w:r>
        <w:rPr>
          <w:rStyle w:val="Strong"/>
        </w:rPr>
        <w:t>employee</w:t>
      </w:r>
      <w:r>
        <w:t xml:space="preserve"> table. This is how it’s usually done and the reason for doing it differently (as mentioned below) is some kind of exception </w:t>
      </w:r>
    </w:p>
    <w:p w14:paraId="67D0C759" w14:textId="77777777" w:rsidR="004F0FD4" w:rsidRDefault="004F0FD4" w:rsidP="004F0FD4">
      <w:pPr>
        <w:pStyle w:val="ListParagraph"/>
        <w:numPr>
          <w:ilvl w:val="0"/>
          <w:numId w:val="17"/>
        </w:numPr>
      </w:pPr>
      <w:r>
        <w:t>Store identity card details in a separate table and relate these two tables with a foreign key. But that foreign key (</w:t>
      </w:r>
      <w:r>
        <w:rPr>
          <w:rStyle w:val="Strong"/>
        </w:rPr>
        <w:t>identity_card.employee_id</w:t>
      </w:r>
      <w:r>
        <w:t xml:space="preserve">), referencing </w:t>
      </w:r>
      <w:r>
        <w:rPr>
          <w:rStyle w:val="Strong"/>
        </w:rPr>
        <w:t>employee.id</w:t>
      </w:r>
      <w:r>
        <w:t xml:space="preserve">, should, at the same time, be the primary key of the </w:t>
      </w:r>
      <w:r>
        <w:rPr>
          <w:rStyle w:val="Strong"/>
        </w:rPr>
        <w:t>identity_card</w:t>
      </w:r>
      <w:r>
        <w:t xml:space="preserve"> table. This way we could have only 1 record per employee </w:t>
      </w:r>
    </w:p>
    <w:p w14:paraId="4F7C98B1" w14:textId="77777777" w:rsidR="004F0FD4" w:rsidRDefault="004F0FD4" w:rsidP="004F0FD4"/>
    <w:p w14:paraId="79FAA5B3" w14:textId="77777777" w:rsidR="004F0FD4" w:rsidRDefault="004F0FD4" w:rsidP="004F0FD4">
      <w:r>
        <w:t xml:space="preserve">We could decide to go with the second option if we want: </w:t>
      </w:r>
    </w:p>
    <w:p w14:paraId="1FB3B758" w14:textId="77777777" w:rsidR="004F0FD4" w:rsidRPr="004F0FD4" w:rsidRDefault="004F0FD4" w:rsidP="004F0FD4">
      <w:pPr>
        <w:pStyle w:val="ListParagraph"/>
        <w:numPr>
          <w:ilvl w:val="0"/>
          <w:numId w:val="18"/>
        </w:numPr>
      </w:pPr>
      <w:r w:rsidRPr="004F0FD4">
        <w:t xml:space="preserve">To keep identity card data separately because we want to keep the model clear and follow the same logic in the whole model (each entity from the real-world has its’ own table in the data model) </w:t>
      </w:r>
    </w:p>
    <w:p w14:paraId="4C8D736D" w14:textId="77777777" w:rsidR="004F0FD4" w:rsidRPr="004F0FD4" w:rsidRDefault="004F0FD4" w:rsidP="004F0FD4">
      <w:pPr>
        <w:pStyle w:val="ListParagraph"/>
        <w:numPr>
          <w:ilvl w:val="0"/>
          <w:numId w:val="18"/>
        </w:numPr>
      </w:pPr>
      <w:r w:rsidRPr="004F0FD4">
        <w:t xml:space="preserve">Maybe not all employees will have identity cards, so we’ll spare some storage space this way </w:t>
      </w:r>
    </w:p>
    <w:p w14:paraId="6991E8DF" w14:textId="77777777" w:rsidR="004F0FD4" w:rsidRDefault="004F0FD4" w:rsidP="004F0FD4">
      <w:r>
        <w:t xml:space="preserve">Please notice that one-to-one was also implemented in the same manner as one-to-many (1 relation) but with the additional condition (the foreign key is also the primary key). </w:t>
      </w:r>
    </w:p>
    <w:p w14:paraId="1D9FAFC5" w14:textId="77777777" w:rsidR="00A7079E" w:rsidRPr="00A7079E" w:rsidRDefault="00A7079E" w:rsidP="004F0FD4"/>
    <w:sectPr w:rsidR="00A7079E" w:rsidRPr="00A7079E" w:rsidSect="00EB3D1C">
      <w:footerReference w:type="default" r:id="rId12"/>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7B43" w14:textId="77777777" w:rsidR="008737DD" w:rsidRDefault="008737DD" w:rsidP="002C33D4">
      <w:r>
        <w:separator/>
      </w:r>
    </w:p>
  </w:endnote>
  <w:endnote w:type="continuationSeparator" w:id="0">
    <w:p w14:paraId="18213222" w14:textId="77777777" w:rsidR="008737DD" w:rsidRDefault="008737DD"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74A4" w14:textId="77777777" w:rsidR="002C33D4" w:rsidRDefault="002C3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DAB2" w14:textId="77777777" w:rsidR="008737DD" w:rsidRDefault="008737DD" w:rsidP="002C33D4">
      <w:r>
        <w:separator/>
      </w:r>
    </w:p>
  </w:footnote>
  <w:footnote w:type="continuationSeparator" w:id="0">
    <w:p w14:paraId="347BAA90" w14:textId="77777777" w:rsidR="008737DD" w:rsidRDefault="008737DD" w:rsidP="002C3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BD14565_"/>
      </v:shape>
    </w:pict>
  </w:numPicBullet>
  <w:abstractNum w:abstractNumId="0" w15:restartNumberingAfterBreak="0">
    <w:nsid w:val="049C7813"/>
    <w:multiLevelType w:val="hybridMultilevel"/>
    <w:tmpl w:val="882A2F22"/>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13F3"/>
    <w:multiLevelType w:val="hybridMultilevel"/>
    <w:tmpl w:val="ECE2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E39E9"/>
    <w:multiLevelType w:val="multilevel"/>
    <w:tmpl w:val="A0B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4D514B"/>
    <w:multiLevelType w:val="hybridMultilevel"/>
    <w:tmpl w:val="EE6C55E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C5D32"/>
    <w:multiLevelType w:val="multilevel"/>
    <w:tmpl w:val="FED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16E3E"/>
    <w:multiLevelType w:val="multilevel"/>
    <w:tmpl w:val="3CBC753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84F9D"/>
    <w:multiLevelType w:val="multilevel"/>
    <w:tmpl w:val="E5A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6A08"/>
    <w:multiLevelType w:val="hybridMultilevel"/>
    <w:tmpl w:val="0FF8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36251"/>
    <w:multiLevelType w:val="hybridMultilevel"/>
    <w:tmpl w:val="141A6AE6"/>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626F2"/>
    <w:multiLevelType w:val="hybridMultilevel"/>
    <w:tmpl w:val="B4C2160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F668E"/>
    <w:multiLevelType w:val="multilevel"/>
    <w:tmpl w:val="2F2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C517D"/>
    <w:multiLevelType w:val="hybridMultilevel"/>
    <w:tmpl w:val="D3528C62"/>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3489C"/>
    <w:multiLevelType w:val="hybridMultilevel"/>
    <w:tmpl w:val="7ACC72F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D0F0A"/>
    <w:multiLevelType w:val="hybridMultilevel"/>
    <w:tmpl w:val="476A2B0A"/>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17A48"/>
    <w:multiLevelType w:val="multilevel"/>
    <w:tmpl w:val="01C0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B0AF5"/>
    <w:multiLevelType w:val="hybridMultilevel"/>
    <w:tmpl w:val="FF446E36"/>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F7DAD"/>
    <w:multiLevelType w:val="hybridMultilevel"/>
    <w:tmpl w:val="42AEA120"/>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086745">
    <w:abstractNumId w:val="3"/>
  </w:num>
  <w:num w:numId="2" w16cid:durableId="821118625">
    <w:abstractNumId w:val="13"/>
  </w:num>
  <w:num w:numId="3" w16cid:durableId="983124161">
    <w:abstractNumId w:val="12"/>
  </w:num>
  <w:num w:numId="4" w16cid:durableId="573244908">
    <w:abstractNumId w:val="14"/>
  </w:num>
  <w:num w:numId="5" w16cid:durableId="359941863">
    <w:abstractNumId w:val="8"/>
  </w:num>
  <w:num w:numId="6" w16cid:durableId="229004100">
    <w:abstractNumId w:val="9"/>
  </w:num>
  <w:num w:numId="7" w16cid:durableId="1976596711">
    <w:abstractNumId w:val="10"/>
  </w:num>
  <w:num w:numId="8" w16cid:durableId="1109593106">
    <w:abstractNumId w:val="2"/>
  </w:num>
  <w:num w:numId="9" w16cid:durableId="803036817">
    <w:abstractNumId w:val="1"/>
  </w:num>
  <w:num w:numId="10" w16cid:durableId="1119882401">
    <w:abstractNumId w:val="7"/>
  </w:num>
  <w:num w:numId="11" w16cid:durableId="17969104">
    <w:abstractNumId w:val="6"/>
  </w:num>
  <w:num w:numId="12" w16cid:durableId="1544169262">
    <w:abstractNumId w:val="0"/>
  </w:num>
  <w:num w:numId="13" w16cid:durableId="1357150787">
    <w:abstractNumId w:val="15"/>
  </w:num>
  <w:num w:numId="14" w16cid:durableId="1918124951">
    <w:abstractNumId w:val="16"/>
  </w:num>
  <w:num w:numId="15" w16cid:durableId="1727560540">
    <w:abstractNumId w:val="5"/>
  </w:num>
  <w:num w:numId="16" w16cid:durableId="1071806296">
    <w:abstractNumId w:val="11"/>
  </w:num>
  <w:num w:numId="17" w16cid:durableId="1423795485">
    <w:abstractNumId w:val="17"/>
  </w:num>
  <w:num w:numId="18" w16cid:durableId="8083116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Footer/>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732B"/>
    <w:rsid w:val="00000AE0"/>
    <w:rsid w:val="000010CC"/>
    <w:rsid w:val="000018C2"/>
    <w:rsid w:val="00002520"/>
    <w:rsid w:val="00002760"/>
    <w:rsid w:val="00006784"/>
    <w:rsid w:val="00007CC6"/>
    <w:rsid w:val="00011A75"/>
    <w:rsid w:val="0001324C"/>
    <w:rsid w:val="00013AFC"/>
    <w:rsid w:val="00014860"/>
    <w:rsid w:val="00014A77"/>
    <w:rsid w:val="00015990"/>
    <w:rsid w:val="00016248"/>
    <w:rsid w:val="00017060"/>
    <w:rsid w:val="000230CA"/>
    <w:rsid w:val="0002353F"/>
    <w:rsid w:val="00023AC7"/>
    <w:rsid w:val="00023F02"/>
    <w:rsid w:val="00023FE3"/>
    <w:rsid w:val="00024D6B"/>
    <w:rsid w:val="000254F9"/>
    <w:rsid w:val="0002770C"/>
    <w:rsid w:val="00030BC5"/>
    <w:rsid w:val="000317B1"/>
    <w:rsid w:val="00031C8F"/>
    <w:rsid w:val="00032B94"/>
    <w:rsid w:val="000341D9"/>
    <w:rsid w:val="00036234"/>
    <w:rsid w:val="00036FC0"/>
    <w:rsid w:val="000417E3"/>
    <w:rsid w:val="00041EA5"/>
    <w:rsid w:val="000423EA"/>
    <w:rsid w:val="00045543"/>
    <w:rsid w:val="00046035"/>
    <w:rsid w:val="00046E86"/>
    <w:rsid w:val="0004726A"/>
    <w:rsid w:val="00052147"/>
    <w:rsid w:val="000567E1"/>
    <w:rsid w:val="00056A58"/>
    <w:rsid w:val="000604A8"/>
    <w:rsid w:val="00060F7C"/>
    <w:rsid w:val="00061F08"/>
    <w:rsid w:val="0006288D"/>
    <w:rsid w:val="00063863"/>
    <w:rsid w:val="00063FB3"/>
    <w:rsid w:val="00066803"/>
    <w:rsid w:val="00067F37"/>
    <w:rsid w:val="00074940"/>
    <w:rsid w:val="00076B24"/>
    <w:rsid w:val="00076E5F"/>
    <w:rsid w:val="0007732B"/>
    <w:rsid w:val="00077410"/>
    <w:rsid w:val="00081515"/>
    <w:rsid w:val="000818A9"/>
    <w:rsid w:val="000825C1"/>
    <w:rsid w:val="00082CF8"/>
    <w:rsid w:val="00082E6E"/>
    <w:rsid w:val="00083234"/>
    <w:rsid w:val="00084ECD"/>
    <w:rsid w:val="000855F4"/>
    <w:rsid w:val="00085A57"/>
    <w:rsid w:val="00085C71"/>
    <w:rsid w:val="000860CE"/>
    <w:rsid w:val="00090018"/>
    <w:rsid w:val="00090039"/>
    <w:rsid w:val="00090491"/>
    <w:rsid w:val="000909EE"/>
    <w:rsid w:val="00090AF4"/>
    <w:rsid w:val="00090B3C"/>
    <w:rsid w:val="00091791"/>
    <w:rsid w:val="00092484"/>
    <w:rsid w:val="00092932"/>
    <w:rsid w:val="00093617"/>
    <w:rsid w:val="00094ADF"/>
    <w:rsid w:val="000956EF"/>
    <w:rsid w:val="000957E1"/>
    <w:rsid w:val="00095B26"/>
    <w:rsid w:val="000979A4"/>
    <w:rsid w:val="00097EB1"/>
    <w:rsid w:val="000A137A"/>
    <w:rsid w:val="000A3ACA"/>
    <w:rsid w:val="000A3F04"/>
    <w:rsid w:val="000A3F9E"/>
    <w:rsid w:val="000A5C94"/>
    <w:rsid w:val="000A6FA5"/>
    <w:rsid w:val="000A7D4C"/>
    <w:rsid w:val="000B0953"/>
    <w:rsid w:val="000B116E"/>
    <w:rsid w:val="000B386D"/>
    <w:rsid w:val="000B495B"/>
    <w:rsid w:val="000B5131"/>
    <w:rsid w:val="000B61BF"/>
    <w:rsid w:val="000C1209"/>
    <w:rsid w:val="000C154C"/>
    <w:rsid w:val="000C6A62"/>
    <w:rsid w:val="000D13EC"/>
    <w:rsid w:val="000D1A60"/>
    <w:rsid w:val="000D2C57"/>
    <w:rsid w:val="000D3A81"/>
    <w:rsid w:val="000D593B"/>
    <w:rsid w:val="000D5A46"/>
    <w:rsid w:val="000D60C5"/>
    <w:rsid w:val="000D6467"/>
    <w:rsid w:val="000D654F"/>
    <w:rsid w:val="000D679D"/>
    <w:rsid w:val="000D6E8D"/>
    <w:rsid w:val="000E0B7E"/>
    <w:rsid w:val="000E23C9"/>
    <w:rsid w:val="000E2A42"/>
    <w:rsid w:val="000E2EC4"/>
    <w:rsid w:val="000E3550"/>
    <w:rsid w:val="000E4614"/>
    <w:rsid w:val="000E5918"/>
    <w:rsid w:val="000E7573"/>
    <w:rsid w:val="000E7ED5"/>
    <w:rsid w:val="000E7FD4"/>
    <w:rsid w:val="000F0673"/>
    <w:rsid w:val="000F0C91"/>
    <w:rsid w:val="000F1787"/>
    <w:rsid w:val="000F2EAF"/>
    <w:rsid w:val="000F34E2"/>
    <w:rsid w:val="000F36CA"/>
    <w:rsid w:val="000F3A8D"/>
    <w:rsid w:val="000F5BF5"/>
    <w:rsid w:val="000F6F02"/>
    <w:rsid w:val="000F7984"/>
    <w:rsid w:val="00102900"/>
    <w:rsid w:val="00104404"/>
    <w:rsid w:val="001061F6"/>
    <w:rsid w:val="00111131"/>
    <w:rsid w:val="00111170"/>
    <w:rsid w:val="00112309"/>
    <w:rsid w:val="0011457A"/>
    <w:rsid w:val="001149BD"/>
    <w:rsid w:val="00115BE1"/>
    <w:rsid w:val="00115DEE"/>
    <w:rsid w:val="00116297"/>
    <w:rsid w:val="00116859"/>
    <w:rsid w:val="00117C6C"/>
    <w:rsid w:val="00120479"/>
    <w:rsid w:val="00120D05"/>
    <w:rsid w:val="00122C50"/>
    <w:rsid w:val="00122D9A"/>
    <w:rsid w:val="001244B7"/>
    <w:rsid w:val="00125322"/>
    <w:rsid w:val="001255E0"/>
    <w:rsid w:val="001277A7"/>
    <w:rsid w:val="00127E31"/>
    <w:rsid w:val="001323C9"/>
    <w:rsid w:val="0013264D"/>
    <w:rsid w:val="001328AE"/>
    <w:rsid w:val="001335CB"/>
    <w:rsid w:val="001366B4"/>
    <w:rsid w:val="001369E9"/>
    <w:rsid w:val="0014081C"/>
    <w:rsid w:val="0014100D"/>
    <w:rsid w:val="0014203E"/>
    <w:rsid w:val="00142AF5"/>
    <w:rsid w:val="0014339A"/>
    <w:rsid w:val="00143CA2"/>
    <w:rsid w:val="00145455"/>
    <w:rsid w:val="001461EE"/>
    <w:rsid w:val="00146452"/>
    <w:rsid w:val="00146818"/>
    <w:rsid w:val="00150859"/>
    <w:rsid w:val="00151EDD"/>
    <w:rsid w:val="00153FA3"/>
    <w:rsid w:val="00154542"/>
    <w:rsid w:val="00155C8A"/>
    <w:rsid w:val="001565C5"/>
    <w:rsid w:val="0016198D"/>
    <w:rsid w:val="00161AD9"/>
    <w:rsid w:val="001635D1"/>
    <w:rsid w:val="00164198"/>
    <w:rsid w:val="001646B4"/>
    <w:rsid w:val="00165C8D"/>
    <w:rsid w:val="0016678C"/>
    <w:rsid w:val="00167165"/>
    <w:rsid w:val="00170EDF"/>
    <w:rsid w:val="00171569"/>
    <w:rsid w:val="00171810"/>
    <w:rsid w:val="00177690"/>
    <w:rsid w:val="00182C7E"/>
    <w:rsid w:val="00185088"/>
    <w:rsid w:val="001856B8"/>
    <w:rsid w:val="00187165"/>
    <w:rsid w:val="001946E6"/>
    <w:rsid w:val="00196C2E"/>
    <w:rsid w:val="00196C33"/>
    <w:rsid w:val="0019735C"/>
    <w:rsid w:val="0019763B"/>
    <w:rsid w:val="001A1CA7"/>
    <w:rsid w:val="001A21D6"/>
    <w:rsid w:val="001A2702"/>
    <w:rsid w:val="001A43B1"/>
    <w:rsid w:val="001A598D"/>
    <w:rsid w:val="001A6669"/>
    <w:rsid w:val="001A67F2"/>
    <w:rsid w:val="001A73C0"/>
    <w:rsid w:val="001A7ABA"/>
    <w:rsid w:val="001B1387"/>
    <w:rsid w:val="001B1F0A"/>
    <w:rsid w:val="001B3C93"/>
    <w:rsid w:val="001B523A"/>
    <w:rsid w:val="001B52CA"/>
    <w:rsid w:val="001B580E"/>
    <w:rsid w:val="001B5DE9"/>
    <w:rsid w:val="001C0B15"/>
    <w:rsid w:val="001C484B"/>
    <w:rsid w:val="001C4AE5"/>
    <w:rsid w:val="001C6577"/>
    <w:rsid w:val="001C7282"/>
    <w:rsid w:val="001C7830"/>
    <w:rsid w:val="001C7CE9"/>
    <w:rsid w:val="001D14E4"/>
    <w:rsid w:val="001D1A84"/>
    <w:rsid w:val="001D5C06"/>
    <w:rsid w:val="001D5FD5"/>
    <w:rsid w:val="001D62E6"/>
    <w:rsid w:val="001D6463"/>
    <w:rsid w:val="001D7FE8"/>
    <w:rsid w:val="001E00DB"/>
    <w:rsid w:val="001E05CC"/>
    <w:rsid w:val="001E1EAA"/>
    <w:rsid w:val="001E5974"/>
    <w:rsid w:val="001E59DF"/>
    <w:rsid w:val="001F02BA"/>
    <w:rsid w:val="001F05AA"/>
    <w:rsid w:val="001F0751"/>
    <w:rsid w:val="001F442E"/>
    <w:rsid w:val="001F4991"/>
    <w:rsid w:val="001F5E5A"/>
    <w:rsid w:val="001F6D4E"/>
    <w:rsid w:val="00200BA6"/>
    <w:rsid w:val="00201D1E"/>
    <w:rsid w:val="002029A1"/>
    <w:rsid w:val="00205A7D"/>
    <w:rsid w:val="00211E40"/>
    <w:rsid w:val="00212026"/>
    <w:rsid w:val="00213A67"/>
    <w:rsid w:val="00214827"/>
    <w:rsid w:val="002149DD"/>
    <w:rsid w:val="00214A3C"/>
    <w:rsid w:val="002151A1"/>
    <w:rsid w:val="0021671F"/>
    <w:rsid w:val="00217784"/>
    <w:rsid w:val="00217ED4"/>
    <w:rsid w:val="00220BBE"/>
    <w:rsid w:val="0022108C"/>
    <w:rsid w:val="0022148D"/>
    <w:rsid w:val="002261B6"/>
    <w:rsid w:val="00230A0F"/>
    <w:rsid w:val="002325D3"/>
    <w:rsid w:val="0023281B"/>
    <w:rsid w:val="00233A20"/>
    <w:rsid w:val="00235293"/>
    <w:rsid w:val="0023642E"/>
    <w:rsid w:val="00240C32"/>
    <w:rsid w:val="0024133E"/>
    <w:rsid w:val="00241CF4"/>
    <w:rsid w:val="00242D4C"/>
    <w:rsid w:val="00242E4A"/>
    <w:rsid w:val="00243C13"/>
    <w:rsid w:val="00245107"/>
    <w:rsid w:val="00251F60"/>
    <w:rsid w:val="00254123"/>
    <w:rsid w:val="002546D4"/>
    <w:rsid w:val="0025637B"/>
    <w:rsid w:val="002577EF"/>
    <w:rsid w:val="00260809"/>
    <w:rsid w:val="00260F5E"/>
    <w:rsid w:val="002611BE"/>
    <w:rsid w:val="0026129A"/>
    <w:rsid w:val="00261605"/>
    <w:rsid w:val="0026181B"/>
    <w:rsid w:val="002638B1"/>
    <w:rsid w:val="0026418B"/>
    <w:rsid w:val="00264DDF"/>
    <w:rsid w:val="00265B10"/>
    <w:rsid w:val="002662C9"/>
    <w:rsid w:val="00266410"/>
    <w:rsid w:val="00266450"/>
    <w:rsid w:val="002671BA"/>
    <w:rsid w:val="00271523"/>
    <w:rsid w:val="002744BB"/>
    <w:rsid w:val="002757F6"/>
    <w:rsid w:val="00275AB7"/>
    <w:rsid w:val="00275C73"/>
    <w:rsid w:val="00276129"/>
    <w:rsid w:val="00277D85"/>
    <w:rsid w:val="00277EE7"/>
    <w:rsid w:val="002803C5"/>
    <w:rsid w:val="00282CAE"/>
    <w:rsid w:val="002835E6"/>
    <w:rsid w:val="00283721"/>
    <w:rsid w:val="0028408D"/>
    <w:rsid w:val="0028455A"/>
    <w:rsid w:val="00284B7C"/>
    <w:rsid w:val="00287467"/>
    <w:rsid w:val="002907E4"/>
    <w:rsid w:val="00290F17"/>
    <w:rsid w:val="00291AE2"/>
    <w:rsid w:val="00292F7D"/>
    <w:rsid w:val="00293AB6"/>
    <w:rsid w:val="00295C53"/>
    <w:rsid w:val="0029605E"/>
    <w:rsid w:val="00296CE4"/>
    <w:rsid w:val="00296EA4"/>
    <w:rsid w:val="002971B5"/>
    <w:rsid w:val="00297B74"/>
    <w:rsid w:val="002A020F"/>
    <w:rsid w:val="002A082D"/>
    <w:rsid w:val="002A2A10"/>
    <w:rsid w:val="002A2F06"/>
    <w:rsid w:val="002A67A9"/>
    <w:rsid w:val="002A69C1"/>
    <w:rsid w:val="002A6FB1"/>
    <w:rsid w:val="002B2195"/>
    <w:rsid w:val="002B2D02"/>
    <w:rsid w:val="002B2F07"/>
    <w:rsid w:val="002B39AB"/>
    <w:rsid w:val="002B4EEA"/>
    <w:rsid w:val="002B682E"/>
    <w:rsid w:val="002C071B"/>
    <w:rsid w:val="002C0B42"/>
    <w:rsid w:val="002C1367"/>
    <w:rsid w:val="002C19E3"/>
    <w:rsid w:val="002C33D4"/>
    <w:rsid w:val="002C3665"/>
    <w:rsid w:val="002C602D"/>
    <w:rsid w:val="002C7AD3"/>
    <w:rsid w:val="002D0053"/>
    <w:rsid w:val="002D1A0D"/>
    <w:rsid w:val="002D6D9C"/>
    <w:rsid w:val="002E0CEE"/>
    <w:rsid w:val="002E12C1"/>
    <w:rsid w:val="002E2353"/>
    <w:rsid w:val="002E4765"/>
    <w:rsid w:val="002E50EA"/>
    <w:rsid w:val="002E62B8"/>
    <w:rsid w:val="002E6813"/>
    <w:rsid w:val="002E6CCF"/>
    <w:rsid w:val="002E7D9E"/>
    <w:rsid w:val="002F015A"/>
    <w:rsid w:val="002F0C86"/>
    <w:rsid w:val="002F1043"/>
    <w:rsid w:val="002F167B"/>
    <w:rsid w:val="002F3AFE"/>
    <w:rsid w:val="002F5174"/>
    <w:rsid w:val="002F5A61"/>
    <w:rsid w:val="003005A9"/>
    <w:rsid w:val="0030205B"/>
    <w:rsid w:val="0030340D"/>
    <w:rsid w:val="00305F6B"/>
    <w:rsid w:val="00306DCE"/>
    <w:rsid w:val="0030760B"/>
    <w:rsid w:val="003101DB"/>
    <w:rsid w:val="00312CF9"/>
    <w:rsid w:val="00314E13"/>
    <w:rsid w:val="00316B0D"/>
    <w:rsid w:val="00317541"/>
    <w:rsid w:val="00320BED"/>
    <w:rsid w:val="00320EDA"/>
    <w:rsid w:val="00321614"/>
    <w:rsid w:val="003220B6"/>
    <w:rsid w:val="00322723"/>
    <w:rsid w:val="00322C90"/>
    <w:rsid w:val="00322D95"/>
    <w:rsid w:val="00322DB7"/>
    <w:rsid w:val="00323CC7"/>
    <w:rsid w:val="003241F6"/>
    <w:rsid w:val="003242C9"/>
    <w:rsid w:val="00326200"/>
    <w:rsid w:val="0032660E"/>
    <w:rsid w:val="00326878"/>
    <w:rsid w:val="00326E1E"/>
    <w:rsid w:val="00331886"/>
    <w:rsid w:val="00331A29"/>
    <w:rsid w:val="00334815"/>
    <w:rsid w:val="0034173F"/>
    <w:rsid w:val="003420B0"/>
    <w:rsid w:val="003433A7"/>
    <w:rsid w:val="00344968"/>
    <w:rsid w:val="00345005"/>
    <w:rsid w:val="00346DF3"/>
    <w:rsid w:val="00350BDB"/>
    <w:rsid w:val="00350D59"/>
    <w:rsid w:val="0035101C"/>
    <w:rsid w:val="003519DB"/>
    <w:rsid w:val="0035217A"/>
    <w:rsid w:val="00352B59"/>
    <w:rsid w:val="00353411"/>
    <w:rsid w:val="00357081"/>
    <w:rsid w:val="00364169"/>
    <w:rsid w:val="00366CCE"/>
    <w:rsid w:val="00366EC5"/>
    <w:rsid w:val="00370934"/>
    <w:rsid w:val="0037156C"/>
    <w:rsid w:val="003725A8"/>
    <w:rsid w:val="00373E20"/>
    <w:rsid w:val="00373F6E"/>
    <w:rsid w:val="00374A24"/>
    <w:rsid w:val="00375382"/>
    <w:rsid w:val="003754EE"/>
    <w:rsid w:val="00376310"/>
    <w:rsid w:val="00380F77"/>
    <w:rsid w:val="00381195"/>
    <w:rsid w:val="0038365E"/>
    <w:rsid w:val="00384944"/>
    <w:rsid w:val="00385B85"/>
    <w:rsid w:val="00385D35"/>
    <w:rsid w:val="00385DDB"/>
    <w:rsid w:val="00391ACC"/>
    <w:rsid w:val="00393CED"/>
    <w:rsid w:val="00394319"/>
    <w:rsid w:val="0039513D"/>
    <w:rsid w:val="003959C4"/>
    <w:rsid w:val="0039656E"/>
    <w:rsid w:val="00397736"/>
    <w:rsid w:val="003A01EA"/>
    <w:rsid w:val="003A0513"/>
    <w:rsid w:val="003A0899"/>
    <w:rsid w:val="003A28EC"/>
    <w:rsid w:val="003A5241"/>
    <w:rsid w:val="003A53D8"/>
    <w:rsid w:val="003A625F"/>
    <w:rsid w:val="003A6525"/>
    <w:rsid w:val="003A7FA8"/>
    <w:rsid w:val="003B0E9A"/>
    <w:rsid w:val="003B1539"/>
    <w:rsid w:val="003B2A93"/>
    <w:rsid w:val="003B386A"/>
    <w:rsid w:val="003B3FB2"/>
    <w:rsid w:val="003B431A"/>
    <w:rsid w:val="003B4635"/>
    <w:rsid w:val="003B5C53"/>
    <w:rsid w:val="003B607D"/>
    <w:rsid w:val="003B670B"/>
    <w:rsid w:val="003B7641"/>
    <w:rsid w:val="003C0A7D"/>
    <w:rsid w:val="003C1501"/>
    <w:rsid w:val="003C242F"/>
    <w:rsid w:val="003C43D9"/>
    <w:rsid w:val="003C7F81"/>
    <w:rsid w:val="003D07CA"/>
    <w:rsid w:val="003D1AFF"/>
    <w:rsid w:val="003D2327"/>
    <w:rsid w:val="003D277B"/>
    <w:rsid w:val="003D3B1A"/>
    <w:rsid w:val="003D3C5E"/>
    <w:rsid w:val="003D4275"/>
    <w:rsid w:val="003D7251"/>
    <w:rsid w:val="003E03B7"/>
    <w:rsid w:val="003E03E9"/>
    <w:rsid w:val="003E0F5E"/>
    <w:rsid w:val="003E21D6"/>
    <w:rsid w:val="003E2434"/>
    <w:rsid w:val="003E318C"/>
    <w:rsid w:val="003E3701"/>
    <w:rsid w:val="003E51FE"/>
    <w:rsid w:val="003E5875"/>
    <w:rsid w:val="003E68DB"/>
    <w:rsid w:val="003F1114"/>
    <w:rsid w:val="003F1141"/>
    <w:rsid w:val="003F1965"/>
    <w:rsid w:val="003F19C9"/>
    <w:rsid w:val="003F29D4"/>
    <w:rsid w:val="003F3416"/>
    <w:rsid w:val="003F3613"/>
    <w:rsid w:val="003F6B1E"/>
    <w:rsid w:val="003F6F6C"/>
    <w:rsid w:val="00400A01"/>
    <w:rsid w:val="00401AB6"/>
    <w:rsid w:val="00402B91"/>
    <w:rsid w:val="00402F77"/>
    <w:rsid w:val="00403255"/>
    <w:rsid w:val="00403701"/>
    <w:rsid w:val="004039F4"/>
    <w:rsid w:val="00404AF1"/>
    <w:rsid w:val="00407130"/>
    <w:rsid w:val="00410D2D"/>
    <w:rsid w:val="00410E17"/>
    <w:rsid w:val="00415F06"/>
    <w:rsid w:val="004179E3"/>
    <w:rsid w:val="00417ABE"/>
    <w:rsid w:val="004209FF"/>
    <w:rsid w:val="00420FDC"/>
    <w:rsid w:val="0042178A"/>
    <w:rsid w:val="00421BF6"/>
    <w:rsid w:val="00422028"/>
    <w:rsid w:val="00423CB6"/>
    <w:rsid w:val="00423EC7"/>
    <w:rsid w:val="00425514"/>
    <w:rsid w:val="00425BFD"/>
    <w:rsid w:val="00425E9C"/>
    <w:rsid w:val="004303E5"/>
    <w:rsid w:val="004310C8"/>
    <w:rsid w:val="004313E5"/>
    <w:rsid w:val="004314DF"/>
    <w:rsid w:val="00431F71"/>
    <w:rsid w:val="00432282"/>
    <w:rsid w:val="00432427"/>
    <w:rsid w:val="00433B32"/>
    <w:rsid w:val="00433B63"/>
    <w:rsid w:val="0043468F"/>
    <w:rsid w:val="00434E5D"/>
    <w:rsid w:val="00437AC3"/>
    <w:rsid w:val="00440183"/>
    <w:rsid w:val="00440E24"/>
    <w:rsid w:val="00441650"/>
    <w:rsid w:val="00441B66"/>
    <w:rsid w:val="004421D5"/>
    <w:rsid w:val="00442B62"/>
    <w:rsid w:val="004434C8"/>
    <w:rsid w:val="004466F7"/>
    <w:rsid w:val="00451106"/>
    <w:rsid w:val="00453728"/>
    <w:rsid w:val="00453AA7"/>
    <w:rsid w:val="004546C5"/>
    <w:rsid w:val="004572AF"/>
    <w:rsid w:val="0045767E"/>
    <w:rsid w:val="0046099C"/>
    <w:rsid w:val="00461B72"/>
    <w:rsid w:val="004628FE"/>
    <w:rsid w:val="004633CA"/>
    <w:rsid w:val="00463833"/>
    <w:rsid w:val="00463AFC"/>
    <w:rsid w:val="004641AA"/>
    <w:rsid w:val="00464C6F"/>
    <w:rsid w:val="00466CF2"/>
    <w:rsid w:val="00471B08"/>
    <w:rsid w:val="00473D4A"/>
    <w:rsid w:val="00476107"/>
    <w:rsid w:val="00480964"/>
    <w:rsid w:val="004829A4"/>
    <w:rsid w:val="0048599F"/>
    <w:rsid w:val="00486EB0"/>
    <w:rsid w:val="00486FA9"/>
    <w:rsid w:val="00487912"/>
    <w:rsid w:val="004927AC"/>
    <w:rsid w:val="004931D3"/>
    <w:rsid w:val="004932F8"/>
    <w:rsid w:val="004941C8"/>
    <w:rsid w:val="0049761A"/>
    <w:rsid w:val="00497783"/>
    <w:rsid w:val="004A0225"/>
    <w:rsid w:val="004A3203"/>
    <w:rsid w:val="004A3AFD"/>
    <w:rsid w:val="004A4374"/>
    <w:rsid w:val="004A4EA2"/>
    <w:rsid w:val="004A50AB"/>
    <w:rsid w:val="004B1543"/>
    <w:rsid w:val="004B1AB7"/>
    <w:rsid w:val="004B1CC6"/>
    <w:rsid w:val="004B457C"/>
    <w:rsid w:val="004B6BFD"/>
    <w:rsid w:val="004B7B2F"/>
    <w:rsid w:val="004C04BB"/>
    <w:rsid w:val="004C0942"/>
    <w:rsid w:val="004C15B9"/>
    <w:rsid w:val="004C24F3"/>
    <w:rsid w:val="004C29D3"/>
    <w:rsid w:val="004C2D90"/>
    <w:rsid w:val="004C6A9F"/>
    <w:rsid w:val="004C6C5D"/>
    <w:rsid w:val="004C6FCB"/>
    <w:rsid w:val="004D2A76"/>
    <w:rsid w:val="004D2DCE"/>
    <w:rsid w:val="004D377C"/>
    <w:rsid w:val="004D3B33"/>
    <w:rsid w:val="004D4A1D"/>
    <w:rsid w:val="004D5DFB"/>
    <w:rsid w:val="004D6C9E"/>
    <w:rsid w:val="004D7C3A"/>
    <w:rsid w:val="004E0B88"/>
    <w:rsid w:val="004E2331"/>
    <w:rsid w:val="004E28E1"/>
    <w:rsid w:val="004E347B"/>
    <w:rsid w:val="004E38C3"/>
    <w:rsid w:val="004E4E4B"/>
    <w:rsid w:val="004E5596"/>
    <w:rsid w:val="004E5A1E"/>
    <w:rsid w:val="004E603E"/>
    <w:rsid w:val="004E642A"/>
    <w:rsid w:val="004E7319"/>
    <w:rsid w:val="004E760B"/>
    <w:rsid w:val="004E79AA"/>
    <w:rsid w:val="004F095E"/>
    <w:rsid w:val="004F0FD4"/>
    <w:rsid w:val="004F3139"/>
    <w:rsid w:val="004F3B43"/>
    <w:rsid w:val="004F5921"/>
    <w:rsid w:val="004F7080"/>
    <w:rsid w:val="004F740C"/>
    <w:rsid w:val="004F7CB8"/>
    <w:rsid w:val="0050000E"/>
    <w:rsid w:val="00502108"/>
    <w:rsid w:val="0050313D"/>
    <w:rsid w:val="005035E7"/>
    <w:rsid w:val="00503943"/>
    <w:rsid w:val="00504D87"/>
    <w:rsid w:val="00504EF9"/>
    <w:rsid w:val="00506DF3"/>
    <w:rsid w:val="0050762E"/>
    <w:rsid w:val="0051050C"/>
    <w:rsid w:val="00510789"/>
    <w:rsid w:val="005118F3"/>
    <w:rsid w:val="00511C48"/>
    <w:rsid w:val="005139F5"/>
    <w:rsid w:val="005159D4"/>
    <w:rsid w:val="00516A8C"/>
    <w:rsid w:val="00517665"/>
    <w:rsid w:val="00520009"/>
    <w:rsid w:val="00520458"/>
    <w:rsid w:val="00521B43"/>
    <w:rsid w:val="00522EF7"/>
    <w:rsid w:val="005242A2"/>
    <w:rsid w:val="005243CD"/>
    <w:rsid w:val="0052562F"/>
    <w:rsid w:val="00525D18"/>
    <w:rsid w:val="005262CF"/>
    <w:rsid w:val="0053060D"/>
    <w:rsid w:val="0053077C"/>
    <w:rsid w:val="0053101F"/>
    <w:rsid w:val="005314C4"/>
    <w:rsid w:val="0053392A"/>
    <w:rsid w:val="005344D2"/>
    <w:rsid w:val="00540FC0"/>
    <w:rsid w:val="0054111B"/>
    <w:rsid w:val="00541537"/>
    <w:rsid w:val="005435E5"/>
    <w:rsid w:val="0054393F"/>
    <w:rsid w:val="00544ABD"/>
    <w:rsid w:val="00544ECE"/>
    <w:rsid w:val="005466E8"/>
    <w:rsid w:val="00550781"/>
    <w:rsid w:val="0055089D"/>
    <w:rsid w:val="0055213F"/>
    <w:rsid w:val="00552926"/>
    <w:rsid w:val="005531FC"/>
    <w:rsid w:val="005537C7"/>
    <w:rsid w:val="00554043"/>
    <w:rsid w:val="005547EA"/>
    <w:rsid w:val="00555DFD"/>
    <w:rsid w:val="0055608C"/>
    <w:rsid w:val="00557230"/>
    <w:rsid w:val="0056115A"/>
    <w:rsid w:val="00562E68"/>
    <w:rsid w:val="005633D2"/>
    <w:rsid w:val="0056559E"/>
    <w:rsid w:val="00565703"/>
    <w:rsid w:val="0056574D"/>
    <w:rsid w:val="00565779"/>
    <w:rsid w:val="0056615D"/>
    <w:rsid w:val="00566596"/>
    <w:rsid w:val="00566A5C"/>
    <w:rsid w:val="005670D9"/>
    <w:rsid w:val="005674E7"/>
    <w:rsid w:val="00567B41"/>
    <w:rsid w:val="00571A5A"/>
    <w:rsid w:val="00573CF3"/>
    <w:rsid w:val="005747FE"/>
    <w:rsid w:val="00574E45"/>
    <w:rsid w:val="005750B8"/>
    <w:rsid w:val="00575B1A"/>
    <w:rsid w:val="00576F66"/>
    <w:rsid w:val="0058197F"/>
    <w:rsid w:val="00584F62"/>
    <w:rsid w:val="00585AA1"/>
    <w:rsid w:val="0059243F"/>
    <w:rsid w:val="00593EBF"/>
    <w:rsid w:val="00594A70"/>
    <w:rsid w:val="00595219"/>
    <w:rsid w:val="0059646B"/>
    <w:rsid w:val="005974DC"/>
    <w:rsid w:val="005A048F"/>
    <w:rsid w:val="005A0709"/>
    <w:rsid w:val="005A2571"/>
    <w:rsid w:val="005A28BE"/>
    <w:rsid w:val="005A35ED"/>
    <w:rsid w:val="005A4963"/>
    <w:rsid w:val="005A5B1A"/>
    <w:rsid w:val="005A5BF3"/>
    <w:rsid w:val="005A7A6F"/>
    <w:rsid w:val="005B1357"/>
    <w:rsid w:val="005B313C"/>
    <w:rsid w:val="005B3229"/>
    <w:rsid w:val="005B43C4"/>
    <w:rsid w:val="005B65CD"/>
    <w:rsid w:val="005B7244"/>
    <w:rsid w:val="005B7CB5"/>
    <w:rsid w:val="005C1BA4"/>
    <w:rsid w:val="005C1FAA"/>
    <w:rsid w:val="005C358B"/>
    <w:rsid w:val="005C5870"/>
    <w:rsid w:val="005D010A"/>
    <w:rsid w:val="005D0424"/>
    <w:rsid w:val="005D3616"/>
    <w:rsid w:val="005D3EF0"/>
    <w:rsid w:val="005D7343"/>
    <w:rsid w:val="005D74AA"/>
    <w:rsid w:val="005E2065"/>
    <w:rsid w:val="005E3908"/>
    <w:rsid w:val="005E3FC9"/>
    <w:rsid w:val="005E52AA"/>
    <w:rsid w:val="005E65DA"/>
    <w:rsid w:val="005E7332"/>
    <w:rsid w:val="005F0469"/>
    <w:rsid w:val="005F04DA"/>
    <w:rsid w:val="005F5D6C"/>
    <w:rsid w:val="0060034F"/>
    <w:rsid w:val="00600BFE"/>
    <w:rsid w:val="00601BCD"/>
    <w:rsid w:val="006021B4"/>
    <w:rsid w:val="0060441A"/>
    <w:rsid w:val="00604867"/>
    <w:rsid w:val="00604A11"/>
    <w:rsid w:val="00607433"/>
    <w:rsid w:val="006129D9"/>
    <w:rsid w:val="006138F6"/>
    <w:rsid w:val="00614809"/>
    <w:rsid w:val="00614BD0"/>
    <w:rsid w:val="0061552B"/>
    <w:rsid w:val="006164F1"/>
    <w:rsid w:val="00616791"/>
    <w:rsid w:val="00617721"/>
    <w:rsid w:val="0062063E"/>
    <w:rsid w:val="006227C6"/>
    <w:rsid w:val="006238F1"/>
    <w:rsid w:val="00623CC8"/>
    <w:rsid w:val="00626C8B"/>
    <w:rsid w:val="00630425"/>
    <w:rsid w:val="00631C11"/>
    <w:rsid w:val="00631EC6"/>
    <w:rsid w:val="00633656"/>
    <w:rsid w:val="00633F5F"/>
    <w:rsid w:val="00634B64"/>
    <w:rsid w:val="006423B2"/>
    <w:rsid w:val="00642A8A"/>
    <w:rsid w:val="006458E6"/>
    <w:rsid w:val="0064591F"/>
    <w:rsid w:val="00645E63"/>
    <w:rsid w:val="00646078"/>
    <w:rsid w:val="006468B8"/>
    <w:rsid w:val="00650590"/>
    <w:rsid w:val="00650D82"/>
    <w:rsid w:val="00651A4C"/>
    <w:rsid w:val="00654471"/>
    <w:rsid w:val="0065532A"/>
    <w:rsid w:val="0065665A"/>
    <w:rsid w:val="00660A19"/>
    <w:rsid w:val="00663E9D"/>
    <w:rsid w:val="00665914"/>
    <w:rsid w:val="00666520"/>
    <w:rsid w:val="006666C9"/>
    <w:rsid w:val="006676BE"/>
    <w:rsid w:val="00670882"/>
    <w:rsid w:val="00671672"/>
    <w:rsid w:val="00672366"/>
    <w:rsid w:val="00672563"/>
    <w:rsid w:val="00673B8E"/>
    <w:rsid w:val="006745D6"/>
    <w:rsid w:val="0067468C"/>
    <w:rsid w:val="00676B22"/>
    <w:rsid w:val="00676F91"/>
    <w:rsid w:val="00680FD5"/>
    <w:rsid w:val="00681DC8"/>
    <w:rsid w:val="00681E29"/>
    <w:rsid w:val="00684053"/>
    <w:rsid w:val="006873B9"/>
    <w:rsid w:val="006879F6"/>
    <w:rsid w:val="00687A4D"/>
    <w:rsid w:val="00691F74"/>
    <w:rsid w:val="0069251D"/>
    <w:rsid w:val="0069436B"/>
    <w:rsid w:val="006956A0"/>
    <w:rsid w:val="006979B6"/>
    <w:rsid w:val="006A1FC0"/>
    <w:rsid w:val="006A44E9"/>
    <w:rsid w:val="006A4598"/>
    <w:rsid w:val="006A4B53"/>
    <w:rsid w:val="006A5426"/>
    <w:rsid w:val="006A57B2"/>
    <w:rsid w:val="006A5B2E"/>
    <w:rsid w:val="006A68CB"/>
    <w:rsid w:val="006A706E"/>
    <w:rsid w:val="006A7316"/>
    <w:rsid w:val="006A7C41"/>
    <w:rsid w:val="006A7E64"/>
    <w:rsid w:val="006B000B"/>
    <w:rsid w:val="006B0DA9"/>
    <w:rsid w:val="006B33D2"/>
    <w:rsid w:val="006B376C"/>
    <w:rsid w:val="006B473D"/>
    <w:rsid w:val="006B6672"/>
    <w:rsid w:val="006C059C"/>
    <w:rsid w:val="006C421B"/>
    <w:rsid w:val="006C4386"/>
    <w:rsid w:val="006C480E"/>
    <w:rsid w:val="006C4EA7"/>
    <w:rsid w:val="006C7AFA"/>
    <w:rsid w:val="006D29D4"/>
    <w:rsid w:val="006D3069"/>
    <w:rsid w:val="006D6152"/>
    <w:rsid w:val="006D699A"/>
    <w:rsid w:val="006D6B2C"/>
    <w:rsid w:val="006D6D6A"/>
    <w:rsid w:val="006D71E5"/>
    <w:rsid w:val="006E1224"/>
    <w:rsid w:val="006E1E22"/>
    <w:rsid w:val="006E7EB8"/>
    <w:rsid w:val="006F0280"/>
    <w:rsid w:val="006F1412"/>
    <w:rsid w:val="006F1687"/>
    <w:rsid w:val="006F2A0F"/>
    <w:rsid w:val="006F5752"/>
    <w:rsid w:val="006F6B5D"/>
    <w:rsid w:val="006F766D"/>
    <w:rsid w:val="00702A7E"/>
    <w:rsid w:val="00704A43"/>
    <w:rsid w:val="00704A8C"/>
    <w:rsid w:val="00704EFE"/>
    <w:rsid w:val="007069B7"/>
    <w:rsid w:val="007074E3"/>
    <w:rsid w:val="00707773"/>
    <w:rsid w:val="00710C4D"/>
    <w:rsid w:val="00713C9F"/>
    <w:rsid w:val="00714AC3"/>
    <w:rsid w:val="00715859"/>
    <w:rsid w:val="00715E32"/>
    <w:rsid w:val="00720385"/>
    <w:rsid w:val="007232C2"/>
    <w:rsid w:val="00724BE7"/>
    <w:rsid w:val="007255C7"/>
    <w:rsid w:val="007274F1"/>
    <w:rsid w:val="007279A2"/>
    <w:rsid w:val="00727C86"/>
    <w:rsid w:val="007310C3"/>
    <w:rsid w:val="007319F2"/>
    <w:rsid w:val="00732EF1"/>
    <w:rsid w:val="00734A79"/>
    <w:rsid w:val="007354A1"/>
    <w:rsid w:val="00736AB0"/>
    <w:rsid w:val="00740A66"/>
    <w:rsid w:val="00741430"/>
    <w:rsid w:val="0074223E"/>
    <w:rsid w:val="00746F9C"/>
    <w:rsid w:val="00747297"/>
    <w:rsid w:val="00747BF8"/>
    <w:rsid w:val="00753572"/>
    <w:rsid w:val="00753B2A"/>
    <w:rsid w:val="00754DE2"/>
    <w:rsid w:val="007552AE"/>
    <w:rsid w:val="0075566B"/>
    <w:rsid w:val="007579A5"/>
    <w:rsid w:val="00760759"/>
    <w:rsid w:val="00763410"/>
    <w:rsid w:val="0076619B"/>
    <w:rsid w:val="00766AEA"/>
    <w:rsid w:val="00766C73"/>
    <w:rsid w:val="0076788B"/>
    <w:rsid w:val="00771304"/>
    <w:rsid w:val="00771BD5"/>
    <w:rsid w:val="00772170"/>
    <w:rsid w:val="007724F3"/>
    <w:rsid w:val="0077436E"/>
    <w:rsid w:val="007744A9"/>
    <w:rsid w:val="00775235"/>
    <w:rsid w:val="0077553F"/>
    <w:rsid w:val="0077750C"/>
    <w:rsid w:val="00777FA2"/>
    <w:rsid w:val="0078199D"/>
    <w:rsid w:val="00783AFF"/>
    <w:rsid w:val="00783E5F"/>
    <w:rsid w:val="00784FDB"/>
    <w:rsid w:val="00786546"/>
    <w:rsid w:val="00792657"/>
    <w:rsid w:val="00794A76"/>
    <w:rsid w:val="007950DD"/>
    <w:rsid w:val="00796FD4"/>
    <w:rsid w:val="00797F53"/>
    <w:rsid w:val="007A0002"/>
    <w:rsid w:val="007A1606"/>
    <w:rsid w:val="007A229A"/>
    <w:rsid w:val="007A3416"/>
    <w:rsid w:val="007A4DEC"/>
    <w:rsid w:val="007A557E"/>
    <w:rsid w:val="007A55D5"/>
    <w:rsid w:val="007A6185"/>
    <w:rsid w:val="007A6D3D"/>
    <w:rsid w:val="007A7B38"/>
    <w:rsid w:val="007A7BD4"/>
    <w:rsid w:val="007B2E10"/>
    <w:rsid w:val="007B7ADB"/>
    <w:rsid w:val="007C0342"/>
    <w:rsid w:val="007C14DA"/>
    <w:rsid w:val="007C217D"/>
    <w:rsid w:val="007C26A3"/>
    <w:rsid w:val="007C4647"/>
    <w:rsid w:val="007C4A21"/>
    <w:rsid w:val="007C4F63"/>
    <w:rsid w:val="007D2354"/>
    <w:rsid w:val="007D2B65"/>
    <w:rsid w:val="007D3957"/>
    <w:rsid w:val="007D4563"/>
    <w:rsid w:val="007D4D99"/>
    <w:rsid w:val="007D5A25"/>
    <w:rsid w:val="007D7455"/>
    <w:rsid w:val="007E0383"/>
    <w:rsid w:val="007E0604"/>
    <w:rsid w:val="007E0AD7"/>
    <w:rsid w:val="007E1786"/>
    <w:rsid w:val="007E1DB0"/>
    <w:rsid w:val="007E3C3E"/>
    <w:rsid w:val="007E5385"/>
    <w:rsid w:val="007E6750"/>
    <w:rsid w:val="007E77D9"/>
    <w:rsid w:val="007F181B"/>
    <w:rsid w:val="007F2CC3"/>
    <w:rsid w:val="007F387D"/>
    <w:rsid w:val="007F443B"/>
    <w:rsid w:val="007F56CC"/>
    <w:rsid w:val="007F6666"/>
    <w:rsid w:val="007F76C6"/>
    <w:rsid w:val="007F7837"/>
    <w:rsid w:val="007F7C67"/>
    <w:rsid w:val="008028E9"/>
    <w:rsid w:val="00803360"/>
    <w:rsid w:val="0080445D"/>
    <w:rsid w:val="00804E43"/>
    <w:rsid w:val="008057C7"/>
    <w:rsid w:val="00805D2C"/>
    <w:rsid w:val="008069A5"/>
    <w:rsid w:val="00807E5C"/>
    <w:rsid w:val="008109B9"/>
    <w:rsid w:val="008130C7"/>
    <w:rsid w:val="00822D0D"/>
    <w:rsid w:val="00823697"/>
    <w:rsid w:val="008241CC"/>
    <w:rsid w:val="00826F69"/>
    <w:rsid w:val="00827279"/>
    <w:rsid w:val="00827654"/>
    <w:rsid w:val="0082770B"/>
    <w:rsid w:val="00833597"/>
    <w:rsid w:val="00833B4B"/>
    <w:rsid w:val="00834068"/>
    <w:rsid w:val="0083529D"/>
    <w:rsid w:val="0083567A"/>
    <w:rsid w:val="00836005"/>
    <w:rsid w:val="00837A56"/>
    <w:rsid w:val="00841CC4"/>
    <w:rsid w:val="008421E2"/>
    <w:rsid w:val="008506F9"/>
    <w:rsid w:val="00853736"/>
    <w:rsid w:val="008537DD"/>
    <w:rsid w:val="00853BF5"/>
    <w:rsid w:val="00854372"/>
    <w:rsid w:val="00854D1D"/>
    <w:rsid w:val="00856266"/>
    <w:rsid w:val="008566BA"/>
    <w:rsid w:val="00857A10"/>
    <w:rsid w:val="00860DB8"/>
    <w:rsid w:val="008613D5"/>
    <w:rsid w:val="00861593"/>
    <w:rsid w:val="00861A15"/>
    <w:rsid w:val="00861BE4"/>
    <w:rsid w:val="00862417"/>
    <w:rsid w:val="00862B00"/>
    <w:rsid w:val="00864783"/>
    <w:rsid w:val="0087063B"/>
    <w:rsid w:val="008708B0"/>
    <w:rsid w:val="008710EB"/>
    <w:rsid w:val="00871597"/>
    <w:rsid w:val="00872C8D"/>
    <w:rsid w:val="0087324D"/>
    <w:rsid w:val="008737DD"/>
    <w:rsid w:val="00875AC6"/>
    <w:rsid w:val="008761CF"/>
    <w:rsid w:val="00876AEE"/>
    <w:rsid w:val="00877374"/>
    <w:rsid w:val="00880110"/>
    <w:rsid w:val="008803A1"/>
    <w:rsid w:val="0088092B"/>
    <w:rsid w:val="008817AB"/>
    <w:rsid w:val="008822AE"/>
    <w:rsid w:val="00885C5F"/>
    <w:rsid w:val="00885EDB"/>
    <w:rsid w:val="00886089"/>
    <w:rsid w:val="00886D3B"/>
    <w:rsid w:val="00887D0D"/>
    <w:rsid w:val="00887E26"/>
    <w:rsid w:val="008910D5"/>
    <w:rsid w:val="00892A5A"/>
    <w:rsid w:val="00893A85"/>
    <w:rsid w:val="00894B79"/>
    <w:rsid w:val="00894E23"/>
    <w:rsid w:val="008A07B7"/>
    <w:rsid w:val="008A1D90"/>
    <w:rsid w:val="008A27F1"/>
    <w:rsid w:val="008A39DA"/>
    <w:rsid w:val="008A3E0E"/>
    <w:rsid w:val="008A3ECE"/>
    <w:rsid w:val="008B0F26"/>
    <w:rsid w:val="008B2813"/>
    <w:rsid w:val="008B3595"/>
    <w:rsid w:val="008B4A79"/>
    <w:rsid w:val="008B673C"/>
    <w:rsid w:val="008C0726"/>
    <w:rsid w:val="008C094E"/>
    <w:rsid w:val="008C2517"/>
    <w:rsid w:val="008C358A"/>
    <w:rsid w:val="008C3F3F"/>
    <w:rsid w:val="008C413F"/>
    <w:rsid w:val="008C44F3"/>
    <w:rsid w:val="008C4676"/>
    <w:rsid w:val="008C62B1"/>
    <w:rsid w:val="008C72C5"/>
    <w:rsid w:val="008C7538"/>
    <w:rsid w:val="008D113E"/>
    <w:rsid w:val="008D43DD"/>
    <w:rsid w:val="008D5B7E"/>
    <w:rsid w:val="008D6973"/>
    <w:rsid w:val="008D736E"/>
    <w:rsid w:val="008E05B5"/>
    <w:rsid w:val="008E3C9A"/>
    <w:rsid w:val="008E3DE2"/>
    <w:rsid w:val="008E517C"/>
    <w:rsid w:val="008E6501"/>
    <w:rsid w:val="008F67C1"/>
    <w:rsid w:val="008F7157"/>
    <w:rsid w:val="008F7623"/>
    <w:rsid w:val="008F795D"/>
    <w:rsid w:val="00900620"/>
    <w:rsid w:val="00900809"/>
    <w:rsid w:val="009020BC"/>
    <w:rsid w:val="00902EA4"/>
    <w:rsid w:val="00903995"/>
    <w:rsid w:val="0090628C"/>
    <w:rsid w:val="00906647"/>
    <w:rsid w:val="00906926"/>
    <w:rsid w:val="00910E82"/>
    <w:rsid w:val="00912128"/>
    <w:rsid w:val="00912D4E"/>
    <w:rsid w:val="0091569F"/>
    <w:rsid w:val="00915A37"/>
    <w:rsid w:val="00915F69"/>
    <w:rsid w:val="0091703E"/>
    <w:rsid w:val="00917E4E"/>
    <w:rsid w:val="00922A7B"/>
    <w:rsid w:val="009237D1"/>
    <w:rsid w:val="00923F5B"/>
    <w:rsid w:val="00924DA4"/>
    <w:rsid w:val="00925054"/>
    <w:rsid w:val="0092629E"/>
    <w:rsid w:val="0092652C"/>
    <w:rsid w:val="009271C4"/>
    <w:rsid w:val="0093303E"/>
    <w:rsid w:val="00933148"/>
    <w:rsid w:val="0093456E"/>
    <w:rsid w:val="009347E1"/>
    <w:rsid w:val="00935BB9"/>
    <w:rsid w:val="0093676D"/>
    <w:rsid w:val="0093702E"/>
    <w:rsid w:val="009375F7"/>
    <w:rsid w:val="00937A01"/>
    <w:rsid w:val="00940623"/>
    <w:rsid w:val="009409F9"/>
    <w:rsid w:val="0094227A"/>
    <w:rsid w:val="00942466"/>
    <w:rsid w:val="009426E2"/>
    <w:rsid w:val="00942F56"/>
    <w:rsid w:val="0094440F"/>
    <w:rsid w:val="009444CD"/>
    <w:rsid w:val="00944E5F"/>
    <w:rsid w:val="00944EDD"/>
    <w:rsid w:val="009461EE"/>
    <w:rsid w:val="00947B5B"/>
    <w:rsid w:val="00952A03"/>
    <w:rsid w:val="00953A70"/>
    <w:rsid w:val="00954E56"/>
    <w:rsid w:val="00955118"/>
    <w:rsid w:val="0095735A"/>
    <w:rsid w:val="009574C6"/>
    <w:rsid w:val="00960270"/>
    <w:rsid w:val="00961214"/>
    <w:rsid w:val="009659F9"/>
    <w:rsid w:val="009700DF"/>
    <w:rsid w:val="00970318"/>
    <w:rsid w:val="00971059"/>
    <w:rsid w:val="00971E5E"/>
    <w:rsid w:val="009737E4"/>
    <w:rsid w:val="009763CF"/>
    <w:rsid w:val="009769E1"/>
    <w:rsid w:val="009778B5"/>
    <w:rsid w:val="0098283F"/>
    <w:rsid w:val="00984EB8"/>
    <w:rsid w:val="00985224"/>
    <w:rsid w:val="0098667A"/>
    <w:rsid w:val="0098711A"/>
    <w:rsid w:val="00992E2B"/>
    <w:rsid w:val="00994B2E"/>
    <w:rsid w:val="00995A88"/>
    <w:rsid w:val="00995BE5"/>
    <w:rsid w:val="00996C97"/>
    <w:rsid w:val="0099718A"/>
    <w:rsid w:val="009A09A1"/>
    <w:rsid w:val="009A1182"/>
    <w:rsid w:val="009A3636"/>
    <w:rsid w:val="009A42B7"/>
    <w:rsid w:val="009B085E"/>
    <w:rsid w:val="009B214F"/>
    <w:rsid w:val="009B21DC"/>
    <w:rsid w:val="009B22CB"/>
    <w:rsid w:val="009B26CF"/>
    <w:rsid w:val="009B3789"/>
    <w:rsid w:val="009B45E7"/>
    <w:rsid w:val="009B5014"/>
    <w:rsid w:val="009C00E9"/>
    <w:rsid w:val="009C218E"/>
    <w:rsid w:val="009C2BAC"/>
    <w:rsid w:val="009C2DBD"/>
    <w:rsid w:val="009C32C5"/>
    <w:rsid w:val="009C494F"/>
    <w:rsid w:val="009C7A58"/>
    <w:rsid w:val="009D1BA2"/>
    <w:rsid w:val="009D4246"/>
    <w:rsid w:val="009D4821"/>
    <w:rsid w:val="009D7568"/>
    <w:rsid w:val="009D7572"/>
    <w:rsid w:val="009D7B31"/>
    <w:rsid w:val="009E05B7"/>
    <w:rsid w:val="009E09C1"/>
    <w:rsid w:val="009E2853"/>
    <w:rsid w:val="009E3283"/>
    <w:rsid w:val="009E3765"/>
    <w:rsid w:val="009E41FB"/>
    <w:rsid w:val="009E460D"/>
    <w:rsid w:val="009E58CC"/>
    <w:rsid w:val="009E7483"/>
    <w:rsid w:val="009F09A9"/>
    <w:rsid w:val="009F2FB7"/>
    <w:rsid w:val="009F4313"/>
    <w:rsid w:val="009F453A"/>
    <w:rsid w:val="009F5FB6"/>
    <w:rsid w:val="009F6974"/>
    <w:rsid w:val="00A00983"/>
    <w:rsid w:val="00A028CB"/>
    <w:rsid w:val="00A03B9F"/>
    <w:rsid w:val="00A0691C"/>
    <w:rsid w:val="00A07024"/>
    <w:rsid w:val="00A07FA6"/>
    <w:rsid w:val="00A1194B"/>
    <w:rsid w:val="00A12062"/>
    <w:rsid w:val="00A13EE8"/>
    <w:rsid w:val="00A15CA6"/>
    <w:rsid w:val="00A161CA"/>
    <w:rsid w:val="00A164EF"/>
    <w:rsid w:val="00A2196D"/>
    <w:rsid w:val="00A23A5E"/>
    <w:rsid w:val="00A23E4F"/>
    <w:rsid w:val="00A2484D"/>
    <w:rsid w:val="00A25B8B"/>
    <w:rsid w:val="00A25D95"/>
    <w:rsid w:val="00A262EE"/>
    <w:rsid w:val="00A3206F"/>
    <w:rsid w:val="00A355BF"/>
    <w:rsid w:val="00A361AE"/>
    <w:rsid w:val="00A36310"/>
    <w:rsid w:val="00A4158D"/>
    <w:rsid w:val="00A419C0"/>
    <w:rsid w:val="00A41C72"/>
    <w:rsid w:val="00A4215B"/>
    <w:rsid w:val="00A42CED"/>
    <w:rsid w:val="00A45662"/>
    <w:rsid w:val="00A52AC5"/>
    <w:rsid w:val="00A538E6"/>
    <w:rsid w:val="00A539CB"/>
    <w:rsid w:val="00A540B9"/>
    <w:rsid w:val="00A56BF7"/>
    <w:rsid w:val="00A5748C"/>
    <w:rsid w:val="00A5780B"/>
    <w:rsid w:val="00A57813"/>
    <w:rsid w:val="00A61AAF"/>
    <w:rsid w:val="00A632D7"/>
    <w:rsid w:val="00A634F5"/>
    <w:rsid w:val="00A64E95"/>
    <w:rsid w:val="00A65306"/>
    <w:rsid w:val="00A65CF0"/>
    <w:rsid w:val="00A7079E"/>
    <w:rsid w:val="00A711B7"/>
    <w:rsid w:val="00A7209A"/>
    <w:rsid w:val="00A74526"/>
    <w:rsid w:val="00A74CF6"/>
    <w:rsid w:val="00A756F7"/>
    <w:rsid w:val="00A762E1"/>
    <w:rsid w:val="00A76B2F"/>
    <w:rsid w:val="00A76BC3"/>
    <w:rsid w:val="00A77A23"/>
    <w:rsid w:val="00A800AD"/>
    <w:rsid w:val="00A81B51"/>
    <w:rsid w:val="00A826E5"/>
    <w:rsid w:val="00A82A34"/>
    <w:rsid w:val="00A83651"/>
    <w:rsid w:val="00A85E6B"/>
    <w:rsid w:val="00A87C86"/>
    <w:rsid w:val="00A87FCF"/>
    <w:rsid w:val="00A9148E"/>
    <w:rsid w:val="00A97F38"/>
    <w:rsid w:val="00AA30BB"/>
    <w:rsid w:val="00AA34B6"/>
    <w:rsid w:val="00AA3E14"/>
    <w:rsid w:val="00AA7747"/>
    <w:rsid w:val="00AB0824"/>
    <w:rsid w:val="00AB2420"/>
    <w:rsid w:val="00AB3858"/>
    <w:rsid w:val="00AB3EBD"/>
    <w:rsid w:val="00AB66F5"/>
    <w:rsid w:val="00AB6855"/>
    <w:rsid w:val="00AB6BBB"/>
    <w:rsid w:val="00AC34A1"/>
    <w:rsid w:val="00AC4EF4"/>
    <w:rsid w:val="00AC6916"/>
    <w:rsid w:val="00AC7124"/>
    <w:rsid w:val="00AC7E4A"/>
    <w:rsid w:val="00AD0733"/>
    <w:rsid w:val="00AD2BBB"/>
    <w:rsid w:val="00AD57DE"/>
    <w:rsid w:val="00AD69B0"/>
    <w:rsid w:val="00AD69EF"/>
    <w:rsid w:val="00AD6A7B"/>
    <w:rsid w:val="00AD7E4C"/>
    <w:rsid w:val="00AE0BBE"/>
    <w:rsid w:val="00AE1705"/>
    <w:rsid w:val="00AE2F26"/>
    <w:rsid w:val="00AE3372"/>
    <w:rsid w:val="00AE5840"/>
    <w:rsid w:val="00AE6BD5"/>
    <w:rsid w:val="00AF231C"/>
    <w:rsid w:val="00AF3655"/>
    <w:rsid w:val="00AF3F77"/>
    <w:rsid w:val="00AF4033"/>
    <w:rsid w:val="00AF4486"/>
    <w:rsid w:val="00AF50CE"/>
    <w:rsid w:val="00AF5A2D"/>
    <w:rsid w:val="00AF64CD"/>
    <w:rsid w:val="00AF6A0A"/>
    <w:rsid w:val="00AF6E26"/>
    <w:rsid w:val="00AF7317"/>
    <w:rsid w:val="00AF7986"/>
    <w:rsid w:val="00B00A7A"/>
    <w:rsid w:val="00B02BB4"/>
    <w:rsid w:val="00B03AFC"/>
    <w:rsid w:val="00B03D7D"/>
    <w:rsid w:val="00B03F3F"/>
    <w:rsid w:val="00B0472E"/>
    <w:rsid w:val="00B04C43"/>
    <w:rsid w:val="00B067FF"/>
    <w:rsid w:val="00B069A6"/>
    <w:rsid w:val="00B07895"/>
    <w:rsid w:val="00B10461"/>
    <w:rsid w:val="00B10FE0"/>
    <w:rsid w:val="00B12537"/>
    <w:rsid w:val="00B12A70"/>
    <w:rsid w:val="00B1487A"/>
    <w:rsid w:val="00B1633B"/>
    <w:rsid w:val="00B22383"/>
    <w:rsid w:val="00B23E9F"/>
    <w:rsid w:val="00B25831"/>
    <w:rsid w:val="00B25D77"/>
    <w:rsid w:val="00B262D7"/>
    <w:rsid w:val="00B3040A"/>
    <w:rsid w:val="00B3137D"/>
    <w:rsid w:val="00B31FEA"/>
    <w:rsid w:val="00B3276F"/>
    <w:rsid w:val="00B327CD"/>
    <w:rsid w:val="00B335B9"/>
    <w:rsid w:val="00B337FE"/>
    <w:rsid w:val="00B33F91"/>
    <w:rsid w:val="00B34E84"/>
    <w:rsid w:val="00B35235"/>
    <w:rsid w:val="00B35915"/>
    <w:rsid w:val="00B36AFC"/>
    <w:rsid w:val="00B372EB"/>
    <w:rsid w:val="00B37755"/>
    <w:rsid w:val="00B41313"/>
    <w:rsid w:val="00B423B9"/>
    <w:rsid w:val="00B429DD"/>
    <w:rsid w:val="00B45406"/>
    <w:rsid w:val="00B464CB"/>
    <w:rsid w:val="00B468A0"/>
    <w:rsid w:val="00B504A1"/>
    <w:rsid w:val="00B52178"/>
    <w:rsid w:val="00B52259"/>
    <w:rsid w:val="00B52661"/>
    <w:rsid w:val="00B53B46"/>
    <w:rsid w:val="00B61F67"/>
    <w:rsid w:val="00B62BB2"/>
    <w:rsid w:val="00B63ADE"/>
    <w:rsid w:val="00B67132"/>
    <w:rsid w:val="00B7145E"/>
    <w:rsid w:val="00B71B3D"/>
    <w:rsid w:val="00B71F4F"/>
    <w:rsid w:val="00B73DBD"/>
    <w:rsid w:val="00B74F78"/>
    <w:rsid w:val="00B76E9E"/>
    <w:rsid w:val="00B80275"/>
    <w:rsid w:val="00B802AA"/>
    <w:rsid w:val="00B825D0"/>
    <w:rsid w:val="00B82CE6"/>
    <w:rsid w:val="00B8356B"/>
    <w:rsid w:val="00B90970"/>
    <w:rsid w:val="00B90C1A"/>
    <w:rsid w:val="00B931BB"/>
    <w:rsid w:val="00B940B2"/>
    <w:rsid w:val="00B95BA9"/>
    <w:rsid w:val="00B9726F"/>
    <w:rsid w:val="00BA3EAF"/>
    <w:rsid w:val="00BA4A4D"/>
    <w:rsid w:val="00BA60F4"/>
    <w:rsid w:val="00BA6115"/>
    <w:rsid w:val="00BA6AF7"/>
    <w:rsid w:val="00BA75F6"/>
    <w:rsid w:val="00BB2A37"/>
    <w:rsid w:val="00BB3610"/>
    <w:rsid w:val="00BB3F8A"/>
    <w:rsid w:val="00BB4AC3"/>
    <w:rsid w:val="00BB5D36"/>
    <w:rsid w:val="00BC0AD7"/>
    <w:rsid w:val="00BC16A5"/>
    <w:rsid w:val="00BC3C15"/>
    <w:rsid w:val="00BC46D6"/>
    <w:rsid w:val="00BC4754"/>
    <w:rsid w:val="00BC72C6"/>
    <w:rsid w:val="00BC7439"/>
    <w:rsid w:val="00BD0969"/>
    <w:rsid w:val="00BD16BE"/>
    <w:rsid w:val="00BD22E9"/>
    <w:rsid w:val="00BD305E"/>
    <w:rsid w:val="00BD5583"/>
    <w:rsid w:val="00BD61A7"/>
    <w:rsid w:val="00BD725C"/>
    <w:rsid w:val="00BE0708"/>
    <w:rsid w:val="00BE0E66"/>
    <w:rsid w:val="00BE1373"/>
    <w:rsid w:val="00BE2030"/>
    <w:rsid w:val="00BE3362"/>
    <w:rsid w:val="00BE33AC"/>
    <w:rsid w:val="00BE3BED"/>
    <w:rsid w:val="00BE55BA"/>
    <w:rsid w:val="00BE7457"/>
    <w:rsid w:val="00BF058F"/>
    <w:rsid w:val="00BF17D8"/>
    <w:rsid w:val="00BF1B28"/>
    <w:rsid w:val="00BF312A"/>
    <w:rsid w:val="00BF3831"/>
    <w:rsid w:val="00BF4A8A"/>
    <w:rsid w:val="00BF5277"/>
    <w:rsid w:val="00BF5471"/>
    <w:rsid w:val="00BF7FF7"/>
    <w:rsid w:val="00C00706"/>
    <w:rsid w:val="00C014B2"/>
    <w:rsid w:val="00C01C9C"/>
    <w:rsid w:val="00C02F63"/>
    <w:rsid w:val="00C03191"/>
    <w:rsid w:val="00C0544D"/>
    <w:rsid w:val="00C056D5"/>
    <w:rsid w:val="00C05CC9"/>
    <w:rsid w:val="00C069D0"/>
    <w:rsid w:val="00C069F8"/>
    <w:rsid w:val="00C07D71"/>
    <w:rsid w:val="00C07F0C"/>
    <w:rsid w:val="00C1469D"/>
    <w:rsid w:val="00C14B26"/>
    <w:rsid w:val="00C175CB"/>
    <w:rsid w:val="00C20242"/>
    <w:rsid w:val="00C23935"/>
    <w:rsid w:val="00C23F4B"/>
    <w:rsid w:val="00C26287"/>
    <w:rsid w:val="00C27FEE"/>
    <w:rsid w:val="00C3152A"/>
    <w:rsid w:val="00C33076"/>
    <w:rsid w:val="00C330F1"/>
    <w:rsid w:val="00C346BD"/>
    <w:rsid w:val="00C348CE"/>
    <w:rsid w:val="00C36304"/>
    <w:rsid w:val="00C4177E"/>
    <w:rsid w:val="00C45147"/>
    <w:rsid w:val="00C47708"/>
    <w:rsid w:val="00C520A2"/>
    <w:rsid w:val="00C5235B"/>
    <w:rsid w:val="00C52784"/>
    <w:rsid w:val="00C52884"/>
    <w:rsid w:val="00C52E4E"/>
    <w:rsid w:val="00C5386E"/>
    <w:rsid w:val="00C552EE"/>
    <w:rsid w:val="00C5653F"/>
    <w:rsid w:val="00C60C3E"/>
    <w:rsid w:val="00C60CDF"/>
    <w:rsid w:val="00C629EE"/>
    <w:rsid w:val="00C64AF4"/>
    <w:rsid w:val="00C64F30"/>
    <w:rsid w:val="00C6506F"/>
    <w:rsid w:val="00C652A5"/>
    <w:rsid w:val="00C6605C"/>
    <w:rsid w:val="00C67C77"/>
    <w:rsid w:val="00C707C1"/>
    <w:rsid w:val="00C7098E"/>
    <w:rsid w:val="00C71872"/>
    <w:rsid w:val="00C72971"/>
    <w:rsid w:val="00C72E5B"/>
    <w:rsid w:val="00C73107"/>
    <w:rsid w:val="00C7371E"/>
    <w:rsid w:val="00C744D5"/>
    <w:rsid w:val="00C74860"/>
    <w:rsid w:val="00C76AFF"/>
    <w:rsid w:val="00C76C25"/>
    <w:rsid w:val="00C76DE6"/>
    <w:rsid w:val="00C76E03"/>
    <w:rsid w:val="00C76F4F"/>
    <w:rsid w:val="00C77600"/>
    <w:rsid w:val="00C80011"/>
    <w:rsid w:val="00C818E1"/>
    <w:rsid w:val="00C84063"/>
    <w:rsid w:val="00C84282"/>
    <w:rsid w:val="00C84E75"/>
    <w:rsid w:val="00C84F6B"/>
    <w:rsid w:val="00C8605D"/>
    <w:rsid w:val="00C861E0"/>
    <w:rsid w:val="00C904BA"/>
    <w:rsid w:val="00C9070E"/>
    <w:rsid w:val="00C92594"/>
    <w:rsid w:val="00C9285F"/>
    <w:rsid w:val="00C932FF"/>
    <w:rsid w:val="00C938B8"/>
    <w:rsid w:val="00C9473E"/>
    <w:rsid w:val="00C948F8"/>
    <w:rsid w:val="00C96C5D"/>
    <w:rsid w:val="00C97340"/>
    <w:rsid w:val="00C977E1"/>
    <w:rsid w:val="00C97978"/>
    <w:rsid w:val="00CA1D64"/>
    <w:rsid w:val="00CA2EA5"/>
    <w:rsid w:val="00CA3043"/>
    <w:rsid w:val="00CA3EB2"/>
    <w:rsid w:val="00CA4BD3"/>
    <w:rsid w:val="00CA5945"/>
    <w:rsid w:val="00CA59F1"/>
    <w:rsid w:val="00CA6650"/>
    <w:rsid w:val="00CA6C20"/>
    <w:rsid w:val="00CB12BC"/>
    <w:rsid w:val="00CB1C09"/>
    <w:rsid w:val="00CB3917"/>
    <w:rsid w:val="00CB6CD3"/>
    <w:rsid w:val="00CB6E4E"/>
    <w:rsid w:val="00CC0F88"/>
    <w:rsid w:val="00CC1CB6"/>
    <w:rsid w:val="00CC2611"/>
    <w:rsid w:val="00CC4777"/>
    <w:rsid w:val="00CC4A61"/>
    <w:rsid w:val="00CC6284"/>
    <w:rsid w:val="00CC65E7"/>
    <w:rsid w:val="00CD0EDF"/>
    <w:rsid w:val="00CD15A7"/>
    <w:rsid w:val="00CD5AA6"/>
    <w:rsid w:val="00CE03B5"/>
    <w:rsid w:val="00CE3A6A"/>
    <w:rsid w:val="00CE4A56"/>
    <w:rsid w:val="00CE5944"/>
    <w:rsid w:val="00CF04CB"/>
    <w:rsid w:val="00CF2F58"/>
    <w:rsid w:val="00CF432D"/>
    <w:rsid w:val="00CF6F84"/>
    <w:rsid w:val="00D01E0E"/>
    <w:rsid w:val="00D0263A"/>
    <w:rsid w:val="00D03A58"/>
    <w:rsid w:val="00D05466"/>
    <w:rsid w:val="00D05F5A"/>
    <w:rsid w:val="00D0704C"/>
    <w:rsid w:val="00D073D0"/>
    <w:rsid w:val="00D100B2"/>
    <w:rsid w:val="00D11F57"/>
    <w:rsid w:val="00D12193"/>
    <w:rsid w:val="00D1326F"/>
    <w:rsid w:val="00D132AA"/>
    <w:rsid w:val="00D133B7"/>
    <w:rsid w:val="00D14484"/>
    <w:rsid w:val="00D15AA0"/>
    <w:rsid w:val="00D1602F"/>
    <w:rsid w:val="00D17E0C"/>
    <w:rsid w:val="00D209E8"/>
    <w:rsid w:val="00D23D09"/>
    <w:rsid w:val="00D2458E"/>
    <w:rsid w:val="00D24873"/>
    <w:rsid w:val="00D30AD3"/>
    <w:rsid w:val="00D32778"/>
    <w:rsid w:val="00D33430"/>
    <w:rsid w:val="00D35CE1"/>
    <w:rsid w:val="00D36D10"/>
    <w:rsid w:val="00D373F4"/>
    <w:rsid w:val="00D40A29"/>
    <w:rsid w:val="00D4188B"/>
    <w:rsid w:val="00D41A7A"/>
    <w:rsid w:val="00D42126"/>
    <w:rsid w:val="00D42570"/>
    <w:rsid w:val="00D4490E"/>
    <w:rsid w:val="00D44A34"/>
    <w:rsid w:val="00D44DE0"/>
    <w:rsid w:val="00D514FC"/>
    <w:rsid w:val="00D51FE4"/>
    <w:rsid w:val="00D52CFA"/>
    <w:rsid w:val="00D52F64"/>
    <w:rsid w:val="00D54891"/>
    <w:rsid w:val="00D57284"/>
    <w:rsid w:val="00D60930"/>
    <w:rsid w:val="00D60AB1"/>
    <w:rsid w:val="00D61095"/>
    <w:rsid w:val="00D665AD"/>
    <w:rsid w:val="00D67B18"/>
    <w:rsid w:val="00D71EDA"/>
    <w:rsid w:val="00D7260A"/>
    <w:rsid w:val="00D7277D"/>
    <w:rsid w:val="00D734D9"/>
    <w:rsid w:val="00D759A6"/>
    <w:rsid w:val="00D76094"/>
    <w:rsid w:val="00D762FC"/>
    <w:rsid w:val="00D77269"/>
    <w:rsid w:val="00D7743C"/>
    <w:rsid w:val="00D77F6A"/>
    <w:rsid w:val="00D81D35"/>
    <w:rsid w:val="00D823F9"/>
    <w:rsid w:val="00D83064"/>
    <w:rsid w:val="00D83A3E"/>
    <w:rsid w:val="00D85099"/>
    <w:rsid w:val="00D9083E"/>
    <w:rsid w:val="00D91D35"/>
    <w:rsid w:val="00D933F4"/>
    <w:rsid w:val="00D94664"/>
    <w:rsid w:val="00D94B66"/>
    <w:rsid w:val="00D94C99"/>
    <w:rsid w:val="00D95C36"/>
    <w:rsid w:val="00D966E3"/>
    <w:rsid w:val="00D9675D"/>
    <w:rsid w:val="00D96A67"/>
    <w:rsid w:val="00DA0C9F"/>
    <w:rsid w:val="00DA3399"/>
    <w:rsid w:val="00DA46A8"/>
    <w:rsid w:val="00DA5622"/>
    <w:rsid w:val="00DA60A9"/>
    <w:rsid w:val="00DA76DE"/>
    <w:rsid w:val="00DB0750"/>
    <w:rsid w:val="00DB0D2D"/>
    <w:rsid w:val="00DB0DE9"/>
    <w:rsid w:val="00DB2F5D"/>
    <w:rsid w:val="00DB6117"/>
    <w:rsid w:val="00DB69DB"/>
    <w:rsid w:val="00DB7A73"/>
    <w:rsid w:val="00DC007D"/>
    <w:rsid w:val="00DC29F9"/>
    <w:rsid w:val="00DC47D6"/>
    <w:rsid w:val="00DC609C"/>
    <w:rsid w:val="00DC6DD3"/>
    <w:rsid w:val="00DC74B6"/>
    <w:rsid w:val="00DD0F2E"/>
    <w:rsid w:val="00DD10F9"/>
    <w:rsid w:val="00DD1EFE"/>
    <w:rsid w:val="00DD521B"/>
    <w:rsid w:val="00DD60D8"/>
    <w:rsid w:val="00DD60EF"/>
    <w:rsid w:val="00DD6CCF"/>
    <w:rsid w:val="00DE0344"/>
    <w:rsid w:val="00DE197C"/>
    <w:rsid w:val="00DE2590"/>
    <w:rsid w:val="00DE39DF"/>
    <w:rsid w:val="00DE66D6"/>
    <w:rsid w:val="00DE7F8B"/>
    <w:rsid w:val="00DF0863"/>
    <w:rsid w:val="00DF40E3"/>
    <w:rsid w:val="00DF6760"/>
    <w:rsid w:val="00DF6ECD"/>
    <w:rsid w:val="00DF7DD3"/>
    <w:rsid w:val="00E059EE"/>
    <w:rsid w:val="00E05BA0"/>
    <w:rsid w:val="00E05EC4"/>
    <w:rsid w:val="00E07852"/>
    <w:rsid w:val="00E10B6F"/>
    <w:rsid w:val="00E139E7"/>
    <w:rsid w:val="00E1471D"/>
    <w:rsid w:val="00E14F3B"/>
    <w:rsid w:val="00E15B88"/>
    <w:rsid w:val="00E17DCD"/>
    <w:rsid w:val="00E2163F"/>
    <w:rsid w:val="00E21FB7"/>
    <w:rsid w:val="00E21FCF"/>
    <w:rsid w:val="00E2286A"/>
    <w:rsid w:val="00E22D7F"/>
    <w:rsid w:val="00E23718"/>
    <w:rsid w:val="00E23D57"/>
    <w:rsid w:val="00E30903"/>
    <w:rsid w:val="00E309A6"/>
    <w:rsid w:val="00E33AEC"/>
    <w:rsid w:val="00E33B84"/>
    <w:rsid w:val="00E35F79"/>
    <w:rsid w:val="00E378BC"/>
    <w:rsid w:val="00E40E43"/>
    <w:rsid w:val="00E41D41"/>
    <w:rsid w:val="00E421A2"/>
    <w:rsid w:val="00E424DD"/>
    <w:rsid w:val="00E4312C"/>
    <w:rsid w:val="00E43576"/>
    <w:rsid w:val="00E454B6"/>
    <w:rsid w:val="00E45F1A"/>
    <w:rsid w:val="00E464A8"/>
    <w:rsid w:val="00E46A00"/>
    <w:rsid w:val="00E479AE"/>
    <w:rsid w:val="00E50BB6"/>
    <w:rsid w:val="00E52840"/>
    <w:rsid w:val="00E532F3"/>
    <w:rsid w:val="00E5564E"/>
    <w:rsid w:val="00E5612D"/>
    <w:rsid w:val="00E5655C"/>
    <w:rsid w:val="00E6005E"/>
    <w:rsid w:val="00E609AA"/>
    <w:rsid w:val="00E60CF9"/>
    <w:rsid w:val="00E61A30"/>
    <w:rsid w:val="00E61E43"/>
    <w:rsid w:val="00E6203E"/>
    <w:rsid w:val="00E63AFD"/>
    <w:rsid w:val="00E6442C"/>
    <w:rsid w:val="00E64BB8"/>
    <w:rsid w:val="00E650C4"/>
    <w:rsid w:val="00E654DA"/>
    <w:rsid w:val="00E655B9"/>
    <w:rsid w:val="00E65A52"/>
    <w:rsid w:val="00E6693A"/>
    <w:rsid w:val="00E66AAA"/>
    <w:rsid w:val="00E67CC0"/>
    <w:rsid w:val="00E715A2"/>
    <w:rsid w:val="00E72580"/>
    <w:rsid w:val="00E72B00"/>
    <w:rsid w:val="00E74447"/>
    <w:rsid w:val="00E7740F"/>
    <w:rsid w:val="00E80C26"/>
    <w:rsid w:val="00E82609"/>
    <w:rsid w:val="00E832E9"/>
    <w:rsid w:val="00E856CD"/>
    <w:rsid w:val="00E866ED"/>
    <w:rsid w:val="00E876AE"/>
    <w:rsid w:val="00E90260"/>
    <w:rsid w:val="00E912D4"/>
    <w:rsid w:val="00E915B0"/>
    <w:rsid w:val="00E921E7"/>
    <w:rsid w:val="00E92647"/>
    <w:rsid w:val="00E927ED"/>
    <w:rsid w:val="00E9331A"/>
    <w:rsid w:val="00E938A6"/>
    <w:rsid w:val="00E94572"/>
    <w:rsid w:val="00E955EF"/>
    <w:rsid w:val="00E95B42"/>
    <w:rsid w:val="00E96EC2"/>
    <w:rsid w:val="00E97A7B"/>
    <w:rsid w:val="00EA01E6"/>
    <w:rsid w:val="00EA0CF7"/>
    <w:rsid w:val="00EA0E00"/>
    <w:rsid w:val="00EA2C4B"/>
    <w:rsid w:val="00EA45C9"/>
    <w:rsid w:val="00EA4CD3"/>
    <w:rsid w:val="00EB03F5"/>
    <w:rsid w:val="00EB05DB"/>
    <w:rsid w:val="00EB1771"/>
    <w:rsid w:val="00EB2A84"/>
    <w:rsid w:val="00EB37C3"/>
    <w:rsid w:val="00EB3C5C"/>
    <w:rsid w:val="00EB3D1C"/>
    <w:rsid w:val="00EB4E7B"/>
    <w:rsid w:val="00EB5166"/>
    <w:rsid w:val="00EB5405"/>
    <w:rsid w:val="00EB6EFF"/>
    <w:rsid w:val="00EB7CF8"/>
    <w:rsid w:val="00EC1F3D"/>
    <w:rsid w:val="00EC328A"/>
    <w:rsid w:val="00EC40ED"/>
    <w:rsid w:val="00EC62FD"/>
    <w:rsid w:val="00EC6575"/>
    <w:rsid w:val="00EC6608"/>
    <w:rsid w:val="00EC72A3"/>
    <w:rsid w:val="00EC76B4"/>
    <w:rsid w:val="00ED1AF1"/>
    <w:rsid w:val="00ED1C2F"/>
    <w:rsid w:val="00ED1DCB"/>
    <w:rsid w:val="00ED3B97"/>
    <w:rsid w:val="00ED4611"/>
    <w:rsid w:val="00ED49EE"/>
    <w:rsid w:val="00ED5E30"/>
    <w:rsid w:val="00ED6385"/>
    <w:rsid w:val="00ED65E8"/>
    <w:rsid w:val="00EE0D6F"/>
    <w:rsid w:val="00EE226D"/>
    <w:rsid w:val="00EE2602"/>
    <w:rsid w:val="00EE438E"/>
    <w:rsid w:val="00EE4791"/>
    <w:rsid w:val="00EF0061"/>
    <w:rsid w:val="00EF0C97"/>
    <w:rsid w:val="00EF1D16"/>
    <w:rsid w:val="00EF2C58"/>
    <w:rsid w:val="00EF4D9F"/>
    <w:rsid w:val="00EF5A13"/>
    <w:rsid w:val="00EF7FCE"/>
    <w:rsid w:val="00F012C7"/>
    <w:rsid w:val="00F031AC"/>
    <w:rsid w:val="00F03D41"/>
    <w:rsid w:val="00F05B08"/>
    <w:rsid w:val="00F06657"/>
    <w:rsid w:val="00F06EF1"/>
    <w:rsid w:val="00F07141"/>
    <w:rsid w:val="00F1081C"/>
    <w:rsid w:val="00F11FC2"/>
    <w:rsid w:val="00F13043"/>
    <w:rsid w:val="00F13984"/>
    <w:rsid w:val="00F15136"/>
    <w:rsid w:val="00F167AE"/>
    <w:rsid w:val="00F16BBB"/>
    <w:rsid w:val="00F2201C"/>
    <w:rsid w:val="00F22CBD"/>
    <w:rsid w:val="00F242AF"/>
    <w:rsid w:val="00F2470E"/>
    <w:rsid w:val="00F25137"/>
    <w:rsid w:val="00F251F6"/>
    <w:rsid w:val="00F257C4"/>
    <w:rsid w:val="00F25A8B"/>
    <w:rsid w:val="00F268CD"/>
    <w:rsid w:val="00F26CB5"/>
    <w:rsid w:val="00F30DB8"/>
    <w:rsid w:val="00F316FC"/>
    <w:rsid w:val="00F3226B"/>
    <w:rsid w:val="00F32583"/>
    <w:rsid w:val="00F32B9E"/>
    <w:rsid w:val="00F34BF8"/>
    <w:rsid w:val="00F37DE7"/>
    <w:rsid w:val="00F40C62"/>
    <w:rsid w:val="00F42C5C"/>
    <w:rsid w:val="00F470A5"/>
    <w:rsid w:val="00F51B42"/>
    <w:rsid w:val="00F55A3A"/>
    <w:rsid w:val="00F61F8C"/>
    <w:rsid w:val="00F63616"/>
    <w:rsid w:val="00F6449A"/>
    <w:rsid w:val="00F6585D"/>
    <w:rsid w:val="00F661A9"/>
    <w:rsid w:val="00F66A6F"/>
    <w:rsid w:val="00F70370"/>
    <w:rsid w:val="00F71A8E"/>
    <w:rsid w:val="00F73159"/>
    <w:rsid w:val="00F7388A"/>
    <w:rsid w:val="00F748C4"/>
    <w:rsid w:val="00F763CE"/>
    <w:rsid w:val="00F76D16"/>
    <w:rsid w:val="00F77523"/>
    <w:rsid w:val="00F81A20"/>
    <w:rsid w:val="00F83321"/>
    <w:rsid w:val="00F839D6"/>
    <w:rsid w:val="00F84286"/>
    <w:rsid w:val="00F843C4"/>
    <w:rsid w:val="00F84585"/>
    <w:rsid w:val="00F84DAD"/>
    <w:rsid w:val="00F857CB"/>
    <w:rsid w:val="00F86056"/>
    <w:rsid w:val="00F879AB"/>
    <w:rsid w:val="00F87F31"/>
    <w:rsid w:val="00F9012B"/>
    <w:rsid w:val="00F90245"/>
    <w:rsid w:val="00F90765"/>
    <w:rsid w:val="00F90E93"/>
    <w:rsid w:val="00F911C2"/>
    <w:rsid w:val="00F91B09"/>
    <w:rsid w:val="00F93C17"/>
    <w:rsid w:val="00F956E1"/>
    <w:rsid w:val="00F95AB7"/>
    <w:rsid w:val="00F97C7E"/>
    <w:rsid w:val="00FA085F"/>
    <w:rsid w:val="00FA0B67"/>
    <w:rsid w:val="00FA40BB"/>
    <w:rsid w:val="00FA4536"/>
    <w:rsid w:val="00FA7DB1"/>
    <w:rsid w:val="00FB0008"/>
    <w:rsid w:val="00FB0F8C"/>
    <w:rsid w:val="00FB1A5F"/>
    <w:rsid w:val="00FB5C22"/>
    <w:rsid w:val="00FB64B3"/>
    <w:rsid w:val="00FC1C10"/>
    <w:rsid w:val="00FC3B8B"/>
    <w:rsid w:val="00FC6A23"/>
    <w:rsid w:val="00FC72F6"/>
    <w:rsid w:val="00FC7576"/>
    <w:rsid w:val="00FC770A"/>
    <w:rsid w:val="00FD13C2"/>
    <w:rsid w:val="00FD3C16"/>
    <w:rsid w:val="00FD4E14"/>
    <w:rsid w:val="00FD5438"/>
    <w:rsid w:val="00FD6379"/>
    <w:rsid w:val="00FE1AED"/>
    <w:rsid w:val="00FE1E73"/>
    <w:rsid w:val="00FE20E7"/>
    <w:rsid w:val="00FE2337"/>
    <w:rsid w:val="00FE2631"/>
    <w:rsid w:val="00FE348C"/>
    <w:rsid w:val="00FE3A22"/>
    <w:rsid w:val="00FE3F68"/>
    <w:rsid w:val="00FE5D6F"/>
    <w:rsid w:val="00FE6783"/>
    <w:rsid w:val="00FF1E90"/>
    <w:rsid w:val="00FF2B1A"/>
    <w:rsid w:val="00FF2EE4"/>
    <w:rsid w:val="00FF5194"/>
    <w:rsid w:val="00FF7E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CA62"/>
  <w15:docId w15:val="{19BF6916-0FBA-42EA-930A-61E8E4C7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775">
      <w:bodyDiv w:val="1"/>
      <w:marLeft w:val="0"/>
      <w:marRight w:val="0"/>
      <w:marTop w:val="0"/>
      <w:marBottom w:val="0"/>
      <w:divBdr>
        <w:top w:val="none" w:sz="0" w:space="0" w:color="auto"/>
        <w:left w:val="none" w:sz="0" w:space="0" w:color="auto"/>
        <w:bottom w:val="none" w:sz="0" w:space="0" w:color="auto"/>
        <w:right w:val="none" w:sz="0" w:space="0" w:color="auto"/>
      </w:divBdr>
    </w:div>
    <w:div w:id="107359801">
      <w:bodyDiv w:val="1"/>
      <w:marLeft w:val="0"/>
      <w:marRight w:val="0"/>
      <w:marTop w:val="0"/>
      <w:marBottom w:val="0"/>
      <w:divBdr>
        <w:top w:val="none" w:sz="0" w:space="0" w:color="auto"/>
        <w:left w:val="none" w:sz="0" w:space="0" w:color="auto"/>
        <w:bottom w:val="none" w:sz="0" w:space="0" w:color="auto"/>
        <w:right w:val="none" w:sz="0" w:space="0" w:color="auto"/>
      </w:divBdr>
    </w:div>
    <w:div w:id="125855795">
      <w:bodyDiv w:val="1"/>
      <w:marLeft w:val="0"/>
      <w:marRight w:val="0"/>
      <w:marTop w:val="0"/>
      <w:marBottom w:val="0"/>
      <w:divBdr>
        <w:top w:val="none" w:sz="0" w:space="0" w:color="auto"/>
        <w:left w:val="none" w:sz="0" w:space="0" w:color="auto"/>
        <w:bottom w:val="none" w:sz="0" w:space="0" w:color="auto"/>
        <w:right w:val="none" w:sz="0" w:space="0" w:color="auto"/>
      </w:divBdr>
      <w:divsChild>
        <w:div w:id="1891065376">
          <w:marLeft w:val="0"/>
          <w:marRight w:val="0"/>
          <w:marTop w:val="0"/>
          <w:marBottom w:val="0"/>
          <w:divBdr>
            <w:top w:val="none" w:sz="0" w:space="0" w:color="auto"/>
            <w:left w:val="none" w:sz="0" w:space="0" w:color="auto"/>
            <w:bottom w:val="none" w:sz="0" w:space="0" w:color="auto"/>
            <w:right w:val="none" w:sz="0" w:space="0" w:color="auto"/>
          </w:divBdr>
          <w:divsChild>
            <w:div w:id="2087726432">
              <w:marLeft w:val="0"/>
              <w:marRight w:val="0"/>
              <w:marTop w:val="0"/>
              <w:marBottom w:val="0"/>
              <w:divBdr>
                <w:top w:val="none" w:sz="0" w:space="0" w:color="auto"/>
                <w:left w:val="none" w:sz="0" w:space="0" w:color="auto"/>
                <w:bottom w:val="none" w:sz="0" w:space="0" w:color="auto"/>
                <w:right w:val="none" w:sz="0" w:space="0" w:color="auto"/>
              </w:divBdr>
            </w:div>
            <w:div w:id="1409111983">
              <w:marLeft w:val="0"/>
              <w:marRight w:val="0"/>
              <w:marTop w:val="0"/>
              <w:marBottom w:val="0"/>
              <w:divBdr>
                <w:top w:val="none" w:sz="0" w:space="0" w:color="auto"/>
                <w:left w:val="none" w:sz="0" w:space="0" w:color="auto"/>
                <w:bottom w:val="none" w:sz="0" w:space="0" w:color="auto"/>
                <w:right w:val="none" w:sz="0" w:space="0" w:color="auto"/>
              </w:divBdr>
            </w:div>
            <w:div w:id="107698062">
              <w:marLeft w:val="0"/>
              <w:marRight w:val="0"/>
              <w:marTop w:val="0"/>
              <w:marBottom w:val="0"/>
              <w:divBdr>
                <w:top w:val="none" w:sz="0" w:space="0" w:color="auto"/>
                <w:left w:val="none" w:sz="0" w:space="0" w:color="auto"/>
                <w:bottom w:val="none" w:sz="0" w:space="0" w:color="auto"/>
                <w:right w:val="none" w:sz="0" w:space="0" w:color="auto"/>
              </w:divBdr>
            </w:div>
            <w:div w:id="2060663514">
              <w:marLeft w:val="0"/>
              <w:marRight w:val="0"/>
              <w:marTop w:val="0"/>
              <w:marBottom w:val="0"/>
              <w:divBdr>
                <w:top w:val="none" w:sz="0" w:space="0" w:color="auto"/>
                <w:left w:val="none" w:sz="0" w:space="0" w:color="auto"/>
                <w:bottom w:val="none" w:sz="0" w:space="0" w:color="auto"/>
                <w:right w:val="none" w:sz="0" w:space="0" w:color="auto"/>
              </w:divBdr>
            </w:div>
            <w:div w:id="1292713854">
              <w:marLeft w:val="0"/>
              <w:marRight w:val="0"/>
              <w:marTop w:val="0"/>
              <w:marBottom w:val="0"/>
              <w:divBdr>
                <w:top w:val="none" w:sz="0" w:space="0" w:color="auto"/>
                <w:left w:val="none" w:sz="0" w:space="0" w:color="auto"/>
                <w:bottom w:val="none" w:sz="0" w:space="0" w:color="auto"/>
                <w:right w:val="none" w:sz="0" w:space="0" w:color="auto"/>
              </w:divBdr>
            </w:div>
            <w:div w:id="1455518454">
              <w:marLeft w:val="0"/>
              <w:marRight w:val="0"/>
              <w:marTop w:val="0"/>
              <w:marBottom w:val="0"/>
              <w:divBdr>
                <w:top w:val="none" w:sz="0" w:space="0" w:color="auto"/>
                <w:left w:val="none" w:sz="0" w:space="0" w:color="auto"/>
                <w:bottom w:val="none" w:sz="0" w:space="0" w:color="auto"/>
                <w:right w:val="none" w:sz="0" w:space="0" w:color="auto"/>
              </w:divBdr>
            </w:div>
            <w:div w:id="1692028023">
              <w:marLeft w:val="0"/>
              <w:marRight w:val="0"/>
              <w:marTop w:val="0"/>
              <w:marBottom w:val="0"/>
              <w:divBdr>
                <w:top w:val="none" w:sz="0" w:space="0" w:color="auto"/>
                <w:left w:val="none" w:sz="0" w:space="0" w:color="auto"/>
                <w:bottom w:val="none" w:sz="0" w:space="0" w:color="auto"/>
                <w:right w:val="none" w:sz="0" w:space="0" w:color="auto"/>
              </w:divBdr>
            </w:div>
            <w:div w:id="5655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303050871">
      <w:bodyDiv w:val="1"/>
      <w:marLeft w:val="0"/>
      <w:marRight w:val="0"/>
      <w:marTop w:val="0"/>
      <w:marBottom w:val="0"/>
      <w:divBdr>
        <w:top w:val="none" w:sz="0" w:space="0" w:color="auto"/>
        <w:left w:val="none" w:sz="0" w:space="0" w:color="auto"/>
        <w:bottom w:val="none" w:sz="0" w:space="0" w:color="auto"/>
        <w:right w:val="none" w:sz="0" w:space="0" w:color="auto"/>
      </w:divBdr>
      <w:divsChild>
        <w:div w:id="459685756">
          <w:marLeft w:val="0"/>
          <w:marRight w:val="0"/>
          <w:marTop w:val="0"/>
          <w:marBottom w:val="0"/>
          <w:divBdr>
            <w:top w:val="none" w:sz="0" w:space="0" w:color="auto"/>
            <w:left w:val="none" w:sz="0" w:space="0" w:color="auto"/>
            <w:bottom w:val="none" w:sz="0" w:space="0" w:color="auto"/>
            <w:right w:val="none" w:sz="0" w:space="0" w:color="auto"/>
          </w:divBdr>
          <w:divsChild>
            <w:div w:id="1181822716">
              <w:marLeft w:val="0"/>
              <w:marRight w:val="0"/>
              <w:marTop w:val="0"/>
              <w:marBottom w:val="0"/>
              <w:divBdr>
                <w:top w:val="none" w:sz="0" w:space="0" w:color="auto"/>
                <w:left w:val="none" w:sz="0" w:space="0" w:color="auto"/>
                <w:bottom w:val="none" w:sz="0" w:space="0" w:color="auto"/>
                <w:right w:val="none" w:sz="0" w:space="0" w:color="auto"/>
              </w:divBdr>
              <w:divsChild>
                <w:div w:id="855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30331366">
      <w:bodyDiv w:val="1"/>
      <w:marLeft w:val="0"/>
      <w:marRight w:val="0"/>
      <w:marTop w:val="0"/>
      <w:marBottom w:val="0"/>
      <w:divBdr>
        <w:top w:val="none" w:sz="0" w:space="0" w:color="auto"/>
        <w:left w:val="none" w:sz="0" w:space="0" w:color="auto"/>
        <w:bottom w:val="none" w:sz="0" w:space="0" w:color="auto"/>
        <w:right w:val="none" w:sz="0" w:space="0" w:color="auto"/>
      </w:divBdr>
      <w:divsChild>
        <w:div w:id="1523394343">
          <w:marLeft w:val="0"/>
          <w:marRight w:val="0"/>
          <w:marTop w:val="0"/>
          <w:marBottom w:val="0"/>
          <w:divBdr>
            <w:top w:val="none" w:sz="0" w:space="0" w:color="auto"/>
            <w:left w:val="none" w:sz="0" w:space="0" w:color="auto"/>
            <w:bottom w:val="none" w:sz="0" w:space="0" w:color="auto"/>
            <w:right w:val="none" w:sz="0" w:space="0" w:color="auto"/>
          </w:divBdr>
          <w:divsChild>
            <w:div w:id="952592994">
              <w:marLeft w:val="0"/>
              <w:marRight w:val="0"/>
              <w:marTop w:val="0"/>
              <w:marBottom w:val="0"/>
              <w:divBdr>
                <w:top w:val="none" w:sz="0" w:space="0" w:color="auto"/>
                <w:left w:val="none" w:sz="0" w:space="0" w:color="auto"/>
                <w:bottom w:val="none" w:sz="0" w:space="0" w:color="auto"/>
                <w:right w:val="none" w:sz="0" w:space="0" w:color="auto"/>
              </w:divBdr>
            </w:div>
            <w:div w:id="14996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21872405">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482089634">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05330487">
      <w:bodyDiv w:val="1"/>
      <w:marLeft w:val="0"/>
      <w:marRight w:val="0"/>
      <w:marTop w:val="0"/>
      <w:marBottom w:val="0"/>
      <w:divBdr>
        <w:top w:val="none" w:sz="0" w:space="0" w:color="auto"/>
        <w:left w:val="none" w:sz="0" w:space="0" w:color="auto"/>
        <w:bottom w:val="none" w:sz="0" w:space="0" w:color="auto"/>
        <w:right w:val="none" w:sz="0" w:space="0" w:color="auto"/>
      </w:divBdr>
    </w:div>
    <w:div w:id="716853408">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16338970">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914244173">
      <w:bodyDiv w:val="1"/>
      <w:marLeft w:val="0"/>
      <w:marRight w:val="0"/>
      <w:marTop w:val="0"/>
      <w:marBottom w:val="0"/>
      <w:divBdr>
        <w:top w:val="none" w:sz="0" w:space="0" w:color="auto"/>
        <w:left w:val="none" w:sz="0" w:space="0" w:color="auto"/>
        <w:bottom w:val="none" w:sz="0" w:space="0" w:color="auto"/>
        <w:right w:val="none" w:sz="0" w:space="0" w:color="auto"/>
      </w:divBdr>
    </w:div>
    <w:div w:id="962492933">
      <w:bodyDiv w:val="1"/>
      <w:marLeft w:val="0"/>
      <w:marRight w:val="0"/>
      <w:marTop w:val="0"/>
      <w:marBottom w:val="0"/>
      <w:divBdr>
        <w:top w:val="none" w:sz="0" w:space="0" w:color="auto"/>
        <w:left w:val="none" w:sz="0" w:space="0" w:color="auto"/>
        <w:bottom w:val="none" w:sz="0" w:space="0" w:color="auto"/>
        <w:right w:val="none" w:sz="0" w:space="0" w:color="auto"/>
      </w:divBdr>
    </w:div>
    <w:div w:id="964191714">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976573105">
      <w:bodyDiv w:val="1"/>
      <w:marLeft w:val="0"/>
      <w:marRight w:val="0"/>
      <w:marTop w:val="0"/>
      <w:marBottom w:val="0"/>
      <w:divBdr>
        <w:top w:val="none" w:sz="0" w:space="0" w:color="auto"/>
        <w:left w:val="none" w:sz="0" w:space="0" w:color="auto"/>
        <w:bottom w:val="none" w:sz="0" w:space="0" w:color="auto"/>
        <w:right w:val="none" w:sz="0" w:space="0" w:color="auto"/>
      </w:divBdr>
    </w:div>
    <w:div w:id="984049487">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02920920">
      <w:bodyDiv w:val="1"/>
      <w:marLeft w:val="0"/>
      <w:marRight w:val="0"/>
      <w:marTop w:val="0"/>
      <w:marBottom w:val="0"/>
      <w:divBdr>
        <w:top w:val="none" w:sz="0" w:space="0" w:color="auto"/>
        <w:left w:val="none" w:sz="0" w:space="0" w:color="auto"/>
        <w:bottom w:val="none" w:sz="0" w:space="0" w:color="auto"/>
        <w:right w:val="none" w:sz="0" w:space="0" w:color="auto"/>
      </w:divBdr>
    </w:div>
    <w:div w:id="1123769950">
      <w:bodyDiv w:val="1"/>
      <w:marLeft w:val="0"/>
      <w:marRight w:val="0"/>
      <w:marTop w:val="0"/>
      <w:marBottom w:val="0"/>
      <w:divBdr>
        <w:top w:val="none" w:sz="0" w:space="0" w:color="auto"/>
        <w:left w:val="none" w:sz="0" w:space="0" w:color="auto"/>
        <w:bottom w:val="none" w:sz="0" w:space="0" w:color="auto"/>
        <w:right w:val="none" w:sz="0" w:space="0" w:color="auto"/>
      </w:divBdr>
    </w:div>
    <w:div w:id="1129201775">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198082031">
      <w:bodyDiv w:val="1"/>
      <w:marLeft w:val="0"/>
      <w:marRight w:val="0"/>
      <w:marTop w:val="0"/>
      <w:marBottom w:val="0"/>
      <w:divBdr>
        <w:top w:val="none" w:sz="0" w:space="0" w:color="auto"/>
        <w:left w:val="none" w:sz="0" w:space="0" w:color="auto"/>
        <w:bottom w:val="none" w:sz="0" w:space="0" w:color="auto"/>
        <w:right w:val="none" w:sz="0" w:space="0" w:color="auto"/>
      </w:divBdr>
      <w:divsChild>
        <w:div w:id="573441463">
          <w:marLeft w:val="0"/>
          <w:marRight w:val="0"/>
          <w:marTop w:val="0"/>
          <w:marBottom w:val="0"/>
          <w:divBdr>
            <w:top w:val="none" w:sz="0" w:space="0" w:color="auto"/>
            <w:left w:val="none" w:sz="0" w:space="0" w:color="auto"/>
            <w:bottom w:val="none" w:sz="0" w:space="0" w:color="auto"/>
            <w:right w:val="none" w:sz="0" w:space="0" w:color="auto"/>
          </w:divBdr>
          <w:divsChild>
            <w:div w:id="12614355">
              <w:marLeft w:val="0"/>
              <w:marRight w:val="0"/>
              <w:marTop w:val="0"/>
              <w:marBottom w:val="0"/>
              <w:divBdr>
                <w:top w:val="none" w:sz="0" w:space="0" w:color="auto"/>
                <w:left w:val="none" w:sz="0" w:space="0" w:color="auto"/>
                <w:bottom w:val="none" w:sz="0" w:space="0" w:color="auto"/>
                <w:right w:val="none" w:sz="0" w:space="0" w:color="auto"/>
              </w:divBdr>
              <w:divsChild>
                <w:div w:id="2124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6399">
      <w:bodyDiv w:val="1"/>
      <w:marLeft w:val="0"/>
      <w:marRight w:val="0"/>
      <w:marTop w:val="0"/>
      <w:marBottom w:val="0"/>
      <w:divBdr>
        <w:top w:val="none" w:sz="0" w:space="0" w:color="auto"/>
        <w:left w:val="none" w:sz="0" w:space="0" w:color="auto"/>
        <w:bottom w:val="none" w:sz="0" w:space="0" w:color="auto"/>
        <w:right w:val="none" w:sz="0" w:space="0" w:color="auto"/>
      </w:divBdr>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329364944">
      <w:bodyDiv w:val="1"/>
      <w:marLeft w:val="0"/>
      <w:marRight w:val="0"/>
      <w:marTop w:val="0"/>
      <w:marBottom w:val="0"/>
      <w:divBdr>
        <w:top w:val="none" w:sz="0" w:space="0" w:color="auto"/>
        <w:left w:val="none" w:sz="0" w:space="0" w:color="auto"/>
        <w:bottom w:val="none" w:sz="0" w:space="0" w:color="auto"/>
        <w:right w:val="none" w:sz="0" w:space="0" w:color="auto"/>
      </w:divBdr>
    </w:div>
    <w:div w:id="1413621813">
      <w:bodyDiv w:val="1"/>
      <w:marLeft w:val="0"/>
      <w:marRight w:val="0"/>
      <w:marTop w:val="0"/>
      <w:marBottom w:val="0"/>
      <w:divBdr>
        <w:top w:val="none" w:sz="0" w:space="0" w:color="auto"/>
        <w:left w:val="none" w:sz="0" w:space="0" w:color="auto"/>
        <w:bottom w:val="none" w:sz="0" w:space="0" w:color="auto"/>
        <w:right w:val="none" w:sz="0" w:space="0" w:color="auto"/>
      </w:divBdr>
    </w:div>
    <w:div w:id="1438792490">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63659411">
      <w:bodyDiv w:val="1"/>
      <w:marLeft w:val="0"/>
      <w:marRight w:val="0"/>
      <w:marTop w:val="0"/>
      <w:marBottom w:val="0"/>
      <w:divBdr>
        <w:top w:val="none" w:sz="0" w:space="0" w:color="auto"/>
        <w:left w:val="none" w:sz="0" w:space="0" w:color="auto"/>
        <w:bottom w:val="none" w:sz="0" w:space="0" w:color="auto"/>
        <w:right w:val="none" w:sz="0" w:space="0" w:color="auto"/>
      </w:divBdr>
    </w:div>
    <w:div w:id="1663894831">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05522906">
      <w:bodyDiv w:val="1"/>
      <w:marLeft w:val="0"/>
      <w:marRight w:val="0"/>
      <w:marTop w:val="0"/>
      <w:marBottom w:val="0"/>
      <w:divBdr>
        <w:top w:val="none" w:sz="0" w:space="0" w:color="auto"/>
        <w:left w:val="none" w:sz="0" w:space="0" w:color="auto"/>
        <w:bottom w:val="none" w:sz="0" w:space="0" w:color="auto"/>
        <w:right w:val="none" w:sz="0" w:space="0" w:color="auto"/>
      </w:divBdr>
      <w:divsChild>
        <w:div w:id="118032871">
          <w:marLeft w:val="0"/>
          <w:marRight w:val="0"/>
          <w:marTop w:val="0"/>
          <w:marBottom w:val="0"/>
          <w:divBdr>
            <w:top w:val="none" w:sz="0" w:space="0" w:color="auto"/>
            <w:left w:val="none" w:sz="0" w:space="0" w:color="auto"/>
            <w:bottom w:val="none" w:sz="0" w:space="0" w:color="auto"/>
            <w:right w:val="none" w:sz="0" w:space="0" w:color="auto"/>
          </w:divBdr>
          <w:divsChild>
            <w:div w:id="1098793308">
              <w:marLeft w:val="0"/>
              <w:marRight w:val="0"/>
              <w:marTop w:val="0"/>
              <w:marBottom w:val="0"/>
              <w:divBdr>
                <w:top w:val="none" w:sz="0" w:space="0" w:color="auto"/>
                <w:left w:val="none" w:sz="0" w:space="0" w:color="auto"/>
                <w:bottom w:val="none" w:sz="0" w:space="0" w:color="auto"/>
                <w:right w:val="none" w:sz="0" w:space="0" w:color="auto"/>
              </w:divBdr>
            </w:div>
            <w:div w:id="2147158894">
              <w:marLeft w:val="0"/>
              <w:marRight w:val="0"/>
              <w:marTop w:val="0"/>
              <w:marBottom w:val="0"/>
              <w:divBdr>
                <w:top w:val="none" w:sz="0" w:space="0" w:color="auto"/>
                <w:left w:val="none" w:sz="0" w:space="0" w:color="auto"/>
                <w:bottom w:val="none" w:sz="0" w:space="0" w:color="auto"/>
                <w:right w:val="none" w:sz="0" w:space="0" w:color="auto"/>
              </w:divBdr>
            </w:div>
            <w:div w:id="2049990186">
              <w:marLeft w:val="0"/>
              <w:marRight w:val="0"/>
              <w:marTop w:val="0"/>
              <w:marBottom w:val="0"/>
              <w:divBdr>
                <w:top w:val="none" w:sz="0" w:space="0" w:color="auto"/>
                <w:left w:val="none" w:sz="0" w:space="0" w:color="auto"/>
                <w:bottom w:val="none" w:sz="0" w:space="0" w:color="auto"/>
                <w:right w:val="none" w:sz="0" w:space="0" w:color="auto"/>
              </w:divBdr>
            </w:div>
            <w:div w:id="214630456">
              <w:marLeft w:val="0"/>
              <w:marRight w:val="0"/>
              <w:marTop w:val="0"/>
              <w:marBottom w:val="0"/>
              <w:divBdr>
                <w:top w:val="none" w:sz="0" w:space="0" w:color="auto"/>
                <w:left w:val="none" w:sz="0" w:space="0" w:color="auto"/>
                <w:bottom w:val="none" w:sz="0" w:space="0" w:color="auto"/>
                <w:right w:val="none" w:sz="0" w:space="0" w:color="auto"/>
              </w:divBdr>
            </w:div>
            <w:div w:id="1986540314">
              <w:marLeft w:val="0"/>
              <w:marRight w:val="0"/>
              <w:marTop w:val="0"/>
              <w:marBottom w:val="0"/>
              <w:divBdr>
                <w:top w:val="none" w:sz="0" w:space="0" w:color="auto"/>
                <w:left w:val="none" w:sz="0" w:space="0" w:color="auto"/>
                <w:bottom w:val="none" w:sz="0" w:space="0" w:color="auto"/>
                <w:right w:val="none" w:sz="0" w:space="0" w:color="auto"/>
              </w:divBdr>
            </w:div>
            <w:div w:id="2109958062">
              <w:marLeft w:val="0"/>
              <w:marRight w:val="0"/>
              <w:marTop w:val="0"/>
              <w:marBottom w:val="0"/>
              <w:divBdr>
                <w:top w:val="none" w:sz="0" w:space="0" w:color="auto"/>
                <w:left w:val="none" w:sz="0" w:space="0" w:color="auto"/>
                <w:bottom w:val="none" w:sz="0" w:space="0" w:color="auto"/>
                <w:right w:val="none" w:sz="0" w:space="0" w:color="auto"/>
              </w:divBdr>
            </w:div>
            <w:div w:id="338896543">
              <w:marLeft w:val="0"/>
              <w:marRight w:val="0"/>
              <w:marTop w:val="0"/>
              <w:marBottom w:val="0"/>
              <w:divBdr>
                <w:top w:val="none" w:sz="0" w:space="0" w:color="auto"/>
                <w:left w:val="none" w:sz="0" w:space="0" w:color="auto"/>
                <w:bottom w:val="none" w:sz="0" w:space="0" w:color="auto"/>
                <w:right w:val="none" w:sz="0" w:space="0" w:color="auto"/>
              </w:divBdr>
            </w:div>
            <w:div w:id="650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301">
      <w:bodyDiv w:val="1"/>
      <w:marLeft w:val="0"/>
      <w:marRight w:val="0"/>
      <w:marTop w:val="0"/>
      <w:marBottom w:val="0"/>
      <w:divBdr>
        <w:top w:val="none" w:sz="0" w:space="0" w:color="auto"/>
        <w:left w:val="none" w:sz="0" w:space="0" w:color="auto"/>
        <w:bottom w:val="none" w:sz="0" w:space="0" w:color="auto"/>
        <w:right w:val="none" w:sz="0" w:space="0" w:color="auto"/>
      </w:divBdr>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27478908">
      <w:bodyDiv w:val="1"/>
      <w:marLeft w:val="0"/>
      <w:marRight w:val="0"/>
      <w:marTop w:val="0"/>
      <w:marBottom w:val="0"/>
      <w:divBdr>
        <w:top w:val="none" w:sz="0" w:space="0" w:color="auto"/>
        <w:left w:val="none" w:sz="0" w:space="0" w:color="auto"/>
        <w:bottom w:val="none" w:sz="0" w:space="0" w:color="auto"/>
        <w:right w:val="none" w:sz="0" w:space="0" w:color="auto"/>
      </w:divBdr>
    </w:div>
    <w:div w:id="1837961509">
      <w:bodyDiv w:val="1"/>
      <w:marLeft w:val="0"/>
      <w:marRight w:val="0"/>
      <w:marTop w:val="0"/>
      <w:marBottom w:val="0"/>
      <w:divBdr>
        <w:top w:val="none" w:sz="0" w:space="0" w:color="auto"/>
        <w:left w:val="none" w:sz="0" w:space="0" w:color="auto"/>
        <w:bottom w:val="none" w:sz="0" w:space="0" w:color="auto"/>
        <w:right w:val="none" w:sz="0" w:space="0" w:color="auto"/>
      </w:divBdr>
      <w:divsChild>
        <w:div w:id="584194716">
          <w:marLeft w:val="0"/>
          <w:marRight w:val="0"/>
          <w:marTop w:val="0"/>
          <w:marBottom w:val="0"/>
          <w:divBdr>
            <w:top w:val="none" w:sz="0" w:space="0" w:color="auto"/>
            <w:left w:val="none" w:sz="0" w:space="0" w:color="auto"/>
            <w:bottom w:val="none" w:sz="0" w:space="0" w:color="auto"/>
            <w:right w:val="none" w:sz="0" w:space="0" w:color="auto"/>
          </w:divBdr>
          <w:divsChild>
            <w:div w:id="1610314319">
              <w:marLeft w:val="0"/>
              <w:marRight w:val="0"/>
              <w:marTop w:val="0"/>
              <w:marBottom w:val="0"/>
              <w:divBdr>
                <w:top w:val="none" w:sz="0" w:space="0" w:color="auto"/>
                <w:left w:val="none" w:sz="0" w:space="0" w:color="auto"/>
                <w:bottom w:val="none" w:sz="0" w:space="0" w:color="auto"/>
                <w:right w:val="none" w:sz="0" w:space="0" w:color="auto"/>
              </w:divBdr>
            </w:div>
            <w:div w:id="1676296762">
              <w:marLeft w:val="0"/>
              <w:marRight w:val="0"/>
              <w:marTop w:val="0"/>
              <w:marBottom w:val="0"/>
              <w:divBdr>
                <w:top w:val="none" w:sz="0" w:space="0" w:color="auto"/>
                <w:left w:val="none" w:sz="0" w:space="0" w:color="auto"/>
                <w:bottom w:val="none" w:sz="0" w:space="0" w:color="auto"/>
                <w:right w:val="none" w:sz="0" w:space="0" w:color="auto"/>
              </w:divBdr>
            </w:div>
            <w:div w:id="1421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1979335499">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 w:id="2004965950">
      <w:bodyDiv w:val="1"/>
      <w:marLeft w:val="0"/>
      <w:marRight w:val="0"/>
      <w:marTop w:val="0"/>
      <w:marBottom w:val="0"/>
      <w:divBdr>
        <w:top w:val="none" w:sz="0" w:space="0" w:color="auto"/>
        <w:left w:val="none" w:sz="0" w:space="0" w:color="auto"/>
        <w:bottom w:val="none" w:sz="0" w:space="0" w:color="auto"/>
        <w:right w:val="none" w:sz="0" w:space="0" w:color="auto"/>
      </w:divBdr>
    </w:div>
    <w:div w:id="2095973696">
      <w:bodyDiv w:val="1"/>
      <w:marLeft w:val="0"/>
      <w:marRight w:val="0"/>
      <w:marTop w:val="0"/>
      <w:marBottom w:val="0"/>
      <w:divBdr>
        <w:top w:val="none" w:sz="0" w:space="0" w:color="auto"/>
        <w:left w:val="none" w:sz="0" w:space="0" w:color="auto"/>
        <w:bottom w:val="none" w:sz="0" w:space="0" w:color="auto"/>
        <w:right w:val="none" w:sz="0" w:space="0" w:color="auto"/>
      </w:divBdr>
    </w:div>
    <w:div w:id="21263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F2E0F-E721-4A70-9ADA-1B11DFE9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KAUSTUBH</cp:lastModifiedBy>
  <cp:revision>25</cp:revision>
  <dcterms:created xsi:type="dcterms:W3CDTF">2022-08-10T02:28:00Z</dcterms:created>
  <dcterms:modified xsi:type="dcterms:W3CDTF">2023-07-26T18:54:00Z</dcterms:modified>
</cp:coreProperties>
</file>