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iwrioj14v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📌 Purpose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is built using Angular 19 and NgRx for state management. It provides a basic authentication system (login/signup), displays a list of products from a fake API upon successful login, and protects routes using guards. The UI is styled using Bootstrap.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430kpf98e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🏗️ Architecture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79seg4zna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Application Layers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Presentation Layer</w:t>
        <w:br w:type="textWrapping"/>
      </w:r>
      <w:r w:rsidDel="00000000" w:rsidR="00000000" w:rsidRPr="00000000">
        <w:rPr>
          <w:rtl w:val="0"/>
        </w:rPr>
        <w:t xml:space="preserve"> Angular components (login, signup, product list) for user interaction, built with Bootstrap for responsiveness.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Logic Layer</w:t>
        <w:br w:type="textWrapping"/>
      </w:r>
      <w:r w:rsidDel="00000000" w:rsidR="00000000" w:rsidRPr="00000000">
        <w:rPr>
          <w:rtl w:val="0"/>
        </w:rPr>
        <w:t xml:space="preserve"> NgRx is used for managing authentication and product states using actions, reducers, selectors, and effects.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Layer</w:t>
        <w:br w:type="textWrapping"/>
      </w:r>
      <w:r w:rsidDel="00000000" w:rsidR="00000000" w:rsidRPr="00000000">
        <w:rPr>
          <w:rtl w:val="0"/>
        </w:rPr>
        <w:t xml:space="preserve"> Services interact with APIs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fakestoreapi.com</w:t>
      </w:r>
      <w:r w:rsidDel="00000000" w:rsidR="00000000" w:rsidRPr="00000000">
        <w:rPr>
          <w:rtl w:val="0"/>
        </w:rPr>
        <w:t xml:space="preserve">) and localStorage.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h9l5umj03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📍 Key Features</w:t>
      </w:r>
    </w:p>
    <w:tbl>
      <w:tblPr>
        <w:tblStyle w:val="Table1"/>
        <w:tblW w:w="8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680"/>
        <w:tblGridChange w:id="0">
          <w:tblGrid>
            <w:gridCol w:w="2150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Login and Signup with local storage for session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Protected Routes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Guard prevents unauthenticated access to product list (home page).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NgRx used to handle authentication state and product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Product Listing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Displays products from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https://fakestoreapi.com/products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Bootstrap 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Bootstrap 5.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dlkzn0n91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🔐 Authentication Flow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lands on the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page by default.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new, the user can navigate to the </w:t>
      </w:r>
      <w:r w:rsidDel="00000000" w:rsidR="00000000" w:rsidRPr="00000000">
        <w:rPr>
          <w:b w:val="1"/>
          <w:rtl w:val="0"/>
        </w:rPr>
        <w:t xml:space="preserve">Signup</w:t>
      </w:r>
      <w:r w:rsidDel="00000000" w:rsidR="00000000" w:rsidRPr="00000000">
        <w:rPr>
          <w:rtl w:val="0"/>
        </w:rPr>
        <w:t xml:space="preserve"> page.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login: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Credentials are checked via service/fake backend.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 success, user data/token stored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is redirected to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 (products).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logout: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Session is cleared and redirected back to login.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d3xdir8nt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🔄 State Management (NgRx)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 State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Holds user info, token, and authentication status.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Actions: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loginFailure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State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Holds a list of products.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Actions: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loadProductsFailure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Side effects like API calls and navigation handled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AuthEffects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ProductEffects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7trv4a6p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🔀 Routing Overview</w:t>
      </w:r>
    </w:p>
    <w:tbl>
      <w:tblPr>
        <w:tblStyle w:val="Table2"/>
        <w:tblW w:w="7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2465"/>
        <w:gridCol w:w="1265"/>
        <w:gridCol w:w="3050"/>
        <w:tblGridChange w:id="0">
          <w:tblGrid>
            <w:gridCol w:w="980"/>
            <w:gridCol w:w="2465"/>
            <w:gridCol w:w="1265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Guarded?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Redirect to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Default route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LoginComponent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Login 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SignupComponent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Signup form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ProductListComponent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Protected home/product page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ea2kxbb92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🧱 UI/UX Design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Clean layout using Bootstrap containers and cards.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 validation feedback using Bootstrap alerts.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listing in bootstrap  layout.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qpztshv1f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📦 External Dependencies</w:t>
      </w:r>
    </w:p>
    <w:tbl>
      <w:tblPr>
        <w:tblStyle w:val="Table3"/>
        <w:tblW w:w="5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3320"/>
        <w:tblGridChange w:id="0">
          <w:tblGrid>
            <w:gridCol w:w="2375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@ngrx/store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Centralized state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@ngrx/effects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Handle side effects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@ngrx/store-devtools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Debugging via Redux DevTools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Styling UI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RxJS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Reactive programming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3goohb4mu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🔧 Environment &amp; Tools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Angular 19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NgRx 16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 Framework</w:t>
      </w:r>
      <w:r w:rsidDel="00000000" w:rsidR="00000000" w:rsidRPr="00000000">
        <w:rPr>
          <w:rtl w:val="0"/>
        </w:rPr>
        <w:t xml:space="preserve">: Bootstrap 5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Fake Store 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 Tools</w:t>
      </w:r>
      <w:r w:rsidDel="00000000" w:rsidR="00000000" w:rsidRPr="00000000">
        <w:rPr>
          <w:rtl w:val="0"/>
        </w:rPr>
        <w:t xml:space="preserve">: Angular CLI, Store DevTools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ihomupk5a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🧪 Testing &amp; Debugging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StoreDevToolsModule</w:t>
      </w:r>
      <w:r w:rsidDel="00000000" w:rsidR="00000000" w:rsidRPr="00000000">
        <w:rPr>
          <w:rtl w:val="0"/>
        </w:rPr>
        <w:t xml:space="preserve"> to monitor NgRx actions/state.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Manual testing for login/signup and route protection.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Validate API failure handling for product loading.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pgwzv9pwn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🚀 Future Enhancements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products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Unit tests for effects and reducers,components 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kestoreapi.com/" TargetMode="External"/><Relationship Id="rId7" Type="http://schemas.openxmlformats.org/officeDocument/2006/relationships/hyperlink" Target="https://fakestoreap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