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0E413" w14:textId="5132E75F" w:rsidR="00CC4C49" w:rsidRPr="009370EC" w:rsidRDefault="00CC4C49" w:rsidP="009370EC">
      <w:pPr>
        <w:jc w:val="center"/>
        <w:rPr>
          <w:b/>
          <w:bCs/>
          <w:color w:val="C45911" w:themeColor="accent2" w:themeShade="BF"/>
          <w:sz w:val="44"/>
          <w:szCs w:val="44"/>
        </w:rPr>
      </w:pPr>
      <w:r w:rsidRPr="00CC4C49">
        <w:rPr>
          <w:b/>
          <w:bCs/>
          <w:color w:val="C45911" w:themeColor="accent2" w:themeShade="BF"/>
          <w:sz w:val="44"/>
          <w:szCs w:val="44"/>
        </w:rPr>
        <w:t>Test Plan</w:t>
      </w:r>
      <w:r w:rsidR="009370EC">
        <w:rPr>
          <w:b/>
          <w:bCs/>
          <w:color w:val="C45911" w:themeColor="accent2" w:themeShade="BF"/>
          <w:sz w:val="44"/>
          <w:szCs w:val="44"/>
        </w:rPr>
        <w:t xml:space="preserve"> Document</w:t>
      </w:r>
    </w:p>
    <w:p w14:paraId="437B8FAB" w14:textId="05358861" w:rsidR="009370EC" w:rsidRPr="009370EC" w:rsidRDefault="009370EC" w:rsidP="009370EC">
      <w:pPr>
        <w:rPr>
          <w:b/>
          <w:bCs/>
          <w:color w:val="FF0000"/>
          <w:sz w:val="36"/>
          <w:szCs w:val="36"/>
        </w:rPr>
      </w:pPr>
    </w:p>
    <w:p w14:paraId="76437CB1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1. Introduction</w:t>
      </w:r>
    </w:p>
    <w:p w14:paraId="16138FE2" w14:textId="77777777" w:rsidR="009370EC" w:rsidRPr="009370EC" w:rsidRDefault="009370EC" w:rsidP="009370EC">
      <w:r w:rsidRPr="009370EC">
        <w:t xml:space="preserve">The test plan outlines the strategy, approach, resources, and schedule for testing the appointment management system of </w:t>
      </w:r>
      <w:proofErr w:type="spellStart"/>
      <w:r w:rsidRPr="009370EC">
        <w:t>Dr.</w:t>
      </w:r>
      <w:proofErr w:type="spellEnd"/>
      <w:r w:rsidRPr="009370EC">
        <w:t xml:space="preserve"> Neha's clinic. The goal is to ensure all functionalities meet the specified requirements and perform seamlessly.</w:t>
      </w:r>
    </w:p>
    <w:p w14:paraId="07839511" w14:textId="77777777" w:rsidR="009370EC" w:rsidRPr="009370EC" w:rsidRDefault="009370EC" w:rsidP="009370EC">
      <w:r w:rsidRPr="009370EC">
        <w:pict w14:anchorId="3FBCECC8">
          <v:rect id="_x0000_i1091" style="width:0;height:1.5pt" o:hralign="center" o:hrstd="t" o:hr="t" fillcolor="#a0a0a0" stroked="f"/>
        </w:pict>
      </w:r>
    </w:p>
    <w:p w14:paraId="5DFA56FC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2. Objective</w:t>
      </w:r>
    </w:p>
    <w:p w14:paraId="67E7E905" w14:textId="77777777" w:rsidR="009370EC" w:rsidRPr="009370EC" w:rsidRDefault="009370EC" w:rsidP="009370EC">
      <w:r w:rsidRPr="009370EC">
        <w:t>To validate the appointment management system, ensuring it is user-friendly, secure, and meets the requirements for patients, doctors, and receptionists. The objective is to deliver a defect-free and reliable system.</w:t>
      </w:r>
    </w:p>
    <w:p w14:paraId="46E35F19" w14:textId="77777777" w:rsidR="009370EC" w:rsidRPr="009370EC" w:rsidRDefault="009370EC" w:rsidP="009370EC">
      <w:r w:rsidRPr="009370EC">
        <w:pict w14:anchorId="4DD48341">
          <v:rect id="_x0000_i1092" style="width:0;height:1.5pt" o:hralign="center" o:hrstd="t" o:hr="t" fillcolor="#a0a0a0" stroked="f"/>
        </w:pict>
      </w:r>
    </w:p>
    <w:p w14:paraId="1BC42CB5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3. Scope</w:t>
      </w:r>
    </w:p>
    <w:p w14:paraId="4FF3E170" w14:textId="77777777" w:rsidR="009370EC" w:rsidRPr="009370EC" w:rsidRDefault="009370EC" w:rsidP="009370EC">
      <w:r w:rsidRPr="009370EC">
        <w:t>The testing will cover the following areas:</w:t>
      </w:r>
    </w:p>
    <w:p w14:paraId="5A1C5CAE" w14:textId="5F9CFF54" w:rsidR="009370EC" w:rsidRPr="009370EC" w:rsidRDefault="009370EC" w:rsidP="009370EC">
      <w:pPr>
        <w:numPr>
          <w:ilvl w:val="0"/>
          <w:numId w:val="6"/>
        </w:numPr>
      </w:pPr>
      <w:r w:rsidRPr="009370EC">
        <w:t>Patient functionalities: Sign up, log in, book appointments, modify/cancel appointments, and receive notification.</w:t>
      </w:r>
    </w:p>
    <w:p w14:paraId="0D1C54A2" w14:textId="77777777" w:rsidR="009370EC" w:rsidRPr="009370EC" w:rsidRDefault="009370EC" w:rsidP="009370EC">
      <w:pPr>
        <w:numPr>
          <w:ilvl w:val="0"/>
          <w:numId w:val="6"/>
        </w:numPr>
      </w:pPr>
      <w:r w:rsidRPr="009370EC">
        <w:t>Receptionist functionalities: Managing schedules, confirming appointments, and modifying availability.</w:t>
      </w:r>
    </w:p>
    <w:p w14:paraId="12E78107" w14:textId="77777777" w:rsidR="009370EC" w:rsidRPr="009370EC" w:rsidRDefault="009370EC" w:rsidP="009370EC">
      <w:pPr>
        <w:numPr>
          <w:ilvl w:val="0"/>
          <w:numId w:val="6"/>
        </w:numPr>
      </w:pPr>
      <w:r w:rsidRPr="009370EC">
        <w:t>Doctor functionalities: Viewing appointment schedules (daily/weekly).</w:t>
      </w:r>
    </w:p>
    <w:p w14:paraId="564DA988" w14:textId="77777777" w:rsidR="009370EC" w:rsidRPr="009370EC" w:rsidRDefault="009370EC" w:rsidP="009370EC">
      <w:r w:rsidRPr="009370EC">
        <w:rPr>
          <w:b/>
          <w:bCs/>
        </w:rPr>
        <w:t>Out of Scope:</w:t>
      </w:r>
    </w:p>
    <w:p w14:paraId="7C6DA4E3" w14:textId="77777777" w:rsidR="009370EC" w:rsidRPr="009370EC" w:rsidRDefault="009370EC" w:rsidP="009370EC">
      <w:pPr>
        <w:numPr>
          <w:ilvl w:val="0"/>
          <w:numId w:val="7"/>
        </w:numPr>
      </w:pPr>
      <w:r w:rsidRPr="009370EC">
        <w:t>Payment functionalities (if applicable) are not included in this release.</w:t>
      </w:r>
    </w:p>
    <w:p w14:paraId="155B9A8B" w14:textId="77777777" w:rsidR="009370EC" w:rsidRPr="009370EC" w:rsidRDefault="009370EC" w:rsidP="009370EC">
      <w:pPr>
        <w:numPr>
          <w:ilvl w:val="0"/>
          <w:numId w:val="7"/>
        </w:numPr>
      </w:pPr>
      <w:r w:rsidRPr="009370EC">
        <w:t>Integration with third-party applications.</w:t>
      </w:r>
    </w:p>
    <w:p w14:paraId="7644868F" w14:textId="77777777" w:rsidR="009370EC" w:rsidRPr="009370EC" w:rsidRDefault="009370EC" w:rsidP="009370EC">
      <w:r w:rsidRPr="009370EC">
        <w:pict w14:anchorId="6CBC4334">
          <v:rect id="_x0000_i1093" style="width:0;height:1.5pt" o:hralign="center" o:hrstd="t" o:hr="t" fillcolor="#a0a0a0" stroked="f"/>
        </w:pict>
      </w:r>
    </w:p>
    <w:p w14:paraId="3DEB0167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4. Testable Features</w:t>
      </w:r>
    </w:p>
    <w:p w14:paraId="7BA1A428" w14:textId="77777777" w:rsidR="009370EC" w:rsidRPr="009370EC" w:rsidRDefault="009370EC" w:rsidP="009370EC">
      <w:pPr>
        <w:numPr>
          <w:ilvl w:val="0"/>
          <w:numId w:val="8"/>
        </w:numPr>
      </w:pPr>
      <w:r w:rsidRPr="009370EC">
        <w:t>Patient:</w:t>
      </w:r>
    </w:p>
    <w:p w14:paraId="03238746" w14:textId="77777777" w:rsidR="009370EC" w:rsidRPr="009370EC" w:rsidRDefault="009370EC" w:rsidP="009370EC">
      <w:pPr>
        <w:numPr>
          <w:ilvl w:val="1"/>
          <w:numId w:val="8"/>
        </w:numPr>
      </w:pPr>
      <w:r w:rsidRPr="009370EC">
        <w:t>Sign-up and login functionality with OTP validation.</w:t>
      </w:r>
    </w:p>
    <w:p w14:paraId="05093BE9" w14:textId="77777777" w:rsidR="009370EC" w:rsidRPr="009370EC" w:rsidRDefault="009370EC" w:rsidP="009370EC">
      <w:pPr>
        <w:numPr>
          <w:ilvl w:val="1"/>
          <w:numId w:val="8"/>
        </w:numPr>
      </w:pPr>
      <w:r w:rsidRPr="009370EC">
        <w:t>Viewing available slots and booking appointments.</w:t>
      </w:r>
    </w:p>
    <w:p w14:paraId="5566F506" w14:textId="51A677C6" w:rsidR="009370EC" w:rsidRPr="009370EC" w:rsidRDefault="009370EC" w:rsidP="00664716">
      <w:pPr>
        <w:numPr>
          <w:ilvl w:val="1"/>
          <w:numId w:val="8"/>
        </w:numPr>
      </w:pPr>
      <w:r w:rsidRPr="009370EC">
        <w:t xml:space="preserve">Modifying or </w:t>
      </w:r>
      <w:r w:rsidR="00664716" w:rsidRPr="009370EC">
        <w:t>cancelling</w:t>
      </w:r>
      <w:r w:rsidRPr="009370EC">
        <w:t xml:space="preserve"> appointments.</w:t>
      </w:r>
    </w:p>
    <w:p w14:paraId="69D2C36A" w14:textId="77777777" w:rsidR="009370EC" w:rsidRPr="009370EC" w:rsidRDefault="009370EC" w:rsidP="009370EC">
      <w:pPr>
        <w:numPr>
          <w:ilvl w:val="0"/>
          <w:numId w:val="8"/>
        </w:numPr>
      </w:pPr>
      <w:r w:rsidRPr="009370EC">
        <w:t>Receptionist:</w:t>
      </w:r>
    </w:p>
    <w:p w14:paraId="559FAA59" w14:textId="77777777" w:rsidR="009370EC" w:rsidRPr="009370EC" w:rsidRDefault="009370EC" w:rsidP="009370EC">
      <w:pPr>
        <w:numPr>
          <w:ilvl w:val="1"/>
          <w:numId w:val="8"/>
        </w:numPr>
      </w:pPr>
      <w:r w:rsidRPr="009370EC">
        <w:t>Logging in and managing schedules.</w:t>
      </w:r>
    </w:p>
    <w:p w14:paraId="6957074C" w14:textId="77777777" w:rsidR="009370EC" w:rsidRPr="009370EC" w:rsidRDefault="009370EC" w:rsidP="009370EC">
      <w:pPr>
        <w:numPr>
          <w:ilvl w:val="1"/>
          <w:numId w:val="8"/>
        </w:numPr>
      </w:pPr>
      <w:r w:rsidRPr="009370EC">
        <w:t>Viewing and confirming appointments.</w:t>
      </w:r>
    </w:p>
    <w:p w14:paraId="4ABFEF30" w14:textId="77777777" w:rsidR="009370EC" w:rsidRPr="009370EC" w:rsidRDefault="009370EC" w:rsidP="009370EC">
      <w:pPr>
        <w:numPr>
          <w:ilvl w:val="0"/>
          <w:numId w:val="8"/>
        </w:numPr>
      </w:pPr>
      <w:r w:rsidRPr="009370EC">
        <w:t>Doctor:</w:t>
      </w:r>
    </w:p>
    <w:p w14:paraId="4047D297" w14:textId="77777777" w:rsidR="009370EC" w:rsidRPr="009370EC" w:rsidRDefault="009370EC" w:rsidP="009370EC">
      <w:pPr>
        <w:numPr>
          <w:ilvl w:val="1"/>
          <w:numId w:val="8"/>
        </w:numPr>
      </w:pPr>
      <w:r w:rsidRPr="009370EC">
        <w:lastRenderedPageBreak/>
        <w:t>Viewing daily and weekly appointment schedules.</w:t>
      </w:r>
    </w:p>
    <w:p w14:paraId="1E66AFA4" w14:textId="77777777" w:rsidR="009370EC" w:rsidRPr="009370EC" w:rsidRDefault="009370EC" w:rsidP="009370EC">
      <w:r w:rsidRPr="009370EC">
        <w:pict w14:anchorId="0D6B25FE">
          <v:rect id="_x0000_i1094" style="width:0;height:1.5pt" o:hralign="center" o:hrstd="t" o:hr="t" fillcolor="#a0a0a0" stroked="f"/>
        </w:pict>
      </w:r>
    </w:p>
    <w:p w14:paraId="646CF6AD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5. Testing Approach</w:t>
      </w:r>
    </w:p>
    <w:p w14:paraId="43402B5B" w14:textId="77777777" w:rsidR="009370EC" w:rsidRPr="009370EC" w:rsidRDefault="009370EC" w:rsidP="009370EC">
      <w:pPr>
        <w:numPr>
          <w:ilvl w:val="0"/>
          <w:numId w:val="9"/>
        </w:numPr>
      </w:pPr>
      <w:r w:rsidRPr="009370EC">
        <w:rPr>
          <w:b/>
          <w:bCs/>
        </w:rPr>
        <w:t>Type of Testing:</w:t>
      </w:r>
    </w:p>
    <w:p w14:paraId="0FCC1A1A" w14:textId="77777777" w:rsidR="009370EC" w:rsidRPr="009370EC" w:rsidRDefault="009370EC" w:rsidP="009370EC">
      <w:pPr>
        <w:numPr>
          <w:ilvl w:val="1"/>
          <w:numId w:val="9"/>
        </w:numPr>
      </w:pPr>
      <w:r w:rsidRPr="009370EC">
        <w:t>Functional Testing</w:t>
      </w:r>
    </w:p>
    <w:p w14:paraId="24121B55" w14:textId="77777777" w:rsidR="009370EC" w:rsidRPr="009370EC" w:rsidRDefault="009370EC" w:rsidP="009370EC">
      <w:pPr>
        <w:numPr>
          <w:ilvl w:val="1"/>
          <w:numId w:val="9"/>
        </w:numPr>
      </w:pPr>
      <w:r w:rsidRPr="009370EC">
        <w:t>Usability Testing</w:t>
      </w:r>
    </w:p>
    <w:p w14:paraId="65AF5515" w14:textId="77777777" w:rsidR="009370EC" w:rsidRPr="009370EC" w:rsidRDefault="009370EC" w:rsidP="009370EC">
      <w:pPr>
        <w:numPr>
          <w:ilvl w:val="1"/>
          <w:numId w:val="9"/>
        </w:numPr>
      </w:pPr>
      <w:r w:rsidRPr="009370EC">
        <w:t>Compatibility Testing</w:t>
      </w:r>
    </w:p>
    <w:p w14:paraId="125FF23B" w14:textId="77777777" w:rsidR="009370EC" w:rsidRPr="009370EC" w:rsidRDefault="009370EC" w:rsidP="009370EC">
      <w:pPr>
        <w:numPr>
          <w:ilvl w:val="1"/>
          <w:numId w:val="9"/>
        </w:numPr>
      </w:pPr>
      <w:r w:rsidRPr="009370EC">
        <w:t>Performance Testing</w:t>
      </w:r>
    </w:p>
    <w:p w14:paraId="05DC6E9F" w14:textId="77777777" w:rsidR="009370EC" w:rsidRPr="009370EC" w:rsidRDefault="009370EC" w:rsidP="009370EC">
      <w:pPr>
        <w:numPr>
          <w:ilvl w:val="1"/>
          <w:numId w:val="9"/>
        </w:numPr>
      </w:pPr>
      <w:r w:rsidRPr="009370EC">
        <w:t>Regression Testing</w:t>
      </w:r>
    </w:p>
    <w:p w14:paraId="748C6B2D" w14:textId="77777777" w:rsidR="009370EC" w:rsidRPr="009370EC" w:rsidRDefault="009370EC" w:rsidP="009370EC">
      <w:pPr>
        <w:numPr>
          <w:ilvl w:val="0"/>
          <w:numId w:val="9"/>
        </w:numPr>
      </w:pPr>
      <w:r w:rsidRPr="009370EC">
        <w:rPr>
          <w:b/>
          <w:bCs/>
        </w:rPr>
        <w:t>Techniques:</w:t>
      </w:r>
    </w:p>
    <w:p w14:paraId="49F89E00" w14:textId="77777777" w:rsidR="009370EC" w:rsidRPr="009370EC" w:rsidRDefault="009370EC" w:rsidP="009370EC">
      <w:pPr>
        <w:numPr>
          <w:ilvl w:val="1"/>
          <w:numId w:val="9"/>
        </w:numPr>
      </w:pPr>
      <w:r w:rsidRPr="009370EC">
        <w:t>Black-box testing for functionality.</w:t>
      </w:r>
    </w:p>
    <w:p w14:paraId="61D23B31" w14:textId="77777777" w:rsidR="009370EC" w:rsidRPr="009370EC" w:rsidRDefault="009370EC" w:rsidP="009370EC">
      <w:pPr>
        <w:numPr>
          <w:ilvl w:val="1"/>
          <w:numId w:val="9"/>
        </w:numPr>
      </w:pPr>
      <w:r w:rsidRPr="009370EC">
        <w:t>Exploratory testing for usability and responsiveness.</w:t>
      </w:r>
    </w:p>
    <w:p w14:paraId="5935B4CB" w14:textId="77777777" w:rsidR="009370EC" w:rsidRPr="009370EC" w:rsidRDefault="009370EC" w:rsidP="009370EC">
      <w:pPr>
        <w:numPr>
          <w:ilvl w:val="0"/>
          <w:numId w:val="9"/>
        </w:numPr>
      </w:pPr>
      <w:r w:rsidRPr="009370EC">
        <w:rPr>
          <w:b/>
          <w:bCs/>
        </w:rPr>
        <w:t>Test Environment:</w:t>
      </w:r>
    </w:p>
    <w:p w14:paraId="7C65C275" w14:textId="77777777" w:rsidR="009370EC" w:rsidRPr="009370EC" w:rsidRDefault="009370EC" w:rsidP="009370EC">
      <w:pPr>
        <w:numPr>
          <w:ilvl w:val="1"/>
          <w:numId w:val="9"/>
        </w:numPr>
      </w:pPr>
      <w:r w:rsidRPr="009370EC">
        <w:t>Web-based application tested on Chrome, Firefox, and Safari.</w:t>
      </w:r>
    </w:p>
    <w:p w14:paraId="66E2063A" w14:textId="77777777" w:rsidR="009370EC" w:rsidRPr="009370EC" w:rsidRDefault="009370EC" w:rsidP="009370EC">
      <w:pPr>
        <w:numPr>
          <w:ilvl w:val="1"/>
          <w:numId w:val="9"/>
        </w:numPr>
      </w:pPr>
      <w:r w:rsidRPr="009370EC">
        <w:t>Simulated SMS services for notification validation.</w:t>
      </w:r>
    </w:p>
    <w:p w14:paraId="0815C580" w14:textId="77777777" w:rsidR="009370EC" w:rsidRPr="009370EC" w:rsidRDefault="009370EC" w:rsidP="009370EC">
      <w:r w:rsidRPr="009370EC">
        <w:pict w14:anchorId="629D3DBD">
          <v:rect id="_x0000_i1095" style="width:0;height:1.5pt" o:hralign="center" o:hrstd="t" o:hr="t" fillcolor="#a0a0a0" stroked="f"/>
        </w:pict>
      </w:r>
    </w:p>
    <w:p w14:paraId="46467E97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6. Roles and Responsibilities</w:t>
      </w:r>
    </w:p>
    <w:p w14:paraId="19733E73" w14:textId="77777777" w:rsidR="009370EC" w:rsidRPr="009370EC" w:rsidRDefault="009370EC" w:rsidP="009370EC">
      <w:pPr>
        <w:numPr>
          <w:ilvl w:val="0"/>
          <w:numId w:val="10"/>
        </w:numPr>
      </w:pPr>
      <w:r w:rsidRPr="009370EC">
        <w:rPr>
          <w:b/>
          <w:bCs/>
        </w:rPr>
        <w:t>Tester:</w:t>
      </w:r>
      <w:r w:rsidRPr="009370EC">
        <w:t xml:space="preserve"> Prepare and execute test cases, report defects, and retest fixes.</w:t>
      </w:r>
    </w:p>
    <w:p w14:paraId="752F8236" w14:textId="77777777" w:rsidR="009370EC" w:rsidRPr="009370EC" w:rsidRDefault="009370EC" w:rsidP="009370EC">
      <w:pPr>
        <w:numPr>
          <w:ilvl w:val="0"/>
          <w:numId w:val="10"/>
        </w:numPr>
      </w:pPr>
      <w:r w:rsidRPr="009370EC">
        <w:rPr>
          <w:b/>
          <w:bCs/>
        </w:rPr>
        <w:t>Test Lead:</w:t>
      </w:r>
      <w:r w:rsidRPr="009370EC">
        <w:t xml:space="preserve"> Plan testing activities, allocate tasks, and ensure deadlines.</w:t>
      </w:r>
    </w:p>
    <w:p w14:paraId="3AA359EA" w14:textId="77777777" w:rsidR="009370EC" w:rsidRPr="009370EC" w:rsidRDefault="009370EC" w:rsidP="009370EC">
      <w:pPr>
        <w:numPr>
          <w:ilvl w:val="0"/>
          <w:numId w:val="10"/>
        </w:numPr>
      </w:pPr>
      <w:r w:rsidRPr="009370EC">
        <w:rPr>
          <w:b/>
          <w:bCs/>
        </w:rPr>
        <w:t>Developer:</w:t>
      </w:r>
      <w:r w:rsidRPr="009370EC">
        <w:t xml:space="preserve"> Resolve defects identified during testing.</w:t>
      </w:r>
    </w:p>
    <w:p w14:paraId="27BD2912" w14:textId="77777777" w:rsidR="009370EC" w:rsidRPr="009370EC" w:rsidRDefault="009370EC" w:rsidP="009370EC">
      <w:pPr>
        <w:numPr>
          <w:ilvl w:val="0"/>
          <w:numId w:val="10"/>
        </w:numPr>
      </w:pPr>
      <w:r w:rsidRPr="009370EC">
        <w:rPr>
          <w:b/>
          <w:bCs/>
        </w:rPr>
        <w:t>Project Manager:</w:t>
      </w:r>
      <w:r w:rsidRPr="009370EC">
        <w:t xml:space="preserve"> Oversee the project's progress and ensure deliverables align with business goals.</w:t>
      </w:r>
    </w:p>
    <w:p w14:paraId="1EDD60D2" w14:textId="16A4C0BD" w:rsidR="009370EC" w:rsidRPr="009370EC" w:rsidRDefault="00ED280B" w:rsidP="009370EC">
      <w:r w:rsidRPr="009370EC">
        <w:pict w14:anchorId="0BDC1F2D">
          <v:rect id="_x0000_i1115" style="width:0;height:1.5pt" o:hralign="center" o:hrstd="t" o:hr="t" fillcolor="#a0a0a0" stroked="f"/>
        </w:pict>
      </w:r>
    </w:p>
    <w:p w14:paraId="2DD8247E" w14:textId="77777777" w:rsid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7. Test Schedule</w:t>
      </w:r>
    </w:p>
    <w:p w14:paraId="2EAEEB1C" w14:textId="77777777" w:rsidR="00ED280B" w:rsidRDefault="00ED280B" w:rsidP="009370EC">
      <w:pPr>
        <w:rPr>
          <w:b/>
          <w:bCs/>
          <w:color w:val="C45911" w:themeColor="accent2" w:themeShade="BF"/>
        </w:rPr>
      </w:pPr>
    </w:p>
    <w:tbl>
      <w:tblPr>
        <w:tblStyle w:val="GridTable5Dark-Accent2"/>
        <w:tblW w:w="9134" w:type="dxa"/>
        <w:tblLook w:val="04A0" w:firstRow="1" w:lastRow="0" w:firstColumn="1" w:lastColumn="0" w:noHBand="0" w:noVBand="1"/>
      </w:tblPr>
      <w:tblGrid>
        <w:gridCol w:w="3044"/>
        <w:gridCol w:w="3044"/>
        <w:gridCol w:w="3046"/>
      </w:tblGrid>
      <w:tr w:rsidR="00ED280B" w14:paraId="58B1014D" w14:textId="77777777" w:rsidTr="00ED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1F1BEF38" w14:textId="4778E935" w:rsidR="00ED280B" w:rsidRDefault="00ED280B" w:rsidP="009370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</w:t>
            </w:r>
          </w:p>
        </w:tc>
        <w:tc>
          <w:tcPr>
            <w:tcW w:w="3044" w:type="dxa"/>
          </w:tcPr>
          <w:p w14:paraId="0DB5068C" w14:textId="6155FE99" w:rsidR="00ED280B" w:rsidRDefault="00ED280B" w:rsidP="0093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date</w:t>
            </w:r>
          </w:p>
        </w:tc>
        <w:tc>
          <w:tcPr>
            <w:tcW w:w="3046" w:type="dxa"/>
          </w:tcPr>
          <w:p w14:paraId="74C8DC1C" w14:textId="18275559" w:rsidR="00ED280B" w:rsidRDefault="00ED280B" w:rsidP="0093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End date</w:t>
            </w:r>
          </w:p>
        </w:tc>
      </w:tr>
      <w:tr w:rsidR="00ED280B" w14:paraId="3FACA01B" w14:textId="77777777" w:rsidTr="00ED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198BCCCE" w14:textId="7AF41905" w:rsidR="00ED280B" w:rsidRDefault="00ED280B" w:rsidP="009370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Test plan preparation </w:t>
            </w:r>
          </w:p>
        </w:tc>
        <w:tc>
          <w:tcPr>
            <w:tcW w:w="3044" w:type="dxa"/>
          </w:tcPr>
          <w:p w14:paraId="233CA88B" w14:textId="607B2484" w:rsidR="00ED280B" w:rsidRDefault="00ED280B" w:rsidP="0093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18.11.2024</w:t>
            </w:r>
          </w:p>
        </w:tc>
        <w:tc>
          <w:tcPr>
            <w:tcW w:w="3046" w:type="dxa"/>
          </w:tcPr>
          <w:p w14:paraId="691AAEB1" w14:textId="06D486EC" w:rsidR="00ED280B" w:rsidRDefault="00ED280B" w:rsidP="0093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  <w:r w:rsidRPr="00D20914">
              <w:rPr>
                <w:b/>
                <w:bCs/>
              </w:rPr>
              <w:t>11.2024</w:t>
            </w:r>
          </w:p>
        </w:tc>
      </w:tr>
      <w:tr w:rsidR="00ED280B" w14:paraId="34B3422A" w14:textId="77777777" w:rsidTr="00ED280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5C87038C" w14:textId="6F4EA782" w:rsidR="00ED280B" w:rsidRDefault="00ED280B" w:rsidP="009370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case design</w:t>
            </w:r>
          </w:p>
        </w:tc>
        <w:tc>
          <w:tcPr>
            <w:tcW w:w="3044" w:type="dxa"/>
          </w:tcPr>
          <w:p w14:paraId="42A00699" w14:textId="29D768EE" w:rsidR="00ED280B" w:rsidRDefault="00ED280B" w:rsidP="009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19.11.2024</w:t>
            </w:r>
          </w:p>
        </w:tc>
        <w:tc>
          <w:tcPr>
            <w:tcW w:w="3046" w:type="dxa"/>
          </w:tcPr>
          <w:p w14:paraId="1029F546" w14:textId="3A7DE17C" w:rsidR="00ED280B" w:rsidRDefault="00ED280B" w:rsidP="009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19.11.2024</w:t>
            </w:r>
          </w:p>
        </w:tc>
      </w:tr>
      <w:tr w:rsidR="00ED280B" w14:paraId="4F0AF42D" w14:textId="77777777" w:rsidTr="00ED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</w:tcPr>
          <w:p w14:paraId="5BFE26E3" w14:textId="7BA5A6F6" w:rsidR="00ED280B" w:rsidRDefault="00ED280B" w:rsidP="009370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Final report submission </w:t>
            </w:r>
          </w:p>
        </w:tc>
        <w:tc>
          <w:tcPr>
            <w:tcW w:w="3044" w:type="dxa"/>
          </w:tcPr>
          <w:p w14:paraId="4026C64E" w14:textId="6021B3D6" w:rsidR="00ED280B" w:rsidRDefault="00ED280B" w:rsidP="0093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19.11.2024</w:t>
            </w:r>
          </w:p>
        </w:tc>
        <w:tc>
          <w:tcPr>
            <w:tcW w:w="3046" w:type="dxa"/>
          </w:tcPr>
          <w:p w14:paraId="2A927122" w14:textId="68283285" w:rsidR="00ED280B" w:rsidRDefault="00ED280B" w:rsidP="0093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19.11.2024</w:t>
            </w:r>
          </w:p>
        </w:tc>
      </w:tr>
    </w:tbl>
    <w:p w14:paraId="0677E77D" w14:textId="1F66E793" w:rsidR="009370EC" w:rsidRPr="009370EC" w:rsidRDefault="00ED280B" w:rsidP="009370EC">
      <w:r w:rsidRPr="009370EC">
        <w:pict w14:anchorId="6E5DCBF8">
          <v:rect id="_x0000_i1116" style="width:0;height:1.5pt" o:hralign="center" o:hrstd="t" o:hr="t" fillcolor="#a0a0a0" stroked="f"/>
        </w:pict>
      </w:r>
    </w:p>
    <w:p w14:paraId="40F8620E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8. Test Deliverables</w:t>
      </w:r>
    </w:p>
    <w:p w14:paraId="13D67D0B" w14:textId="77777777" w:rsidR="009370EC" w:rsidRDefault="009370EC" w:rsidP="009370EC">
      <w:pPr>
        <w:numPr>
          <w:ilvl w:val="0"/>
          <w:numId w:val="11"/>
        </w:numPr>
      </w:pPr>
      <w:r w:rsidRPr="009370EC">
        <w:lastRenderedPageBreak/>
        <w:t>Test Plan Document</w:t>
      </w:r>
    </w:p>
    <w:p w14:paraId="559CF06A" w14:textId="2CCF87B5" w:rsidR="00ED280B" w:rsidRPr="009370EC" w:rsidRDefault="00ED280B" w:rsidP="009370EC">
      <w:pPr>
        <w:numPr>
          <w:ilvl w:val="0"/>
          <w:numId w:val="11"/>
        </w:numPr>
      </w:pPr>
      <w:r>
        <w:t>Test scenario Document</w:t>
      </w:r>
    </w:p>
    <w:p w14:paraId="2687CD30" w14:textId="77777777" w:rsidR="009370EC" w:rsidRPr="009370EC" w:rsidRDefault="009370EC" w:rsidP="009370EC">
      <w:pPr>
        <w:numPr>
          <w:ilvl w:val="0"/>
          <w:numId w:val="11"/>
        </w:numPr>
      </w:pPr>
      <w:r w:rsidRPr="009370EC">
        <w:t>Test Case Document</w:t>
      </w:r>
    </w:p>
    <w:p w14:paraId="4BE11040" w14:textId="77777777" w:rsidR="009370EC" w:rsidRPr="009370EC" w:rsidRDefault="009370EC" w:rsidP="009370EC">
      <w:pPr>
        <w:numPr>
          <w:ilvl w:val="0"/>
          <w:numId w:val="11"/>
        </w:numPr>
      </w:pPr>
      <w:r w:rsidRPr="009370EC">
        <w:t>Final Approval from Stakeholders</w:t>
      </w:r>
    </w:p>
    <w:p w14:paraId="14393ACC" w14:textId="77777777" w:rsidR="009370EC" w:rsidRPr="009370EC" w:rsidRDefault="009370EC" w:rsidP="009370EC">
      <w:r w:rsidRPr="009370EC">
        <w:pict w14:anchorId="1A7ADBAF">
          <v:rect id="_x0000_i1098" style="width:0;height:1.5pt" o:hralign="center" o:hrstd="t" o:hr="t" fillcolor="#a0a0a0" stroked="f"/>
        </w:pict>
      </w:r>
    </w:p>
    <w:p w14:paraId="72916BE3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9. Entry and Exit Criteria</w:t>
      </w:r>
    </w:p>
    <w:p w14:paraId="4FE4E41E" w14:textId="77777777" w:rsidR="009370EC" w:rsidRPr="009370EC" w:rsidRDefault="009370EC" w:rsidP="009370EC">
      <w:r w:rsidRPr="009370EC">
        <w:rPr>
          <w:b/>
          <w:bCs/>
        </w:rPr>
        <w:t>Entry Criteria:</w:t>
      </w:r>
    </w:p>
    <w:p w14:paraId="1B102818" w14:textId="77777777" w:rsidR="009370EC" w:rsidRPr="009370EC" w:rsidRDefault="009370EC" w:rsidP="009370EC">
      <w:pPr>
        <w:numPr>
          <w:ilvl w:val="0"/>
          <w:numId w:val="12"/>
        </w:numPr>
      </w:pPr>
      <w:r w:rsidRPr="009370EC">
        <w:t>Requirements document is finalized and signed off.</w:t>
      </w:r>
    </w:p>
    <w:p w14:paraId="55DEE859" w14:textId="77777777" w:rsidR="009370EC" w:rsidRPr="009370EC" w:rsidRDefault="009370EC" w:rsidP="009370EC">
      <w:pPr>
        <w:numPr>
          <w:ilvl w:val="0"/>
          <w:numId w:val="12"/>
        </w:numPr>
      </w:pPr>
      <w:r w:rsidRPr="009370EC">
        <w:t>Development is complete for all modules.</w:t>
      </w:r>
    </w:p>
    <w:p w14:paraId="6384910C" w14:textId="77777777" w:rsidR="009370EC" w:rsidRPr="009370EC" w:rsidRDefault="009370EC" w:rsidP="009370EC">
      <w:pPr>
        <w:numPr>
          <w:ilvl w:val="0"/>
          <w:numId w:val="12"/>
        </w:numPr>
      </w:pPr>
      <w:r w:rsidRPr="009370EC">
        <w:t>Test environment is set up.</w:t>
      </w:r>
    </w:p>
    <w:p w14:paraId="6FBD56B8" w14:textId="77777777" w:rsidR="009370EC" w:rsidRPr="009370EC" w:rsidRDefault="009370EC" w:rsidP="009370EC">
      <w:pPr>
        <w:numPr>
          <w:ilvl w:val="0"/>
          <w:numId w:val="12"/>
        </w:numPr>
      </w:pPr>
      <w:r w:rsidRPr="009370EC">
        <w:t>Test data is prepared.</w:t>
      </w:r>
    </w:p>
    <w:p w14:paraId="4DB4B71F" w14:textId="77777777" w:rsidR="009370EC" w:rsidRPr="009370EC" w:rsidRDefault="009370EC" w:rsidP="009370EC">
      <w:r w:rsidRPr="009370EC">
        <w:rPr>
          <w:b/>
          <w:bCs/>
        </w:rPr>
        <w:t>Exit Criteria:</w:t>
      </w:r>
    </w:p>
    <w:p w14:paraId="28E1F7DB" w14:textId="77777777" w:rsidR="009370EC" w:rsidRPr="009370EC" w:rsidRDefault="009370EC" w:rsidP="009370EC">
      <w:pPr>
        <w:numPr>
          <w:ilvl w:val="0"/>
          <w:numId w:val="13"/>
        </w:numPr>
      </w:pPr>
      <w:r w:rsidRPr="009370EC">
        <w:t>All critical defects are resolved.</w:t>
      </w:r>
    </w:p>
    <w:p w14:paraId="7FEE4CFE" w14:textId="77777777" w:rsidR="009370EC" w:rsidRPr="009370EC" w:rsidRDefault="009370EC" w:rsidP="009370EC">
      <w:pPr>
        <w:numPr>
          <w:ilvl w:val="0"/>
          <w:numId w:val="13"/>
        </w:numPr>
      </w:pPr>
      <w:r w:rsidRPr="009370EC">
        <w:t>Test cases achieve 100% execution with a pass rate of at least 95%.</w:t>
      </w:r>
    </w:p>
    <w:p w14:paraId="740CB491" w14:textId="77777777" w:rsidR="009370EC" w:rsidRPr="009370EC" w:rsidRDefault="009370EC" w:rsidP="009370EC">
      <w:pPr>
        <w:numPr>
          <w:ilvl w:val="0"/>
          <w:numId w:val="13"/>
        </w:numPr>
      </w:pPr>
      <w:r w:rsidRPr="009370EC">
        <w:t>Stakeholders approve the final test summary report.</w:t>
      </w:r>
    </w:p>
    <w:p w14:paraId="2678081A" w14:textId="77777777" w:rsidR="009370EC" w:rsidRPr="009370EC" w:rsidRDefault="009370EC" w:rsidP="009370EC">
      <w:r w:rsidRPr="009370EC">
        <w:pict w14:anchorId="764A93B9">
          <v:rect id="_x0000_i1099" style="width:0;height:1.5pt" o:hralign="center" o:hrstd="t" o:hr="t" fillcolor="#a0a0a0" stroked="f"/>
        </w:pict>
      </w:r>
    </w:p>
    <w:p w14:paraId="65DB96CC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10. Tools</w:t>
      </w:r>
    </w:p>
    <w:p w14:paraId="343509A5" w14:textId="785E288F" w:rsidR="009370EC" w:rsidRPr="009370EC" w:rsidRDefault="009370EC" w:rsidP="009370EC">
      <w:pPr>
        <w:numPr>
          <w:ilvl w:val="0"/>
          <w:numId w:val="14"/>
        </w:numPr>
      </w:pPr>
      <w:r w:rsidRPr="009370EC">
        <w:rPr>
          <w:b/>
          <w:bCs/>
        </w:rPr>
        <w:t xml:space="preserve">Test </w:t>
      </w:r>
      <w:r>
        <w:rPr>
          <w:b/>
          <w:bCs/>
        </w:rPr>
        <w:t xml:space="preserve">case writing tool: </w:t>
      </w:r>
      <w:r w:rsidRPr="009370EC">
        <w:t>MS Excel</w:t>
      </w:r>
    </w:p>
    <w:p w14:paraId="71BFCA3E" w14:textId="77777777" w:rsidR="009370EC" w:rsidRPr="009370EC" w:rsidRDefault="009370EC" w:rsidP="009370EC">
      <w:pPr>
        <w:numPr>
          <w:ilvl w:val="0"/>
          <w:numId w:val="14"/>
        </w:numPr>
      </w:pPr>
      <w:r w:rsidRPr="009370EC">
        <w:rPr>
          <w:b/>
          <w:bCs/>
        </w:rPr>
        <w:t>Defect Tracking Tool:</w:t>
      </w:r>
      <w:r w:rsidRPr="009370EC">
        <w:t xml:space="preserve"> Jira</w:t>
      </w:r>
    </w:p>
    <w:p w14:paraId="65BE9B6A" w14:textId="77777777" w:rsidR="009370EC" w:rsidRPr="009370EC" w:rsidRDefault="009370EC" w:rsidP="009370EC">
      <w:pPr>
        <w:numPr>
          <w:ilvl w:val="0"/>
          <w:numId w:val="14"/>
        </w:numPr>
      </w:pPr>
      <w:r w:rsidRPr="009370EC">
        <w:rPr>
          <w:b/>
          <w:bCs/>
        </w:rPr>
        <w:t>Automation Tool (if applicable):</w:t>
      </w:r>
      <w:r w:rsidRPr="009370EC">
        <w:t xml:space="preserve"> Selenium or Cypress</w:t>
      </w:r>
    </w:p>
    <w:p w14:paraId="5C5D2B1D" w14:textId="77777777" w:rsidR="009370EC" w:rsidRPr="009370EC" w:rsidRDefault="009370EC" w:rsidP="009370EC">
      <w:pPr>
        <w:numPr>
          <w:ilvl w:val="0"/>
          <w:numId w:val="14"/>
        </w:numPr>
      </w:pPr>
      <w:r w:rsidRPr="009370EC">
        <w:rPr>
          <w:b/>
          <w:bCs/>
        </w:rPr>
        <w:t>Performance Testing Tool:</w:t>
      </w:r>
      <w:r w:rsidRPr="009370EC">
        <w:t xml:space="preserve"> Apache JMeter</w:t>
      </w:r>
    </w:p>
    <w:p w14:paraId="7D4BF02B" w14:textId="77777777" w:rsidR="009370EC" w:rsidRPr="009370EC" w:rsidRDefault="009370EC" w:rsidP="009370EC">
      <w:r w:rsidRPr="009370EC">
        <w:pict w14:anchorId="26122788">
          <v:rect id="_x0000_i1100" style="width:0;height:1.5pt" o:hralign="center" o:hrstd="t" o:hr="t" fillcolor="#a0a0a0" stroked="f"/>
        </w:pict>
      </w:r>
    </w:p>
    <w:p w14:paraId="65498C64" w14:textId="77777777" w:rsid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11. Risk and Mitigation Plan</w:t>
      </w:r>
    </w:p>
    <w:tbl>
      <w:tblPr>
        <w:tblStyle w:val="GridTable5Dark-Accent2"/>
        <w:tblW w:w="9054" w:type="dxa"/>
        <w:tblLook w:val="04A0" w:firstRow="1" w:lastRow="0" w:firstColumn="1" w:lastColumn="0" w:noHBand="0" w:noVBand="1"/>
      </w:tblPr>
      <w:tblGrid>
        <w:gridCol w:w="4527"/>
        <w:gridCol w:w="4527"/>
      </w:tblGrid>
      <w:tr w:rsidR="00ED280B" w14:paraId="73AFCB32" w14:textId="77777777" w:rsidTr="00D20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74E7D4B1" w14:textId="2C97722E" w:rsidR="00ED280B" w:rsidRDefault="00ED280B" w:rsidP="009370EC">
            <w:pPr>
              <w:rPr>
                <w:b w:val="0"/>
                <w:bCs w:val="0"/>
                <w:color w:val="C45911" w:themeColor="accent2" w:themeShade="BF"/>
              </w:rPr>
            </w:pPr>
            <w:r w:rsidRPr="00D20914">
              <w:rPr>
                <w:b w:val="0"/>
                <w:bCs w:val="0"/>
              </w:rPr>
              <w:t>Risk</w:t>
            </w:r>
          </w:p>
        </w:tc>
        <w:tc>
          <w:tcPr>
            <w:tcW w:w="4527" w:type="dxa"/>
          </w:tcPr>
          <w:p w14:paraId="7CD78900" w14:textId="1FE885B0" w:rsidR="00ED280B" w:rsidRDefault="00ED280B" w:rsidP="0093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45911" w:themeColor="accent2" w:themeShade="BF"/>
              </w:rPr>
            </w:pPr>
            <w:r w:rsidRPr="00ED280B">
              <w:rPr>
                <w:b w:val="0"/>
                <w:bCs w:val="0"/>
              </w:rPr>
              <w:t>Mitigation Plan</w:t>
            </w:r>
          </w:p>
        </w:tc>
      </w:tr>
      <w:tr w:rsidR="00ED280B" w14:paraId="5AAB0F99" w14:textId="77777777" w:rsidTr="00D20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3A13234B" w14:textId="70F216BD" w:rsidR="00ED280B" w:rsidRDefault="00ED280B" w:rsidP="009370EC">
            <w:pPr>
              <w:rPr>
                <w:b w:val="0"/>
                <w:bCs w:val="0"/>
                <w:color w:val="C45911" w:themeColor="accent2" w:themeShade="BF"/>
              </w:rPr>
            </w:pPr>
            <w:r w:rsidRPr="00D20914">
              <w:rPr>
                <w:b w:val="0"/>
                <w:bCs w:val="0"/>
              </w:rPr>
              <w:t>Delayed environment setup</w:t>
            </w:r>
          </w:p>
        </w:tc>
        <w:tc>
          <w:tcPr>
            <w:tcW w:w="4527" w:type="dxa"/>
          </w:tcPr>
          <w:p w14:paraId="0B3DBDE7" w14:textId="45FBFBAB" w:rsidR="00ED280B" w:rsidRPr="00D20914" w:rsidRDefault="00ED280B" w:rsidP="0093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914">
              <w:rPr>
                <w:b/>
                <w:bCs/>
              </w:rPr>
              <w:t>Coordinate with the dev team for timely setup.</w:t>
            </w:r>
          </w:p>
        </w:tc>
      </w:tr>
      <w:tr w:rsidR="00ED280B" w14:paraId="71BEB0F4" w14:textId="77777777" w:rsidTr="00D20914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6F8241C3" w14:textId="25DC9971" w:rsidR="00ED280B" w:rsidRDefault="00D20914" w:rsidP="009370EC">
            <w:pPr>
              <w:rPr>
                <w:b w:val="0"/>
                <w:bCs w:val="0"/>
                <w:color w:val="C45911" w:themeColor="accent2" w:themeShade="BF"/>
              </w:rPr>
            </w:pPr>
            <w:r w:rsidRPr="00D20914">
              <w:rPr>
                <w:b w:val="0"/>
                <w:bCs w:val="0"/>
              </w:rPr>
              <w:t>Requirement changes during testing</w:t>
            </w:r>
          </w:p>
        </w:tc>
        <w:tc>
          <w:tcPr>
            <w:tcW w:w="4527" w:type="dxa"/>
          </w:tcPr>
          <w:p w14:paraId="7321C63B" w14:textId="4A5CCDDE" w:rsidR="00ED280B" w:rsidRDefault="00ED280B" w:rsidP="009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D20914">
              <w:rPr>
                <w:b/>
                <w:bCs/>
              </w:rPr>
              <w:t>Use a flexible test plan and prioritize test cases.</w:t>
            </w:r>
          </w:p>
        </w:tc>
      </w:tr>
      <w:tr w:rsidR="00ED280B" w14:paraId="02AA4196" w14:textId="77777777" w:rsidTr="00D20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3B9773A8" w14:textId="295F4625" w:rsidR="00ED280B" w:rsidRDefault="00D20914" w:rsidP="009370EC">
            <w:pPr>
              <w:rPr>
                <w:b w:val="0"/>
                <w:bCs w:val="0"/>
                <w:color w:val="C45911" w:themeColor="accent2" w:themeShade="BF"/>
              </w:rPr>
            </w:pPr>
            <w:r w:rsidRPr="00D20914">
              <w:rPr>
                <w:b w:val="0"/>
                <w:bCs w:val="0"/>
              </w:rPr>
              <w:t>Critical defects close to the release date</w:t>
            </w:r>
          </w:p>
        </w:tc>
        <w:tc>
          <w:tcPr>
            <w:tcW w:w="4527" w:type="dxa"/>
          </w:tcPr>
          <w:p w14:paraId="3C3CC6FA" w14:textId="06C5C1E7" w:rsidR="00ED280B" w:rsidRDefault="00ED280B" w:rsidP="0093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D20914">
              <w:rPr>
                <w:b/>
                <w:bCs/>
              </w:rPr>
              <w:t>Perform a risk-based analysis for testing.</w:t>
            </w:r>
          </w:p>
        </w:tc>
      </w:tr>
      <w:tr w:rsidR="00ED280B" w14:paraId="765FCBCF" w14:textId="77777777" w:rsidTr="00D20914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14:paraId="58A2C605" w14:textId="52C83F57" w:rsidR="00ED280B" w:rsidRDefault="00D20914" w:rsidP="009370EC">
            <w:pPr>
              <w:rPr>
                <w:b w:val="0"/>
                <w:bCs w:val="0"/>
                <w:color w:val="C45911" w:themeColor="accent2" w:themeShade="BF"/>
              </w:rPr>
            </w:pPr>
            <w:r w:rsidRPr="00D20914">
              <w:rPr>
                <w:b w:val="0"/>
                <w:bCs w:val="0"/>
              </w:rPr>
              <w:t>Limited testing resources</w:t>
            </w:r>
          </w:p>
        </w:tc>
        <w:tc>
          <w:tcPr>
            <w:tcW w:w="4527" w:type="dxa"/>
          </w:tcPr>
          <w:p w14:paraId="7793A64D" w14:textId="148497CF" w:rsidR="00ED280B" w:rsidRDefault="00ED280B" w:rsidP="009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5911" w:themeColor="accent2" w:themeShade="BF"/>
              </w:rPr>
            </w:pPr>
            <w:r w:rsidRPr="00D20914">
              <w:rPr>
                <w:b/>
                <w:bCs/>
              </w:rPr>
              <w:t>Use automation to save time and effort.</w:t>
            </w:r>
          </w:p>
        </w:tc>
      </w:tr>
    </w:tbl>
    <w:p w14:paraId="71761D36" w14:textId="77777777" w:rsidR="00ED280B" w:rsidRPr="009370EC" w:rsidRDefault="00ED280B" w:rsidP="009370EC">
      <w:pPr>
        <w:rPr>
          <w:b/>
          <w:bCs/>
          <w:color w:val="C45911" w:themeColor="accent2" w:themeShade="BF"/>
        </w:rPr>
      </w:pPr>
    </w:p>
    <w:p w14:paraId="137DF763" w14:textId="77777777" w:rsidR="009370EC" w:rsidRPr="009370EC" w:rsidRDefault="009370EC" w:rsidP="009370EC">
      <w:r w:rsidRPr="009370EC">
        <w:pict w14:anchorId="218341AF">
          <v:rect id="_x0000_i1101" style="width:0;height:1.5pt" o:hralign="center" o:hrstd="t" o:hr="t" fillcolor="#a0a0a0" stroked="f"/>
        </w:pict>
      </w:r>
    </w:p>
    <w:p w14:paraId="62885154" w14:textId="77777777" w:rsidR="009370EC" w:rsidRPr="009370EC" w:rsidRDefault="009370EC" w:rsidP="009370EC">
      <w:pPr>
        <w:rPr>
          <w:b/>
          <w:bCs/>
          <w:color w:val="C45911" w:themeColor="accent2" w:themeShade="BF"/>
        </w:rPr>
      </w:pPr>
      <w:r w:rsidRPr="009370EC">
        <w:rPr>
          <w:b/>
          <w:bCs/>
          <w:color w:val="C45911" w:themeColor="accent2" w:themeShade="BF"/>
        </w:rPr>
        <w:t>12. Approvals</w:t>
      </w:r>
    </w:p>
    <w:tbl>
      <w:tblPr>
        <w:tblStyle w:val="GridTable5Dark-Accent2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664716" w14:paraId="3F986B1C" w14:textId="77777777" w:rsidTr="0066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E1922B6" w14:textId="29CC706D" w:rsidR="00664716" w:rsidRDefault="00664716" w:rsidP="009370EC">
            <w:r>
              <w:lastRenderedPageBreak/>
              <w:t>Name</w:t>
            </w:r>
          </w:p>
        </w:tc>
        <w:tc>
          <w:tcPr>
            <w:tcW w:w="4605" w:type="dxa"/>
          </w:tcPr>
          <w:p w14:paraId="05559742" w14:textId="132A0684" w:rsidR="00664716" w:rsidRDefault="00664716" w:rsidP="0093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664716" w14:paraId="2FF763FF" w14:textId="77777777" w:rsidTr="0066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551EA7C" w14:textId="191A95D4" w:rsidR="00664716" w:rsidRDefault="00664716" w:rsidP="009370EC">
            <w:r>
              <w:t>Project Manager</w:t>
            </w:r>
          </w:p>
        </w:tc>
        <w:tc>
          <w:tcPr>
            <w:tcW w:w="4605" w:type="dxa"/>
          </w:tcPr>
          <w:p w14:paraId="429D84AB" w14:textId="1B2B3FAB" w:rsidR="00664716" w:rsidRDefault="00664716" w:rsidP="0093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for test strategy and execution</w:t>
            </w:r>
          </w:p>
        </w:tc>
      </w:tr>
      <w:tr w:rsidR="00664716" w14:paraId="0706E671" w14:textId="77777777" w:rsidTr="00664716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0C3F93D" w14:textId="17B89880" w:rsidR="00664716" w:rsidRDefault="00664716" w:rsidP="009370EC">
            <w:r>
              <w:t>Test Lead</w:t>
            </w:r>
          </w:p>
        </w:tc>
        <w:tc>
          <w:tcPr>
            <w:tcW w:w="4605" w:type="dxa"/>
          </w:tcPr>
          <w:p w14:paraId="393D7D91" w14:textId="36A7CE1D" w:rsidR="00664716" w:rsidRDefault="00664716" w:rsidP="009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for test plan and test cases</w:t>
            </w:r>
          </w:p>
        </w:tc>
      </w:tr>
      <w:tr w:rsidR="00664716" w14:paraId="1B5AD0BB" w14:textId="77777777" w:rsidTr="0066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EC32A75" w14:textId="00B468A5" w:rsidR="00664716" w:rsidRDefault="00664716" w:rsidP="009370EC">
            <w:r>
              <w:t>Stakeholder</w:t>
            </w:r>
          </w:p>
        </w:tc>
        <w:tc>
          <w:tcPr>
            <w:tcW w:w="4605" w:type="dxa"/>
          </w:tcPr>
          <w:p w14:paraId="1040A732" w14:textId="5AE35E14" w:rsidR="00664716" w:rsidRDefault="00664716" w:rsidP="0093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approval of the test summery Report</w:t>
            </w:r>
          </w:p>
        </w:tc>
      </w:tr>
    </w:tbl>
    <w:p w14:paraId="6864B4B3" w14:textId="624AC4E6" w:rsidR="009370EC" w:rsidRDefault="009370EC" w:rsidP="009370EC"/>
    <w:p w14:paraId="7ACF66E4" w14:textId="77777777" w:rsidR="009370EC" w:rsidRDefault="009370EC" w:rsidP="009370EC"/>
    <w:p w14:paraId="20110128" w14:textId="77777777" w:rsidR="009370EC" w:rsidRDefault="009370EC" w:rsidP="009370EC"/>
    <w:p w14:paraId="33A7EDE4" w14:textId="77777777" w:rsidR="009370EC" w:rsidRDefault="009370EC" w:rsidP="009370EC"/>
    <w:p w14:paraId="50184CA4" w14:textId="77777777" w:rsidR="009370EC" w:rsidRDefault="009370EC" w:rsidP="009370EC"/>
    <w:p w14:paraId="0BFF2BF6" w14:textId="77777777" w:rsidR="009370EC" w:rsidRDefault="009370EC" w:rsidP="009370EC"/>
    <w:p w14:paraId="3C60EF3A" w14:textId="77777777" w:rsidR="009370EC" w:rsidRDefault="009370EC" w:rsidP="009370EC"/>
    <w:p w14:paraId="6ADD2A0B" w14:textId="77777777" w:rsidR="009370EC" w:rsidRDefault="009370EC" w:rsidP="009370EC"/>
    <w:p w14:paraId="1ED2DF62" w14:textId="77777777" w:rsidR="009370EC" w:rsidRDefault="009370EC" w:rsidP="009370EC"/>
    <w:p w14:paraId="4BC2D294" w14:textId="77777777" w:rsidR="009370EC" w:rsidRDefault="009370EC" w:rsidP="009370EC"/>
    <w:p w14:paraId="29BA4F8B" w14:textId="77777777" w:rsidR="009370EC" w:rsidRDefault="009370EC" w:rsidP="009370EC"/>
    <w:p w14:paraId="31DCCA6E" w14:textId="77777777" w:rsidR="009370EC" w:rsidRDefault="009370EC" w:rsidP="009370EC"/>
    <w:sectPr w:rsidR="0093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69D3"/>
    <w:multiLevelType w:val="multilevel"/>
    <w:tmpl w:val="0D16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7BA4"/>
    <w:multiLevelType w:val="multilevel"/>
    <w:tmpl w:val="47E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3FA2"/>
    <w:multiLevelType w:val="multilevel"/>
    <w:tmpl w:val="F83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356A"/>
    <w:multiLevelType w:val="multilevel"/>
    <w:tmpl w:val="A738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3542"/>
    <w:multiLevelType w:val="multilevel"/>
    <w:tmpl w:val="CA3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273B1"/>
    <w:multiLevelType w:val="multilevel"/>
    <w:tmpl w:val="2CF8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823EE"/>
    <w:multiLevelType w:val="multilevel"/>
    <w:tmpl w:val="11AC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A5854"/>
    <w:multiLevelType w:val="multilevel"/>
    <w:tmpl w:val="963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935CB"/>
    <w:multiLevelType w:val="multilevel"/>
    <w:tmpl w:val="F47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66694"/>
    <w:multiLevelType w:val="multilevel"/>
    <w:tmpl w:val="1FC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D66BB"/>
    <w:multiLevelType w:val="multilevel"/>
    <w:tmpl w:val="BC1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47C80"/>
    <w:multiLevelType w:val="multilevel"/>
    <w:tmpl w:val="2E1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22F71"/>
    <w:multiLevelType w:val="multilevel"/>
    <w:tmpl w:val="8C6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45EBB"/>
    <w:multiLevelType w:val="multilevel"/>
    <w:tmpl w:val="C72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928205">
    <w:abstractNumId w:val="1"/>
  </w:num>
  <w:num w:numId="2" w16cid:durableId="1042167665">
    <w:abstractNumId w:val="12"/>
  </w:num>
  <w:num w:numId="3" w16cid:durableId="1610119000">
    <w:abstractNumId w:val="6"/>
  </w:num>
  <w:num w:numId="4" w16cid:durableId="945961224">
    <w:abstractNumId w:val="10"/>
  </w:num>
  <w:num w:numId="5" w16cid:durableId="503326426">
    <w:abstractNumId w:val="7"/>
  </w:num>
  <w:num w:numId="6" w16cid:durableId="1601833596">
    <w:abstractNumId w:val="5"/>
  </w:num>
  <w:num w:numId="7" w16cid:durableId="318074660">
    <w:abstractNumId w:val="13"/>
  </w:num>
  <w:num w:numId="8" w16cid:durableId="1805074713">
    <w:abstractNumId w:val="3"/>
  </w:num>
  <w:num w:numId="9" w16cid:durableId="216939450">
    <w:abstractNumId w:val="8"/>
  </w:num>
  <w:num w:numId="10" w16cid:durableId="659432184">
    <w:abstractNumId w:val="0"/>
  </w:num>
  <w:num w:numId="11" w16cid:durableId="788163701">
    <w:abstractNumId w:val="11"/>
  </w:num>
  <w:num w:numId="12" w16cid:durableId="482508729">
    <w:abstractNumId w:val="2"/>
  </w:num>
  <w:num w:numId="13" w16cid:durableId="1163398087">
    <w:abstractNumId w:val="9"/>
  </w:num>
  <w:num w:numId="14" w16cid:durableId="147209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0E"/>
    <w:rsid w:val="001372E0"/>
    <w:rsid w:val="003554A1"/>
    <w:rsid w:val="00511E50"/>
    <w:rsid w:val="00664716"/>
    <w:rsid w:val="009370EC"/>
    <w:rsid w:val="00C64135"/>
    <w:rsid w:val="00C9356F"/>
    <w:rsid w:val="00CC4C49"/>
    <w:rsid w:val="00D20914"/>
    <w:rsid w:val="00ED280B"/>
    <w:rsid w:val="00F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98A"/>
  <w15:chartTrackingRefBased/>
  <w15:docId w15:val="{B541D6BE-8CA5-40FC-83F9-44A1B51C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D28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ED28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Dash</dc:creator>
  <cp:keywords/>
  <dc:description/>
  <cp:lastModifiedBy>Rajesh Kumar Dash</cp:lastModifiedBy>
  <cp:revision>6</cp:revision>
  <dcterms:created xsi:type="dcterms:W3CDTF">2024-11-19T07:13:00Z</dcterms:created>
  <dcterms:modified xsi:type="dcterms:W3CDTF">2024-11-19T08:17:00Z</dcterms:modified>
</cp:coreProperties>
</file>