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NSECA GPU VM Setup Guide</w:t>
      </w:r>
    </w:p>
    <w:p>
      <w:r>
        <w:t>Generated on: 2025-07-10 04:29:10</w:t>
      </w:r>
    </w:p>
    <w:p>
      <w:r>
        <w:t>This document provides step-by-step instructions to set up the full NSECA GPU environment on any new virtual machine.</w:t>
      </w:r>
    </w:p>
    <w:p>
      <w:pPr>
        <w:pStyle w:val="Heading2"/>
      </w:pPr>
      <w:r>
        <w:t>1. Clone Your GitHub Repository</w:t>
      </w:r>
    </w:p>
    <w:p>
      <w:r>
        <w:t>Run the following command to clone the setup repository:</w:t>
      </w:r>
    </w:p>
    <w:p>
      <w:pPr>
        <w:pStyle w:val="IntenseQuote"/>
      </w:pPr>
      <w:r>
        <w:t>git clone https://github.com/RajeshGit001/nseca-gpu-setup.git</w:t>
      </w:r>
    </w:p>
    <w:p>
      <w:pPr>
        <w:pStyle w:val="Heading2"/>
      </w:pPr>
      <w:r>
        <w:t>2. Run the Setup Script</w:t>
      </w:r>
    </w:p>
    <w:p>
      <w:r>
        <w:t>Navigate into the cloned folder and run the shell script:</w:t>
      </w:r>
    </w:p>
    <w:p>
      <w:pPr>
        <w:pStyle w:val="IntenseQuote"/>
      </w:pPr>
      <w:r>
        <w:t>cd nseca-gpu-setup</w:t>
        <w:br/>
        <w:t>bash setup_nseca_env.sh</w:t>
      </w:r>
    </w:p>
    <w:p>
      <w:r>
        <w:t>This will:</w:t>
      </w:r>
    </w:p>
    <w:p>
      <w:r>
        <w:t>- Install Python 3.10 and necessary system packages</w:t>
        <w:br/>
        <w:t>- Create and activate the virtual environment</w:t>
        <w:br/>
        <w:t>- Download requirements file from GitHub</w:t>
        <w:br/>
        <w:t>- Install all dependencies via pip</w:t>
        <w:br/>
        <w:t>- Confirm if GPU is correctly detected by Paddle</w:t>
      </w:r>
    </w:p>
    <w:p>
      <w:pPr>
        <w:pStyle w:val="Heading2"/>
      </w:pPr>
      <w:r>
        <w:t>3. Confirm PaddleOCR Installation with GPU</w:t>
      </w:r>
    </w:p>
    <w:p>
      <w:r>
        <w:t>You can run the following test script to confirm that PaddleOCR is working with your GPU.</w:t>
      </w:r>
    </w:p>
    <w:p>
      <w:pPr>
        <w:pStyle w:val="Heading3"/>
      </w:pPr>
      <w:r>
        <w:t>test_paddleocr_gpu.py</w:t>
      </w:r>
    </w:p>
    <w:p>
      <w:pPr>
        <w:pStyle w:val="IntenseQuote"/>
      </w:pPr>
      <w:r>
        <w:br/>
        <w:t>from paddleocr import PaddleOCR</w:t>
        <w:br/>
        <w:br/>
        <w:t>ocr = PaddleOCR(use_angle_cls=True, lang='en', use_gpu=True)</w:t>
        <w:br/>
        <w:t>result = ocr.ocr('Table.png', cls=True)</w:t>
        <w:br/>
        <w:t>for line in result[0]:</w:t>
        <w:br/>
        <w:t xml:space="preserve">    print(f"{line[1][0]} (score: {line[1][1]:.2f})")</w:t>
        <w:br/>
      </w:r>
    </w:p>
    <w:p>
      <w:r>
        <w:t>Ensure the image file `Table.png` is present in the same folder or provide the full path.</w:t>
      </w:r>
    </w:p>
    <w:p>
      <w:pPr>
        <w:pStyle w:val="Heading2"/>
      </w:pPr>
      <w:r>
        <w:t>4. Screenshot for Testing Reference</w:t>
      </w:r>
    </w:p>
    <w:p>
      <w:r>
        <w:t>This is the reference table used to verify OCR output:</w:t>
      </w:r>
    </w:p>
    <w:p>
      <w:r>
        <w:drawing>
          <wp:inline xmlns:a="http://schemas.openxmlformats.org/drawingml/2006/main" xmlns:pic="http://schemas.openxmlformats.org/drawingml/2006/picture">
            <wp:extent cx="5029200" cy="24990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a0a680-451d-45ea-ae32-423c0bee36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90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Reuse Instructions</w:t>
      </w:r>
    </w:p>
    <w:p>
      <w:r>
        <w:t>You can reuse this entire setup anytime by just cloning the GitHub repo and running the script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