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6C" w:rsidRDefault="00E218FD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14BB095" wp14:editId="26E48F2C">
            <wp:extent cx="5731510" cy="277451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6A82CF42" wp14:editId="01BC9A2B">
            <wp:extent cx="5731510" cy="2111351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02F635D7" wp14:editId="4A0ED30F">
            <wp:extent cx="5731510" cy="2205039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lastRenderedPageBreak/>
        <w:drawing>
          <wp:inline distT="0" distB="0" distL="0" distR="0" wp14:anchorId="0762A089" wp14:editId="79CE4A93">
            <wp:extent cx="5731510" cy="227362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1E20F681" wp14:editId="2CBF49AA">
            <wp:extent cx="5731510" cy="2129721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>
      <w:r>
        <w:rPr>
          <w:noProof/>
          <w:lang w:eastAsia="en-GB"/>
        </w:rPr>
        <w:drawing>
          <wp:inline distT="0" distB="0" distL="0" distR="0" wp14:anchorId="3B9E6A55" wp14:editId="16D4599E">
            <wp:extent cx="5731510" cy="25020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lastRenderedPageBreak/>
        <w:drawing>
          <wp:inline distT="0" distB="0" distL="0" distR="0" wp14:anchorId="60860958" wp14:editId="4768BAE5">
            <wp:extent cx="5731510" cy="222892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1E4A42A4" wp14:editId="590069B2">
            <wp:extent cx="5731510" cy="217564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>
      <w:r>
        <w:rPr>
          <w:noProof/>
          <w:lang w:eastAsia="en-GB"/>
        </w:rPr>
        <w:drawing>
          <wp:inline distT="0" distB="0" distL="0" distR="0" wp14:anchorId="0F766B3E" wp14:editId="2AEFDEA2">
            <wp:extent cx="5731510" cy="229137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>
      <w:r>
        <w:rPr>
          <w:noProof/>
          <w:lang w:eastAsia="en-GB"/>
        </w:rPr>
        <w:lastRenderedPageBreak/>
        <w:drawing>
          <wp:inline distT="0" distB="0" distL="0" distR="0" wp14:anchorId="1358B86F" wp14:editId="4EEAD159">
            <wp:extent cx="5731510" cy="2184832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>
      <w:r>
        <w:rPr>
          <w:noProof/>
          <w:lang w:eastAsia="en-GB"/>
        </w:rPr>
        <w:drawing>
          <wp:inline distT="0" distB="0" distL="0" distR="0" wp14:anchorId="4449D799" wp14:editId="519A580F">
            <wp:extent cx="5731510" cy="21542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7488D0C9" wp14:editId="11327102">
            <wp:extent cx="5731510" cy="2171361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>
      <w:r>
        <w:rPr>
          <w:noProof/>
          <w:lang w:eastAsia="en-GB"/>
        </w:rPr>
        <w:lastRenderedPageBreak/>
        <w:drawing>
          <wp:inline distT="0" distB="0" distL="0" distR="0" wp14:anchorId="1D25BD45" wp14:editId="2082A908">
            <wp:extent cx="5731510" cy="2224634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12F09DB3" wp14:editId="7602B05F">
            <wp:extent cx="5731510" cy="225525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5C3601DB" wp14:editId="39272BEC">
            <wp:extent cx="5731510" cy="2184220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lastRenderedPageBreak/>
        <w:drawing>
          <wp:inline distT="0" distB="0" distL="0" distR="0" wp14:anchorId="16D69D95" wp14:editId="2F5A2493">
            <wp:extent cx="5731510" cy="2247291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188C7692" wp14:editId="1C2EA234">
            <wp:extent cx="5731510" cy="2227696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4724C92E" wp14:editId="4AA10937">
            <wp:extent cx="5731510" cy="222218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>
      <w:r>
        <w:rPr>
          <w:noProof/>
          <w:lang w:eastAsia="en-GB"/>
        </w:rPr>
        <w:lastRenderedPageBreak/>
        <w:drawing>
          <wp:inline distT="0" distB="0" distL="0" distR="0" wp14:anchorId="26485AEE" wp14:editId="4BAB5B03">
            <wp:extent cx="5731510" cy="22105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/>
    <w:p w:rsidR="00E218FD" w:rsidRDefault="00E218FD"/>
    <w:p w:rsidR="00E218FD" w:rsidRDefault="00E218FD">
      <w:r>
        <w:rPr>
          <w:noProof/>
          <w:lang w:eastAsia="en-GB"/>
        </w:rPr>
        <w:drawing>
          <wp:inline distT="0" distB="0" distL="0" distR="0" wp14:anchorId="74E6586D" wp14:editId="4CE31EA3">
            <wp:extent cx="5731510" cy="21554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D" w:rsidRDefault="00E218FD">
      <w:r>
        <w:rPr>
          <w:noProof/>
          <w:lang w:eastAsia="en-GB"/>
        </w:rPr>
        <w:drawing>
          <wp:inline distT="0" distB="0" distL="0" distR="0" wp14:anchorId="3CCCF6FE" wp14:editId="25895EAE">
            <wp:extent cx="5731510" cy="2247291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8FD">
      <w:footerReference w:type="even" r:id="rId28"/>
      <w:footerReference w:type="defaul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A3" w:rsidRDefault="00F96FA3" w:rsidP="00E218FD">
      <w:pPr>
        <w:spacing w:after="0" w:line="240" w:lineRule="auto"/>
      </w:pPr>
      <w:r>
        <w:separator/>
      </w:r>
    </w:p>
  </w:endnote>
  <w:endnote w:type="continuationSeparator" w:id="0">
    <w:p w:rsidR="00F96FA3" w:rsidRDefault="00F96FA3" w:rsidP="00E2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D" w:rsidRPr="00E218FD" w:rsidRDefault="00F96FA3" w:rsidP="00E218FD">
    <w:pPr>
      <w:pStyle w:val="Footer"/>
      <w:jc w:val="center"/>
    </w:pPr>
    <w:r>
      <w:rPr>
        <w:rFonts w:ascii="Expert Sans Regular" w:hAnsi="Expert Sans Regular"/>
        <w:color w:val="000000"/>
        <w:sz w:val="20"/>
      </w:rPr>
      <w:fldChar w:fldCharType="begin" w:fldLock="1"/>
    </w:r>
    <w:r>
      <w:rPr>
        <w:rFonts w:ascii="Expert Sans Regular" w:hAnsi="Expert Sans Regular"/>
        <w:color w:val="000000"/>
        <w:sz w:val="20"/>
      </w:rPr>
      <w:instrText xml:space="preserve"> DOCPROPERTY bjFooterEvenPageDocProperty \* MERGEFORMAT </w:instrText>
    </w:r>
    <w:r>
      <w:rPr>
        <w:rFonts w:ascii="Expert Sans Regular" w:hAnsi="Expert Sans Regular"/>
        <w:color w:val="000000"/>
        <w:sz w:val="20"/>
      </w:rPr>
      <w:fldChar w:fldCharType="separate"/>
    </w:r>
    <w:r w:rsidR="00E218FD" w:rsidRPr="00E218FD">
      <w:rPr>
        <w:rFonts w:ascii="Expert Sans Regular" w:hAnsi="Expert Sans Regular"/>
        <w:color w:val="000000"/>
        <w:sz w:val="20"/>
      </w:rPr>
      <w:t xml:space="preserve"> Internal Only</w:t>
    </w:r>
    <w:r>
      <w:rPr>
        <w:rFonts w:ascii="Expert Sans Regular" w:hAnsi="Expert Sans Regular"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D" w:rsidRPr="00E218FD" w:rsidRDefault="00513844" w:rsidP="00E218FD">
    <w:pPr>
      <w:pStyle w:val="Footer"/>
      <w:jc w:val="center"/>
    </w:pPr>
    <w:r>
      <w:rPr>
        <w:rFonts w:ascii="Expert Sans Regular" w:hAnsi="Expert Sans Regular"/>
        <w:noProof/>
        <w:color w:val="000000"/>
        <w:sz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f228418c8981d1bac920fc4c" descr="{&quot;HashCode&quot;:-35746754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13844" w:rsidRPr="00513844" w:rsidRDefault="00513844" w:rsidP="0051384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1384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28418c8981d1bac920fc4c" o:spid="_x0000_s1026" type="#_x0000_t202" alt="{&quot;HashCode&quot;:-357467542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Zqma5x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513844" w:rsidRPr="00513844" w:rsidRDefault="00513844" w:rsidP="0051384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1384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6FA3">
      <w:rPr>
        <w:rFonts w:ascii="Expert Sans Regular" w:hAnsi="Expert Sans Regular"/>
        <w:color w:val="000000"/>
        <w:sz w:val="20"/>
      </w:rPr>
      <w:fldChar w:fldCharType="begin" w:fldLock="1"/>
    </w:r>
    <w:r w:rsidR="00F96FA3">
      <w:rPr>
        <w:rFonts w:ascii="Expert Sans Regular" w:hAnsi="Expert Sans Regular"/>
        <w:color w:val="000000"/>
        <w:sz w:val="20"/>
      </w:rPr>
      <w:instrText xml:space="preserve"> DOCPROPERTY bjFooterBothDocProperty \* MERGEFORMAT </w:instrText>
    </w:r>
    <w:r w:rsidR="00F96FA3">
      <w:rPr>
        <w:rFonts w:ascii="Expert Sans Regular" w:hAnsi="Expert Sans Regular"/>
        <w:color w:val="000000"/>
        <w:sz w:val="20"/>
      </w:rPr>
      <w:fldChar w:fldCharType="separate"/>
    </w:r>
    <w:r w:rsidR="00E218FD" w:rsidRPr="00E218FD">
      <w:rPr>
        <w:rFonts w:ascii="Expert Sans Regular" w:hAnsi="Expert Sans Regular"/>
        <w:color w:val="000000"/>
        <w:sz w:val="20"/>
      </w:rPr>
      <w:t xml:space="preserve"> Internal Only</w:t>
    </w:r>
    <w:r w:rsidR="00F96FA3">
      <w:rPr>
        <w:rFonts w:ascii="Expert Sans Regular" w:hAnsi="Expert Sans Regular"/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D" w:rsidRPr="00E218FD" w:rsidRDefault="00F96FA3" w:rsidP="00E218FD">
    <w:pPr>
      <w:pStyle w:val="Footer"/>
      <w:jc w:val="center"/>
    </w:pPr>
    <w:r>
      <w:rPr>
        <w:rFonts w:ascii="Expert Sans Regular" w:hAnsi="Expert Sans Regular"/>
        <w:color w:val="000000"/>
        <w:sz w:val="20"/>
      </w:rPr>
      <w:fldChar w:fldCharType="begin" w:fldLock="1"/>
    </w:r>
    <w:r>
      <w:rPr>
        <w:rFonts w:ascii="Expert Sans Regular" w:hAnsi="Expert Sans Regular"/>
        <w:color w:val="000000"/>
        <w:sz w:val="20"/>
      </w:rPr>
      <w:instrText xml:space="preserve"> DOCPROPERTY bjFooterFirstPageDocProperty \* MERGEFORMAT </w:instrText>
    </w:r>
    <w:r>
      <w:rPr>
        <w:rFonts w:ascii="Expert Sans Regular" w:hAnsi="Expert Sans Regular"/>
        <w:color w:val="000000"/>
        <w:sz w:val="20"/>
      </w:rPr>
      <w:fldChar w:fldCharType="separate"/>
    </w:r>
    <w:r w:rsidR="00E218FD" w:rsidRPr="00E218FD">
      <w:rPr>
        <w:rFonts w:ascii="Expert Sans Regular" w:hAnsi="Expert Sans Regular"/>
        <w:color w:val="000000"/>
        <w:sz w:val="20"/>
      </w:rPr>
      <w:t xml:space="preserve"> Internal Only</w:t>
    </w:r>
    <w:r>
      <w:rPr>
        <w:rFonts w:ascii="Expert Sans Regular" w:hAnsi="Expert Sans Regular"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A3" w:rsidRDefault="00F96FA3" w:rsidP="00E218FD">
      <w:pPr>
        <w:spacing w:after="0" w:line="240" w:lineRule="auto"/>
      </w:pPr>
      <w:r>
        <w:separator/>
      </w:r>
    </w:p>
  </w:footnote>
  <w:footnote w:type="continuationSeparator" w:id="0">
    <w:p w:rsidR="00F96FA3" w:rsidRDefault="00F96FA3" w:rsidP="00E21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DD"/>
    <w:rsid w:val="00180589"/>
    <w:rsid w:val="003074DD"/>
    <w:rsid w:val="00513844"/>
    <w:rsid w:val="00CA676C"/>
    <w:rsid w:val="00E218FD"/>
    <w:rsid w:val="00F9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D41D25-1335-4B61-A9A0-7B3A6F74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FD"/>
  </w:style>
  <w:style w:type="paragraph" w:styleId="Footer">
    <w:name w:val="footer"/>
    <w:basedOn w:val="Normal"/>
    <w:link w:val="FooterChar"/>
    <w:uiPriority w:val="99"/>
    <w:unhideWhenUsed/>
    <w:rsid w:val="00E2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internalonly" value=""/>
</sisl>
</file>

<file path=customXml/itemProps1.xml><?xml version="1.0" encoding="utf-8"?>
<ds:datastoreItem xmlns:ds="http://schemas.openxmlformats.org/officeDocument/2006/customXml" ds:itemID="{156917A3-C813-40CD-B68C-04A4C34AEA9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Parate, Shalaka : Personal &amp; Corporate Banking</dc:creator>
  <cp:lastModifiedBy>Suryavanshi, Varsha : Personal &amp; Corporate Banking</cp:lastModifiedBy>
  <cp:revision>2</cp:revision>
  <dcterms:created xsi:type="dcterms:W3CDTF">2017-09-26T09:47:00Z</dcterms:created>
  <dcterms:modified xsi:type="dcterms:W3CDTF">2019-05-06T09:39:00Z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9db72f8f-634f-4e32-89a9-98aa083e035a</vt:lpwstr>
  </property>
  <property fmtid="{D5CDD505-2E9C-101B-9397-08002B2CF9AE}" pid="3" name="bjSaver">
    <vt:lpwstr>FEh9yIvemMRvw9+OSgV8a6dFo1oIG0+u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uid="id_classification_internalonly" value="" /&gt;&lt;/sisl&gt;</vt:lpwstr>
  </property>
  <property fmtid="{D5CDD505-2E9C-101B-9397-08002B2CF9AE}" pid="6" name="bjDocumentSecurityLabel">
    <vt:lpwstr>Internal Only</vt:lpwstr>
  </property>
  <property fmtid="{D5CDD505-2E9C-101B-9397-08002B2CF9AE}" pid="7" name="bjDocumentLabelFieldCode">
    <vt:lpwstr>Internal Only</vt:lpwstr>
  </property>
  <property fmtid="{D5CDD505-2E9C-101B-9397-08002B2CF9AE}" pid="8" name="bjDocumentLabelFieldCodeHeaderFooter">
    <vt:lpwstr>Internal Only</vt:lpwstr>
  </property>
  <property fmtid="{D5CDD505-2E9C-101B-9397-08002B2CF9AE}" pid="9" name="bjFooterBothDocProperty">
    <vt:lpwstr> Internal Only</vt:lpwstr>
  </property>
  <property fmtid="{D5CDD505-2E9C-101B-9397-08002B2CF9AE}" pid="10" name="bjFooterFirstPageDocProperty">
    <vt:lpwstr> Internal Only</vt:lpwstr>
  </property>
  <property fmtid="{D5CDD505-2E9C-101B-9397-08002B2CF9AE}" pid="11" name="bjFooterEvenPageDocProperty">
    <vt:lpwstr> Internal Only</vt:lpwstr>
  </property>
  <property fmtid="{D5CDD505-2E9C-101B-9397-08002B2CF9AE}" pid="12" name="_AdHocReviewCycleID">
    <vt:i4>1663184452</vt:i4>
  </property>
  <property fmtid="{D5CDD505-2E9C-101B-9397-08002B2CF9AE}" pid="13" name="_NewReviewCycle">
    <vt:lpwstr/>
  </property>
  <property fmtid="{D5CDD505-2E9C-101B-9397-08002B2CF9AE}" pid="14" name="_EmailSubject">
    <vt:lpwstr>CCA - Cluster Learning Plan- MANDATORY ATTENDANCE</vt:lpwstr>
  </property>
  <property fmtid="{D5CDD505-2E9C-101B-9397-08002B2CF9AE}" pid="15" name="_AuthorEmail">
    <vt:lpwstr>Shalaka.Parate@barclayscorp.com</vt:lpwstr>
  </property>
  <property fmtid="{D5CDD505-2E9C-101B-9397-08002B2CF9AE}" pid="16" name="_AuthorEmailDisplayName">
    <vt:lpwstr>Parate, Shalaka : Personal &amp; Corporate Banking</vt:lpwstr>
  </property>
  <property fmtid="{D5CDD505-2E9C-101B-9397-08002B2CF9AE}" pid="17" name="_ReviewingToolsShownOnce">
    <vt:lpwstr/>
  </property>
  <property fmtid="{D5CDD505-2E9C-101B-9397-08002B2CF9AE}" pid="18" name="MSIP_Label_809883c2-c98e-47bb-9665-f01ec16099d6_Enabled">
    <vt:lpwstr>True</vt:lpwstr>
  </property>
  <property fmtid="{D5CDD505-2E9C-101B-9397-08002B2CF9AE}" pid="19" name="MSIP_Label_809883c2-c98e-47bb-9665-f01ec16099d6_SiteId">
    <vt:lpwstr>c4b62f1d-01e0-4107-a0cc-5ac886858b23</vt:lpwstr>
  </property>
  <property fmtid="{D5CDD505-2E9C-101B-9397-08002B2CF9AE}" pid="20" name="MSIP_Label_809883c2-c98e-47bb-9665-f01ec16099d6_Owner">
    <vt:lpwstr>G01087290@client.barclayscorp.com</vt:lpwstr>
  </property>
  <property fmtid="{D5CDD505-2E9C-101B-9397-08002B2CF9AE}" pid="21" name="MSIP_Label_809883c2-c98e-47bb-9665-f01ec16099d6_SetDate">
    <vt:lpwstr>2019-05-06T09:38:25.1176049Z</vt:lpwstr>
  </property>
  <property fmtid="{D5CDD505-2E9C-101B-9397-08002B2CF9AE}" pid="22" name="MSIP_Label_809883c2-c98e-47bb-9665-f01ec16099d6_Name">
    <vt:lpwstr>Restricted - External</vt:lpwstr>
  </property>
  <property fmtid="{D5CDD505-2E9C-101B-9397-08002B2CF9AE}" pid="23" name="MSIP_Label_809883c2-c98e-47bb-9665-f01ec16099d6_Application">
    <vt:lpwstr>Microsoft Azure Information Protection</vt:lpwstr>
  </property>
  <property fmtid="{D5CDD505-2E9C-101B-9397-08002B2CF9AE}" pid="24" name="MSIP_Label_809883c2-c98e-47bb-9665-f01ec16099d6_Extended_MSFT_Method">
    <vt:lpwstr>Manual</vt:lpwstr>
  </property>
  <property fmtid="{D5CDD505-2E9C-101B-9397-08002B2CF9AE}" pid="25" name="barclaysdc">
    <vt:lpwstr>Restricted - External</vt:lpwstr>
  </property>
</Properties>
</file>