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  <w:lang w:val="en-IN"/>
        </w:rPr>
      </w:pPr>
      <w:r>
        <w:rPr>
          <w:b/>
          <w:sz w:val="48"/>
          <w:szCs w:val="48"/>
          <w:lang w:val="en-IN"/>
        </w:rPr>
        <w:t>Basic Concepts of Statistics</w:t>
      </w:r>
    </w:p>
    <w:p>
      <w:pPr>
        <w:pStyle w:val="Normal"/>
        <w:spacing w:before="0" w:after="0"/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Central tendency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8"/>
          <w:szCs w:val="28"/>
          <w:lang w:val="en-IN"/>
        </w:rPr>
        <w:t>central value for a probability distributi</w:t>
      </w:r>
      <w:r>
        <w:rPr>
          <w:sz w:val="28"/>
          <w:szCs w:val="28"/>
          <w:lang w:val="en-IN"/>
        </w:rPr>
        <w:t>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tendency for the values of a random variable to cluster round its mean, mode, or median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median is used primarily for skewed distributions</w:t>
      </w:r>
    </w:p>
    <w:p>
      <w:pPr>
        <w:pStyle w:val="ListParagraph"/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</w:r>
    </w:p>
    <w:p>
      <w:pPr>
        <w:pStyle w:val="ListParagraph"/>
        <w:spacing w:before="0" w:after="0"/>
        <w:contextualSpacing/>
        <w:rPr>
          <w:sz w:val="28"/>
          <w:szCs w:val="28"/>
          <w:lang w:val="en-IN"/>
        </w:rPr>
      </w:pPr>
      <w:r>
        <w:rPr/>
        <w:drawing>
          <wp:inline distT="0" distB="9525" distL="0" distR="2540">
            <wp:extent cx="5731510" cy="2695575"/>
            <wp:effectExtent l="0" t="0" r="0" b="0"/>
            <wp:docPr id="1" name="Picture 6" descr="Image result for skewed distrib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age result for skewed distribution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Standard deviation</w:t>
      </w:r>
      <w:r>
        <w:rPr>
          <w:sz w:val="28"/>
          <w:szCs w:val="28"/>
          <w:lang w:val="en-IN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amount of variation or dispersion of a set of data values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square root of its variance</w:t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Variance</w:t>
      </w:r>
      <w:r>
        <w:rPr>
          <w:sz w:val="28"/>
          <w:szCs w:val="28"/>
          <w:lang w:val="en-IN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expectation of the squared deviation of a random variable from its mean.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Informally, it measures how far a set of (random) numbers are spread out from their average value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  <w:lang w:val="en-IN"/>
        </w:rPr>
      </w:pPr>
      <w:r>
        <w:rPr/>
        <w:drawing>
          <wp:inline distT="0" distB="8890" distL="0" distR="5715">
            <wp:extent cx="2376170" cy="1781810"/>
            <wp:effectExtent l="0" t="0" r="0" b="0"/>
            <wp:docPr id="2" name="Picture 7" descr="Image result for standard deviation and var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Image result for standard deviation and varia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Normal distribution / Gaussian distribution</w:t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/>
        <w:drawing>
          <wp:inline distT="0" distB="0" distL="0" distR="0">
            <wp:extent cx="5731510" cy="4060825"/>
            <wp:effectExtent l="0" t="0" r="0" b="0"/>
            <wp:docPr id="3" name="Picture 2" descr="Image result for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age result for normal distribut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bell curve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mean = median = mode</w:t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</w:r>
    </w:p>
    <w:p>
      <w:pPr>
        <w:pStyle w:val="Normal"/>
        <w:spacing w:before="0" w:after="0"/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Covariance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tendency in the linear relationship between the variables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the variables tend to show similar behaviour, the covariance is </w:t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</w:t>
      </w:r>
      <w:r>
        <w:rPr>
          <w:sz w:val="28"/>
          <w:szCs w:val="28"/>
          <w:lang w:val="en-IN"/>
        </w:rPr>
        <w:t>positive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the variables tend to show opposite behaviour</w:t>
      </w:r>
      <w:bookmarkStart w:id="0" w:name="_GoBack"/>
      <w:bookmarkEnd w:id="0"/>
      <w:r>
        <w:rPr>
          <w:sz w:val="28"/>
          <w:szCs w:val="28"/>
          <w:lang w:val="en-IN"/>
        </w:rPr>
        <w:t xml:space="preserve">, the covariance is </w:t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</w:t>
      </w:r>
      <w:r>
        <w:rPr>
          <w:sz w:val="28"/>
          <w:szCs w:val="28"/>
          <w:lang w:val="en-IN"/>
        </w:rPr>
        <w:t>negative</w:t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</w:r>
    </w:p>
    <w:p>
      <w:pPr>
        <w:pStyle w:val="Normal"/>
        <w:spacing w:before="0" w:after="0"/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Correlation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normalized version of the covariance, the correlation coefficient, however, shows by its magnitude the strength of the linear relation.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has a value between +1 and −1, where 1 is total positive linear correlation, 0 is no linear correlation, and −1 is total negative linear correlation.</w:t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Pearson's correlation coefficient</w:t>
      </w:r>
      <w:r>
        <w:rPr>
          <w:sz w:val="28"/>
          <w:szCs w:val="28"/>
          <w:lang w:val="en-IN"/>
        </w:rPr>
        <w:t xml:space="preserve"> is the covariance of the two variables divided by the product of their standard deviations</w:t>
      </w:r>
    </w:p>
    <w:p>
      <w:pPr>
        <w:pStyle w:val="Normal"/>
        <w:spacing w:before="0" w:after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</w:r>
    </w:p>
    <w:p>
      <w:pPr>
        <w:pStyle w:val="Normal"/>
        <w:spacing w:before="0" w:after="0"/>
        <w:jc w:val="center"/>
        <w:rPr>
          <w:sz w:val="28"/>
          <w:szCs w:val="28"/>
          <w:lang w:val="en-IN"/>
        </w:rPr>
      </w:pPr>
      <w:r>
        <w:rPr/>
        <w:drawing>
          <wp:inline distT="0" distB="9525" distL="0" distR="9525">
            <wp:extent cx="3362325" cy="1362075"/>
            <wp:effectExtent l="0" t="0" r="0" b="0"/>
            <wp:docPr id="4" name="Picture 3" descr="Image result for Pearson's correlation coeffic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age result for Pearson's correlation coeffici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530" w:leader="none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</w:p>
    <w:p>
      <w:pPr>
        <w:pStyle w:val="Normal"/>
        <w:tabs>
          <w:tab w:val="left" w:pos="7530" w:leader="none"/>
        </w:tabs>
        <w:rPr>
          <w:sz w:val="28"/>
          <w:szCs w:val="28"/>
          <w:lang w:val="en-IN"/>
        </w:rPr>
      </w:pPr>
      <w:r>
        <w:rPr/>
        <w:drawing>
          <wp:inline distT="0" distB="0" distL="0" distR="9525">
            <wp:extent cx="5457825" cy="2000250"/>
            <wp:effectExtent l="0" t="0" r="0" b="0"/>
            <wp:docPr id="5" name="Picture 4" descr="Image result for Pearson's correlation coeffic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result for Pearson's correlation coeffici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530" w:leader="none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</w:r>
    </w:p>
    <w:p>
      <w:pPr>
        <w:pStyle w:val="Normal"/>
        <w:tabs>
          <w:tab w:val="left" w:pos="1500" w:leader="none"/>
        </w:tabs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</w:r>
    </w:p>
    <w:p>
      <w:pPr>
        <w:pStyle w:val="Normal"/>
        <w:tabs>
          <w:tab w:val="left" w:pos="1500" w:leader="none"/>
        </w:tabs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</w:r>
    </w:p>
    <w:p>
      <w:pPr>
        <w:pStyle w:val="Normal"/>
        <w:tabs>
          <w:tab w:val="left" w:pos="7530" w:leader="none"/>
        </w:tabs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</w:r>
    </w:p>
    <w:p>
      <w:pPr>
        <w:pStyle w:val="Normal"/>
        <w:tabs>
          <w:tab w:val="left" w:pos="7530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1c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Application>LibreOffice/6.0.7.3$Linux_X86_64 LibreOffice_project/00m0$Build-3</Application>
  <Pages>3</Pages>
  <Words>212</Words>
  <Characters>1078</Characters>
  <CharactersWithSpaces>1281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2018-01-25T07:45:00Z</dcterms:created>
  <dc:creator>Aayushi Verma</dc:creator>
  <dc:description/>
  <dc:language>en-IN</dc:language>
  <cp:lastModifiedBy/>
  <dcterms:modified xsi:type="dcterms:W3CDTF">2020-01-06T00:44:08Z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