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27304D"/>
          <w:sz w:val="56"/>
        </w:rPr>
        <w:t>Internal IT Asset Management System</w:t>
      </w:r>
    </w:p>
    <w:p>
      <w:pPr>
        <w:jc w:val="center"/>
      </w:pPr>
      <w:r>
        <w:rPr>
          <w:color w:val="6A4CCF"/>
          <w:sz w:val="34"/>
        </w:rPr>
        <w:t>Screens and workflow pages</w:t>
      </w:r>
    </w:p>
    <w:p>
      <w:pPr>
        <w:spacing w:before="480"/>
        <w:jc w:val="center"/>
      </w:pPr>
      <w:r>
        <w:rPr>
          <w:sz w:val="24"/>
        </w:rPr>
        <w:t>Organized reference guide</w:t>
      </w:r>
    </w:p>
    <w:p>
      <w:r>
        <w:br w:type="page"/>
      </w:r>
    </w:p>
    <w:p>
      <w:pPr>
        <w:keepNext/>
        <w:spacing w:after="180"/>
      </w:pPr>
      <w:r>
        <w:rPr>
          <w:b/>
          <w:color w:val="27304D"/>
          <w:sz w:val="36"/>
        </w:rPr>
        <w:t>Dashboard Overview</w:t>
      </w:r>
    </w:p>
    <w:p>
      <w:pPr>
        <w:keepLines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46920" cy="4599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9 0719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4599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80"/>
      </w:pPr>
      <w:r>
        <w:rPr>
          <w:b/>
          <w:color w:val="27304D"/>
          <w:sz w:val="36"/>
        </w:rPr>
        <w:t>Create an IT Request</w:t>
      </w:r>
    </w:p>
    <w:p>
      <w:pPr>
        <w:keepLines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46920" cy="4545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9 07193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454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80"/>
      </w:pPr>
      <w:r>
        <w:rPr>
          <w:b/>
          <w:color w:val="27304D"/>
          <w:sz w:val="36"/>
        </w:rPr>
        <w:t>IT Request Report</w:t>
      </w:r>
    </w:p>
    <w:p>
      <w:pPr>
        <w:keepLines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46920" cy="45846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9 07195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458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80"/>
      </w:pPr>
      <w:r>
        <w:rPr>
          <w:b/>
          <w:color w:val="27304D"/>
          <w:sz w:val="36"/>
        </w:rPr>
        <w:t>IT Request Status Board</w:t>
      </w:r>
    </w:p>
    <w:p>
      <w:pPr>
        <w:keepLines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46920" cy="45897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9 0720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4589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80"/>
      </w:pPr>
      <w:r>
        <w:rPr>
          <w:b/>
          <w:color w:val="27304D"/>
          <w:sz w:val="36"/>
        </w:rPr>
        <w:t>Create an Asset Assignment</w:t>
      </w:r>
    </w:p>
    <w:p>
      <w:pPr>
        <w:keepLines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46920" cy="45695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9 07203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4569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80"/>
      </w:pPr>
      <w:r>
        <w:rPr>
          <w:b/>
          <w:color w:val="27304D"/>
          <w:sz w:val="36"/>
        </w:rPr>
        <w:t>Asset Assignment Register</w:t>
      </w:r>
    </w:p>
    <w:p>
      <w:pPr>
        <w:keepLines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46920" cy="46047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9 07205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4604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80"/>
      </w:pPr>
      <w:r>
        <w:rPr>
          <w:b/>
          <w:color w:val="27304D"/>
          <w:sz w:val="36"/>
        </w:rPr>
        <w:t>Create an Asset Record</w:t>
      </w:r>
    </w:p>
    <w:p>
      <w:pPr>
        <w:keepLines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46920" cy="45846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9 0721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458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80"/>
      </w:pPr>
      <w:r>
        <w:rPr>
          <w:b/>
          <w:color w:val="27304D"/>
          <w:sz w:val="36"/>
        </w:rPr>
        <w:t>Asset Inventory</w:t>
      </w:r>
    </w:p>
    <w:p>
      <w:pPr>
        <w:keepLines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46920" cy="45846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9 07212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458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80"/>
      </w:pPr>
      <w:r>
        <w:rPr>
          <w:b/>
          <w:color w:val="27304D"/>
          <w:sz w:val="36"/>
        </w:rPr>
        <w:t>Assets by Category</w:t>
      </w:r>
    </w:p>
    <w:p>
      <w:pPr>
        <w:keepLines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46920" cy="45892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9 07221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4589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80"/>
      </w:pPr>
      <w:r>
        <w:rPr>
          <w:b/>
          <w:color w:val="27304D"/>
          <w:sz w:val="36"/>
        </w:rPr>
        <w:t>Create an Employee Record</w:t>
      </w:r>
    </w:p>
    <w:p>
      <w:pPr>
        <w:keepLines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46920" cy="45645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9 07223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4564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80"/>
      </w:pPr>
      <w:r>
        <w:rPr>
          <w:b/>
          <w:color w:val="27304D"/>
          <w:sz w:val="36"/>
        </w:rPr>
        <w:t>Employee Directory</w:t>
      </w:r>
    </w:p>
    <w:p>
      <w:pPr>
        <w:keepLines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46920" cy="45595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9 07224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4559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80"/>
      </w:pPr>
      <w:r>
        <w:rPr>
          <w:b/>
          <w:color w:val="27304D"/>
          <w:sz w:val="36"/>
        </w:rPr>
        <w:t>Employees by Department</w:t>
      </w:r>
    </w:p>
    <w:p>
      <w:pPr>
        <w:keepLines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46920" cy="45997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9 07230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4599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80"/>
      </w:pPr>
      <w:r>
        <w:rPr>
          <w:b/>
          <w:color w:val="27304D"/>
          <w:sz w:val="36"/>
        </w:rPr>
        <w:t>Create a Maintenance Record</w:t>
      </w:r>
    </w:p>
    <w:p>
      <w:pPr>
        <w:keepLines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46920" cy="45545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9 07231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4554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80"/>
      </w:pPr>
      <w:r>
        <w:rPr>
          <w:b/>
          <w:color w:val="27304D"/>
          <w:sz w:val="36"/>
        </w:rPr>
        <w:t>Maintenance Records Register</w:t>
      </w:r>
    </w:p>
    <w:p>
      <w:pPr>
        <w:keepLines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46920" cy="456959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9 07233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4569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80"/>
      </w:pPr>
      <w:r>
        <w:rPr>
          <w:b/>
          <w:color w:val="27304D"/>
          <w:sz w:val="36"/>
        </w:rPr>
        <w:t>Maintenance Records by Type</w:t>
      </w:r>
    </w:p>
    <w:p>
      <w:pPr>
        <w:keepLines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46920" cy="46093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9 07234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4609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80"/>
      </w:pPr>
      <w:r>
        <w:rPr>
          <w:b/>
          <w:color w:val="27304D"/>
          <w:sz w:val="36"/>
        </w:rPr>
        <w:t>Asset Assignment Workflow</w:t>
      </w:r>
    </w:p>
    <w:p>
      <w:pPr>
        <w:keepLines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46920" cy="540864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9 07515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5408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80"/>
      </w:pPr>
      <w:r>
        <w:rPr>
          <w:b/>
          <w:color w:val="27304D"/>
          <w:sz w:val="36"/>
        </w:rPr>
        <w:t>Asset Maintenance Lifecycle Blueprint</w:t>
      </w:r>
    </w:p>
    <w:p>
      <w:pPr>
        <w:keepLines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46920" cy="535400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9 07521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5354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80"/>
      </w:pPr>
      <w:r>
        <w:rPr>
          <w:b/>
          <w:color w:val="27304D"/>
          <w:sz w:val="36"/>
        </w:rPr>
        <w:t>Warranty Expiry Reminder Schedule</w:t>
      </w:r>
    </w:p>
    <w:p>
      <w:pPr>
        <w:keepLines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46920" cy="5359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9 07522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5359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6848" w:h="11952" w:orient="landscape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7D91"/>
        <w:sz w:val="16"/>
      </w:rPr>
      <w:t>18 / 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63E5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