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after="0"/>
        <w:jc w:val="center"/>
        <w:rPr>
          <w:rFonts w:ascii="Times New Roman" w:cs="Times New Roman" w:hAnsi="Times New Roman"/>
          <w:b/>
          <w:sz w:val="28"/>
          <w:szCs w:val="28"/>
        </w:rPr>
      </w:pPr>
      <w:r>
        <w:rPr>
          <w:rFonts w:ascii="Times New Roman" w:cs="Times New Roman" w:hAnsi="Times New Roman"/>
          <w:b/>
          <w:sz w:val="28"/>
          <w:szCs w:val="28"/>
        </w:rPr>
        <w:t>Project Design Phase-II</w:t>
      </w:r>
    </w:p>
    <w:p>
      <w:pPr>
        <w:spacing w:after="0"/>
        <w:jc w:val="center"/>
        <w:rPr>
          <w:rFonts w:ascii="Times New Roman" w:cs="Times New Roman" w:hAnsi="Times New Roman"/>
          <w:b/>
          <w:sz w:val="28"/>
          <w:szCs w:val="28"/>
        </w:rPr>
      </w:pPr>
      <w:r>
        <w:rPr>
          <w:rFonts w:ascii="Times New Roman" w:cs="Times New Roman" w:hAnsi="Times New Roman"/>
          <w:b/>
          <w:sz w:val="28"/>
          <w:szCs w:val="28"/>
        </w:rPr>
        <w:t>Data Flow Diagram &amp; User Stories</w:t>
      </w:r>
    </w:p>
    <w:p>
      <w:pPr>
        <w:spacing w:after="0"/>
        <w:jc w:val="center"/>
        <w:rPr>
          <w:rFonts w:ascii="Times New Roman" w:cs="Times New Roman" w:hAnsi="Times New Roman"/>
          <w:b/>
          <w:sz w:val="28"/>
          <w:szCs w:val="28"/>
        </w:rPr>
      </w:pPr>
    </w:p>
    <w:tbl>
      <w:tblPr>
        <w:jc w:val="center"/>
        <w:tblW w:w="91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3"/>
        <w:gridCol w:w="6872"/>
      </w:tblGrid>
      <w:tr>
        <w:trPr>
          <w:trHeight w:val="487"/>
        </w:trPr>
        <w:tc>
          <w:tcPr>
            <w:tcW w:w="2263" w:type="dxa"/>
          </w:tcPr>
          <w:p>
            <w:pPr>
              <w:rPr>
                <w:rFonts w:ascii="Times New Roman" w:cs="Times New Roman" w:hAnsi="Times New Roman"/>
                <w:b/>
                <w:sz w:val="24"/>
              </w:rPr>
            </w:pPr>
            <w:r>
              <w:rPr>
                <w:rFonts w:ascii="Times New Roman" w:cs="Times New Roman" w:hAnsi="Times New Roman"/>
                <w:b/>
                <w:sz w:val="24"/>
              </w:rPr>
              <w:t>Date</w:t>
            </w:r>
          </w:p>
        </w:tc>
        <w:tc>
          <w:tcPr>
            <w:tcW w:w="6872" w:type="dxa"/>
            <w:vAlign w:val="center"/>
          </w:tcPr>
          <w:p>
            <w:pPr>
              <w:rPr>
                <w:rFonts w:ascii="Times New Roman" w:cs="Times New Roman" w:hAnsi="Times New Roman"/>
                <w:sz w:val="24"/>
              </w:rPr>
            </w:pPr>
            <w:r>
              <w:rPr>
                <w:rFonts w:ascii="Times New Roman" w:cs="Times New Roman" w:hAnsi="Times New Roman"/>
                <w:sz w:val="24"/>
              </w:rPr>
              <w:t>29 October 2025</w:t>
            </w:r>
          </w:p>
        </w:tc>
      </w:tr>
      <w:tr>
        <w:trPr>
          <w:trHeight w:val="459"/>
        </w:trPr>
        <w:tc>
          <w:tcPr>
            <w:tcW w:w="2263" w:type="dxa"/>
          </w:tcPr>
          <w:p>
            <w:pPr>
              <w:rPr>
                <w:rFonts w:ascii="Times New Roman" w:cs="Times New Roman" w:hAnsi="Times New Roman"/>
                <w:b/>
                <w:sz w:val="24"/>
              </w:rPr>
            </w:pPr>
            <w:r>
              <w:rPr>
                <w:rFonts w:ascii="Times New Roman" w:cs="Times New Roman" w:hAnsi="Times New Roman"/>
                <w:b/>
                <w:sz w:val="24"/>
              </w:rPr>
              <w:t>Team ID</w:t>
            </w:r>
          </w:p>
        </w:tc>
        <w:tc>
          <w:tcPr>
            <w:tcW w:w="6872" w:type="dxa"/>
            <w:vAlign w:val="center"/>
          </w:tcPr>
          <w:p>
            <w:pPr>
              <w:rPr>
                <w:rFonts w:ascii="Times New Roman" w:cs="Times New Roman" w:hAnsi="Times New Roman"/>
                <w:sz w:val="24"/>
              </w:rPr>
            </w:pPr>
            <w:r>
              <w:rPr>
                <w:rFonts w:ascii="Times New Roman" w:cs="Times New Roman" w:hAnsi="Times New Roman"/>
                <w:b/>
                <w:bCs/>
                <w:color w:val="35475C"/>
                <w:sz w:val="24"/>
                <w:szCs w:val="20"/>
                <w:shd w:val="clear" w:color="auto" w:fill="FFFFFF"/>
              </w:rPr>
              <w:t>NM2025TMID07034</w:t>
            </w:r>
            <w:bookmarkStart w:id="0" w:name="_GoBack"/>
            <w:bookmarkEnd w:id="0"/>
          </w:p>
        </w:tc>
      </w:tr>
      <w:tr>
        <w:trPr>
          <w:trHeight w:val="487"/>
        </w:trPr>
        <w:tc>
          <w:tcPr>
            <w:tcW w:w="2263" w:type="dxa"/>
          </w:tcPr>
          <w:p>
            <w:pPr>
              <w:rPr>
                <w:rFonts w:ascii="Times New Roman" w:cs="Times New Roman" w:hAnsi="Times New Roman"/>
                <w:b/>
                <w:sz w:val="24"/>
              </w:rPr>
            </w:pPr>
            <w:r>
              <w:rPr>
                <w:rFonts w:ascii="Times New Roman" w:cs="Times New Roman" w:hAnsi="Times New Roman"/>
                <w:b/>
                <w:sz w:val="24"/>
              </w:rPr>
              <w:t>Project Name</w:t>
            </w:r>
          </w:p>
        </w:tc>
        <w:tc>
          <w:tcPr>
            <w:tcW w:w="6872" w:type="dxa"/>
            <w:vAlign w:val="center"/>
          </w:tcPr>
          <w:p>
            <w:pPr>
              <w:tabs>
                <w:tab w:val="left" w:pos="1125"/>
              </w:tabs>
              <w:rPr>
                <w:rFonts w:ascii="Times New Roman" w:cs="Times New Roman" w:hAnsi="Times New Roman"/>
                <w:sz w:val="24"/>
              </w:rPr>
            </w:pPr>
            <w:r>
              <w:rPr>
                <w:rFonts w:ascii="Times New Roman" w:cs="Times New Roman" w:hAnsi="Times New Roman"/>
                <w:sz w:val="24"/>
              </w:rPr>
              <w:t>Optimizing User, Group, and Role Management with Access Control and Workflows</w:t>
            </w:r>
          </w:p>
        </w:tc>
      </w:tr>
      <w:tr>
        <w:trPr>
          <w:trHeight w:val="459"/>
        </w:trPr>
        <w:tc>
          <w:tcPr>
            <w:tcW w:w="2263" w:type="dxa"/>
          </w:tcPr>
          <w:p>
            <w:pPr>
              <w:rPr>
                <w:rFonts w:ascii="Times New Roman" w:cs="Times New Roman" w:hAnsi="Times New Roman"/>
                <w:b/>
                <w:sz w:val="24"/>
              </w:rPr>
            </w:pPr>
            <w:r>
              <w:rPr>
                <w:rFonts w:ascii="Times New Roman" w:cs="Times New Roman" w:hAnsi="Times New Roman"/>
                <w:b/>
                <w:sz w:val="24"/>
              </w:rPr>
              <w:t>Maximum Marks</w:t>
            </w:r>
          </w:p>
        </w:tc>
        <w:tc>
          <w:tcPr>
            <w:tcW w:w="6872" w:type="dxa"/>
            <w:vAlign w:val="center"/>
          </w:tcPr>
          <w:p>
            <w:pPr>
              <w:rPr>
                <w:rFonts w:ascii="Times New Roman" w:cs="Times New Roman" w:hAnsi="Times New Roman"/>
                <w:sz w:val="24"/>
              </w:rPr>
            </w:pPr>
            <w:r>
              <w:rPr>
                <w:rFonts w:ascii="Times New Roman" w:cs="Times New Roman" w:hAnsi="Times New Roman"/>
                <w:sz w:val="24"/>
              </w:rPr>
              <w:t>4 Marks</w:t>
            </w:r>
          </w:p>
        </w:tc>
      </w:tr>
    </w:tbl>
    <w:p>
      <w:pPr>
        <w:rPr>
          <w:rFonts w:ascii="Times New Roman" w:cs="Times New Roman" w:hAnsi="Times New Roman"/>
          <w:u w:val="single"/>
        </w:rPr>
      </w:pPr>
    </w:p>
    <w:p>
      <w:pPr>
        <w:spacing w:before="100" w:beforeAutospacing="1" w:after="100" w:afterAutospacing="1" w:line="240" w:lineRule="auto"/>
        <w:outlineLvl w:val="1"/>
        <w:rPr>
          <w:rFonts w:ascii="Times New Roman" w:eastAsia="Times New Roman" w:cs="Times New Roman" w:hAnsi="Times New Roman"/>
          <w:b/>
          <w:bCs/>
          <w:sz w:val="32"/>
          <w:szCs w:val="32"/>
          <w:lang w:val="en-GB"/>
        </w:rPr>
      </w:pPr>
      <w:r>
        <w:rPr>
          <w:rFonts w:ascii="Times New Roman" w:eastAsia="Times New Roman" w:cs="Times New Roman" w:hAnsi="Times New Roman"/>
          <w:b/>
          <w:bCs/>
          <w:sz w:val="32"/>
          <w:szCs w:val="32"/>
          <w:lang w:val="en-GB"/>
        </w:rPr>
        <w:t>Data Flow Diagrams (DFD)</w:t>
      </w:r>
    </w:p>
    <w:p>
      <w:pPr>
        <w:pStyle w:val="17"/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cs="Times New Roman" w:hAnsi="Times New Roman"/>
          <w:sz w:val="28"/>
          <w:szCs w:val="24"/>
          <w:lang w:val="en-GB"/>
        </w:rPr>
      </w:pPr>
      <w:r>
        <w:rPr>
          <w:rFonts w:ascii="Times New Roman" w:eastAsia="Times New Roman" w:cs="Times New Roman" w:hAnsi="Times New Roman"/>
          <w:sz w:val="28"/>
          <w:szCs w:val="24"/>
          <w:lang w:val="en-GB"/>
        </w:rPr>
        <w:t xml:space="preserve">A </w:t>
      </w:r>
      <w:r>
        <w:rPr>
          <w:rFonts w:ascii="Times New Roman" w:eastAsia="Times New Roman" w:cs="Times New Roman" w:hAnsi="Times New Roman"/>
          <w:b/>
          <w:bCs/>
          <w:sz w:val="28"/>
          <w:szCs w:val="24"/>
          <w:lang w:val="en-GB"/>
        </w:rPr>
        <w:t>Data Flow Diagram (DFD)</w:t>
      </w:r>
      <w:r>
        <w:rPr>
          <w:rFonts w:ascii="Times New Roman" w:eastAsia="Times New Roman" w:cs="Times New Roman" w:hAnsi="Times New Roman"/>
          <w:sz w:val="28"/>
          <w:szCs w:val="24"/>
          <w:lang w:val="en-GB"/>
        </w:rPr>
        <w:t xml:space="preserve"> visually represents how data moves through the </w:t>
      </w:r>
      <w:r>
        <w:rPr>
          <w:rFonts w:ascii="Times New Roman" w:eastAsia="Times New Roman" w:cs="Times New Roman" w:hAnsi="Times New Roman"/>
          <w:b/>
          <w:bCs/>
          <w:sz w:val="28"/>
          <w:szCs w:val="24"/>
          <w:lang w:val="en-GB"/>
        </w:rPr>
        <w:t>User, Group, and Role Management System</w:t>
      </w:r>
      <w:r>
        <w:rPr>
          <w:rFonts w:ascii="Times New Roman" w:eastAsia="Times New Roman" w:cs="Times New Roman" w:hAnsi="Times New Roman"/>
          <w:sz w:val="28"/>
          <w:szCs w:val="24"/>
          <w:lang w:val="en-GB"/>
        </w:rPr>
        <w:t>.</w:t>
      </w:r>
    </w:p>
    <w:p>
      <w:pPr>
        <w:pStyle w:val="17"/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cs="Times New Roman" w:hAnsi="Times New Roman"/>
          <w:sz w:val="28"/>
          <w:szCs w:val="24"/>
          <w:lang w:val="en-GB"/>
        </w:rPr>
      </w:pPr>
      <w:r>
        <w:rPr>
          <w:rFonts w:ascii="Times New Roman" w:eastAsia="Times New Roman" w:cs="Times New Roman" w:hAnsi="Times New Roman"/>
          <w:sz w:val="28"/>
          <w:szCs w:val="24"/>
          <w:lang w:val="en-GB"/>
        </w:rPr>
        <w:t xml:space="preserve">It demonstrates how user requests are validated, approved through workflows, and executed securely using </w:t>
      </w:r>
      <w:r>
        <w:rPr>
          <w:rFonts w:ascii="Times New Roman" w:eastAsia="Times New Roman" w:cs="Times New Roman" w:hAnsi="Times New Roman"/>
          <w:b/>
          <w:bCs/>
          <w:sz w:val="28"/>
          <w:szCs w:val="24"/>
          <w:lang w:val="en-GB"/>
        </w:rPr>
        <w:t>access control policies</w:t>
      </w:r>
      <w:r>
        <w:rPr>
          <w:rFonts w:ascii="Times New Roman" w:eastAsia="Times New Roman" w:cs="Times New Roman" w:hAnsi="Times New Roman"/>
          <w:sz w:val="28"/>
          <w:szCs w:val="24"/>
          <w:lang w:val="en-GB"/>
        </w:rPr>
        <w:t>.</w:t>
      </w:r>
    </w:p>
    <w:p>
      <w:pPr>
        <w:pStyle w:val="17"/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cs="Times New Roman" w:hAnsi="Times New Roman"/>
          <w:sz w:val="28"/>
          <w:szCs w:val="24"/>
          <w:lang w:val="en-GB"/>
        </w:rPr>
      </w:pPr>
      <w:r>
        <w:rPr>
          <w:rFonts w:ascii="Times New Roman" w:eastAsia="Times New Roman" w:cs="Times New Roman" w:hAnsi="Times New Roman"/>
          <w:sz w:val="28"/>
          <w:szCs w:val="24"/>
          <w:lang w:val="en-GB"/>
        </w:rPr>
        <w:t>This ensures data consistency, prevents unauthorized changes, and maintains complete audit tracking.</w:t>
      </w:r>
    </w:p>
    <w:p>
      <w:pPr>
        <w:pStyle w:val="3"/>
        <w:rPr>
          <w:rFonts w:ascii="Times New Roman" w:eastAsia="Times New Roman" w:cs="Times New Roman" w:hAnsi="Times New Roman"/>
          <w:color w:val="000000"/>
          <w:sz w:val="32"/>
          <w:szCs w:val="32"/>
          <w:lang w:val="en-GB"/>
        </w:rPr>
      </w:pPr>
      <w:r>
        <w:rPr>
          <w:rStyle w:val="15"/>
          <w:rFonts w:ascii="Times New Roman" w:cs="Times New Roman" w:hAnsi="Times New Roman"/>
          <w:bCs w:val="0"/>
          <w:color w:val="000000"/>
          <w:sz w:val="32"/>
          <w:szCs w:val="32"/>
        </w:rPr>
        <w:t>DFD Summary</w:t>
      </w:r>
    </w:p>
    <w:p>
      <w:pPr>
        <w:pStyle w:val="16"/>
        <w:rPr>
          <w:sz w:val="28"/>
        </w:rPr>
      </w:pPr>
      <w:r>
        <w:rPr>
          <w:sz w:val="28"/>
        </w:rPr>
        <w:t xml:space="preserve">The DFD emphasizes </w:t>
      </w:r>
      <w:r>
        <w:rPr>
          <w:rStyle w:val="15"/>
          <w:sz w:val="28"/>
        </w:rPr>
        <w:t>automation, validation, and accountability</w:t>
      </w:r>
      <w:r>
        <w:rPr>
          <w:sz w:val="28"/>
        </w:rPr>
        <w:t xml:space="preserve"> in user management.</w:t>
        <w:br/>
        <w:t xml:space="preserve">It ensures every access update passes through a </w:t>
      </w:r>
      <w:r>
        <w:rPr>
          <w:rStyle w:val="15"/>
          <w:sz w:val="28"/>
        </w:rPr>
        <w:t>secure workflow</w:t>
      </w:r>
      <w:r>
        <w:rPr>
          <w:sz w:val="28"/>
        </w:rPr>
        <w:t xml:space="preserve"> and all activities are fully logged, reducing manual errors and ensuring compliance.</w:t>
      </w:r>
    </w:p>
    <w:p>
      <w:pPr>
        <w:pStyle w:val="16"/>
        <w:rPr>
          <w:sz w:val="28"/>
        </w:rPr>
      </w:pPr>
    </w:p>
    <w:p>
      <w:pPr>
        <w:rPr>
          <w:rFonts w:ascii="Times New Roman" w:cs="Times New Roman" w:hAnsi="Times New Roman"/>
          <w:u w:val="single"/>
        </w:rPr>
      </w:pPr>
      <w:r>
        <w:rPr>
          <w:sz w:val="28"/>
          <w:lang w:val="en-GB"/>
        </w:rPr>
        <w:drawing>
          <wp:inline distT="0" distB="0" distL="0" distR="0">
            <wp:extent cx="5715000" cy="2047875"/>
            <wp:effectExtent l="0" t="0" r="0" b="0"/>
            <wp:docPr id="1" name="图片 1" descr="C:\Users\surya\AppData\Local\Microsoft\Windows\INetCache\Content.Word\Gemini_Generated_Image_y47g6iy47g6iy47g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图片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15000" cy="2047875"/>
                    </a:xfrm>
                    <a:prstGeom prst="rect"/>
                    <a:noFill/>
                    <a:ln w="12700" cmpd="sng" cap="flat">
                      <a:noFill/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>
      <w:pPr>
        <w:pStyle w:val="2"/>
        <w:rPr>
          <w:rStyle w:val="15"/>
          <w:b/>
          <w:bCs/>
        </w:rPr>
      </w:pPr>
    </w:p>
    <w:p>
      <w:pPr>
        <w:pStyle w:val="2"/>
      </w:pPr>
      <w:r>
        <w:rPr>
          <w:rStyle w:val="15"/>
          <w:b/>
          <w:bCs/>
        </w:rPr>
        <w:t>User Stories</w:t>
      </w:r>
    </w:p>
    <w:p>
      <w:pPr>
        <w:pStyle w:val="16"/>
      </w:pPr>
      <w:r>
        <w:t xml:space="preserve">User Stories capture the </w:t>
      </w:r>
      <w:r>
        <w:rPr>
          <w:rStyle w:val="15"/>
        </w:rPr>
        <w:t>functional expectations</w:t>
      </w:r>
      <w:r>
        <w:t xml:space="preserve"> of users and administrators.</w:t>
        <w:br/>
        <w:t>They describe how each component of the system behaves within the context of workflow automation and access control enforcement.</w:t>
      </w:r>
    </w:p>
    <w:p>
      <w:pPr>
        <w:rPr>
          <w:rFonts w:ascii="Times New Roman" w:cs="Times New Roman" w:hAnsi="Times New Roman"/>
          <w:u w:val="single"/>
        </w:rPr>
      </w:pPr>
    </w:p>
    <w:tbl>
      <w:tblPr>
        <w:jc w:val="left"/>
        <w:tblInd w:w="-856" w:type="dxa"/>
        <w:tblW w:w="107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1560"/>
        <w:gridCol w:w="1843"/>
        <w:gridCol w:w="992"/>
        <w:gridCol w:w="2128"/>
        <w:gridCol w:w="2125"/>
        <w:gridCol w:w="992"/>
        <w:gridCol w:w="1134"/>
      </w:tblGrid>
      <w:tr>
        <w:tc>
          <w:tcPr>
            <w:tcW w:w="1560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eastAsia="Times New Roman" w:cs="Times New Roman" w:hAnsi="Times New Roman"/>
                <w:b/>
                <w:bCs/>
                <w:lang w:val="en-GB"/>
              </w:rPr>
            </w:pPr>
            <w:r>
              <w:rPr>
                <w:rStyle w:val="15"/>
              </w:rPr>
              <w:t>User Type</w:t>
            </w:r>
          </w:p>
        </w:tc>
        <w:tc>
          <w:tcPr>
            <w:tcW w:w="1843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rStyle w:val="15"/>
              </w:rPr>
              <w:t>Functional Requirement (Epic)</w:t>
            </w:r>
          </w:p>
        </w:tc>
        <w:tc>
          <w:tcPr>
            <w:tcW w:w="992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rStyle w:val="15"/>
              </w:rPr>
              <w:t>User Story Number</w:t>
            </w:r>
          </w:p>
        </w:tc>
        <w:tc>
          <w:tcPr>
            <w:tcW w:w="2128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rStyle w:val="15"/>
              </w:rPr>
              <w:t>User Story / Task</w:t>
            </w:r>
          </w:p>
        </w:tc>
        <w:tc>
          <w:tcPr>
            <w:tcW w:w="2125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rStyle w:val="15"/>
              </w:rPr>
              <w:t>Acceptance Criteria</w:t>
            </w:r>
          </w:p>
        </w:tc>
        <w:tc>
          <w:tcPr>
            <w:tcW w:w="992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rStyle w:val="15"/>
              </w:rPr>
              <w:t>Priority</w:t>
            </w:r>
          </w:p>
        </w:tc>
        <w:tc>
          <w:tcPr>
            <w:tcW w:w="1134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rStyle w:val="15"/>
              </w:rPr>
              <w:t>Release</w:t>
            </w:r>
          </w:p>
        </w:tc>
      </w:tr>
      <w:tr>
        <w:tc>
          <w:tcPr>
            <w:tcW w:w="1560" w:type="dxa"/>
            <w:vAlign w:val="center"/>
          </w:tcPr>
          <w:p>
            <w:pPr>
              <w:spacing w:after="0" w:line="240" w:lineRule="auto"/>
            </w:pPr>
            <w:r>
              <w:rPr>
                <w:rStyle w:val="15"/>
              </w:rPr>
              <w:t>Administrator</w:t>
            </w:r>
          </w:p>
        </w:tc>
        <w:tc>
          <w:tcPr>
            <w:tcW w:w="1843" w:type="dxa"/>
            <w:vAlign w:val="center"/>
          </w:tcPr>
          <w:p>
            <w:pPr>
              <w:spacing w:after="0" w:line="240" w:lineRule="auto"/>
            </w:pPr>
            <w:r>
              <w:t>User Management</w:t>
            </w:r>
          </w:p>
        </w:tc>
        <w:tc>
          <w:tcPr>
            <w:tcW w:w="992" w:type="dxa"/>
            <w:vAlign w:val="center"/>
          </w:tcPr>
          <w:p>
            <w:pPr>
              <w:spacing w:after="0" w:line="240" w:lineRule="auto"/>
            </w:pPr>
            <w:r>
              <w:t>USN-1</w:t>
            </w:r>
          </w:p>
        </w:tc>
        <w:tc>
          <w:tcPr>
            <w:tcW w:w="2128" w:type="dxa"/>
            <w:vAlign w:val="center"/>
          </w:tcPr>
          <w:p>
            <w:pPr>
              <w:spacing w:after="0" w:line="240" w:lineRule="auto"/>
            </w:pPr>
            <w:r>
              <w:t>As an admin, I want to create and modify users, assign roles, and manage group memberships through an approval-based workflow.</w:t>
            </w:r>
          </w:p>
        </w:tc>
        <w:tc>
          <w:tcPr>
            <w:tcW w:w="2125" w:type="dxa"/>
            <w:vAlign w:val="center"/>
          </w:tcPr>
          <w:p>
            <w:pPr>
              <w:spacing w:after="0" w:line="240" w:lineRule="auto"/>
            </w:pPr>
            <w:r>
              <w:t>The system must validate inputs, ensure dependency checks, and trigger workflows for approvals before changes apply.</w:t>
            </w:r>
          </w:p>
        </w:tc>
        <w:tc>
          <w:tcPr>
            <w:tcW w:w="992" w:type="dxa"/>
            <w:vAlign w:val="center"/>
          </w:tcPr>
          <w:p>
            <w:pPr>
              <w:spacing w:after="0" w:line="240" w:lineRule="auto"/>
            </w:pPr>
            <w:r>
              <w:t>High</w:t>
            </w:r>
          </w:p>
        </w:tc>
        <w:tc>
          <w:tcPr>
            <w:tcW w:w="1134" w:type="dxa"/>
            <w:vAlign w:val="center"/>
          </w:tcPr>
          <w:p>
            <w:pPr>
              <w:spacing w:after="0" w:line="240" w:lineRule="auto"/>
            </w:pPr>
            <w:r>
              <w:t>Sprint-1</w:t>
            </w:r>
          </w:p>
        </w:tc>
      </w:tr>
      <w:tr>
        <w:tc>
          <w:tcPr>
            <w:tcW w:w="1560" w:type="dxa"/>
            <w:vAlign w:val="center"/>
          </w:tcPr>
          <w:p>
            <w:pPr>
              <w:spacing w:after="0" w:line="240" w:lineRule="auto"/>
            </w:pPr>
            <w:r>
              <w:rPr>
                <w:rStyle w:val="15"/>
              </w:rPr>
              <w:t>System</w:t>
            </w:r>
          </w:p>
        </w:tc>
        <w:tc>
          <w:tcPr>
            <w:tcW w:w="1843" w:type="dxa"/>
            <w:vAlign w:val="center"/>
          </w:tcPr>
          <w:p>
            <w:pPr>
              <w:spacing w:after="0" w:line="240" w:lineRule="auto"/>
            </w:pPr>
            <w:r>
              <w:t>Access Validation</w:t>
            </w:r>
          </w:p>
        </w:tc>
        <w:tc>
          <w:tcPr>
            <w:tcW w:w="992" w:type="dxa"/>
            <w:vAlign w:val="center"/>
          </w:tcPr>
          <w:p>
            <w:pPr>
              <w:spacing w:after="0" w:line="240" w:lineRule="auto"/>
            </w:pPr>
            <w:r>
              <w:t>USN-2</w:t>
            </w:r>
          </w:p>
        </w:tc>
        <w:tc>
          <w:tcPr>
            <w:tcW w:w="2128" w:type="dxa"/>
            <w:vAlign w:val="center"/>
          </w:tcPr>
          <w:p>
            <w:pPr>
              <w:spacing w:after="0" w:line="240" w:lineRule="auto"/>
            </w:pPr>
            <w:r>
              <w:t>As a system, I must validate user, role, and group dependencies before any modification or deletion.</w:t>
            </w:r>
          </w:p>
        </w:tc>
        <w:tc>
          <w:tcPr>
            <w:tcW w:w="2125" w:type="dxa"/>
            <w:vAlign w:val="center"/>
          </w:tcPr>
          <w:p>
            <w:pPr>
              <w:spacing w:after="0" w:line="240" w:lineRule="auto"/>
            </w:pPr>
            <w:r>
              <w:t>The system should block updates that violate access control rules or dependency checks.</w:t>
            </w:r>
          </w:p>
        </w:tc>
        <w:tc>
          <w:tcPr>
            <w:tcW w:w="992" w:type="dxa"/>
            <w:vAlign w:val="center"/>
          </w:tcPr>
          <w:p>
            <w:pPr>
              <w:spacing w:after="0" w:line="240" w:lineRule="auto"/>
            </w:pPr>
            <w:r>
              <w:t>High</w:t>
            </w:r>
          </w:p>
        </w:tc>
        <w:tc>
          <w:tcPr>
            <w:tcW w:w="1134" w:type="dxa"/>
            <w:vAlign w:val="center"/>
          </w:tcPr>
          <w:p>
            <w:pPr>
              <w:spacing w:after="0" w:line="240" w:lineRule="auto"/>
            </w:pPr>
            <w:r>
              <w:t>Sprint-1</w:t>
            </w:r>
          </w:p>
        </w:tc>
      </w:tr>
      <w:tr>
        <w:tc>
          <w:tcPr>
            <w:tcW w:w="1560" w:type="dxa"/>
            <w:vAlign w:val="center"/>
          </w:tcPr>
          <w:p>
            <w:pPr>
              <w:spacing w:after="0" w:line="240" w:lineRule="auto"/>
            </w:pPr>
            <w:r>
              <w:rPr>
                <w:rStyle w:val="15"/>
              </w:rPr>
              <w:t>Manager / Approver</w:t>
            </w:r>
          </w:p>
        </w:tc>
        <w:tc>
          <w:tcPr>
            <w:tcW w:w="1843" w:type="dxa"/>
            <w:vAlign w:val="center"/>
          </w:tcPr>
          <w:p>
            <w:pPr>
              <w:spacing w:after="0" w:line="240" w:lineRule="auto"/>
            </w:pPr>
            <w:r>
              <w:t>Workflow Approval</w:t>
            </w:r>
          </w:p>
        </w:tc>
        <w:tc>
          <w:tcPr>
            <w:tcW w:w="992" w:type="dxa"/>
            <w:vAlign w:val="center"/>
          </w:tcPr>
          <w:p>
            <w:pPr>
              <w:spacing w:after="0" w:line="240" w:lineRule="auto"/>
            </w:pPr>
            <w:r>
              <w:t>USN-3</w:t>
            </w:r>
          </w:p>
        </w:tc>
        <w:tc>
          <w:tcPr>
            <w:tcW w:w="2128" w:type="dxa"/>
            <w:vAlign w:val="center"/>
          </w:tcPr>
          <w:p>
            <w:pPr>
              <w:spacing w:after="0" w:line="240" w:lineRule="auto"/>
            </w:pPr>
            <w:r>
              <w:t>As an approver, I want to review and approve user or role modification requests routed through workflow automation.</w:t>
            </w:r>
          </w:p>
        </w:tc>
        <w:tc>
          <w:tcPr>
            <w:tcW w:w="2125" w:type="dxa"/>
            <w:vAlign w:val="center"/>
          </w:tcPr>
          <w:p>
            <w:pPr>
              <w:spacing w:after="0" w:line="240" w:lineRule="auto"/>
            </w:pPr>
            <w:r>
              <w:t>The system should send approval notifications, log actions, and update access after validation.</w:t>
            </w:r>
          </w:p>
        </w:tc>
        <w:tc>
          <w:tcPr>
            <w:tcW w:w="992" w:type="dxa"/>
            <w:vAlign w:val="center"/>
          </w:tcPr>
          <w:p>
            <w:pPr>
              <w:spacing w:after="0" w:line="240" w:lineRule="auto"/>
            </w:pPr>
            <w:r>
              <w:t>High</w:t>
            </w:r>
          </w:p>
        </w:tc>
        <w:tc>
          <w:tcPr>
            <w:tcW w:w="1134" w:type="dxa"/>
            <w:vAlign w:val="center"/>
          </w:tcPr>
          <w:p>
            <w:pPr>
              <w:spacing w:after="0" w:line="240" w:lineRule="auto"/>
            </w:pPr>
            <w:r>
              <w:t>Sprint-2</w:t>
            </w:r>
          </w:p>
        </w:tc>
      </w:tr>
      <w:tr>
        <w:tc>
          <w:tcPr>
            <w:tcW w:w="1560" w:type="dxa"/>
            <w:vAlign w:val="center"/>
          </w:tcPr>
          <w:p>
            <w:pPr>
              <w:spacing w:after="0" w:line="240" w:lineRule="auto"/>
            </w:pPr>
            <w:r>
              <w:rPr>
                <w:rStyle w:val="15"/>
              </w:rPr>
              <w:t>Security Auditor</w:t>
            </w:r>
          </w:p>
        </w:tc>
        <w:tc>
          <w:tcPr>
            <w:tcW w:w="1843" w:type="dxa"/>
            <w:vAlign w:val="center"/>
          </w:tcPr>
          <w:p>
            <w:pPr>
              <w:spacing w:after="0" w:line="240" w:lineRule="auto"/>
            </w:pPr>
            <w:r>
              <w:t>Audit and Logging</w:t>
            </w:r>
          </w:p>
        </w:tc>
        <w:tc>
          <w:tcPr>
            <w:tcW w:w="992" w:type="dxa"/>
            <w:vAlign w:val="center"/>
          </w:tcPr>
          <w:p>
            <w:pPr>
              <w:spacing w:after="0" w:line="240" w:lineRule="auto"/>
            </w:pPr>
            <w:r>
              <w:t>USN-4</w:t>
            </w:r>
          </w:p>
        </w:tc>
        <w:tc>
          <w:tcPr>
            <w:tcW w:w="2128" w:type="dxa"/>
            <w:vAlign w:val="center"/>
          </w:tcPr>
          <w:p>
            <w:pPr>
              <w:spacing w:after="0" w:line="240" w:lineRule="auto"/>
            </w:pPr>
            <w:r>
              <w:t>As an auditor, I want to review logs of all user and role activities for compliance purposes.</w:t>
            </w:r>
          </w:p>
        </w:tc>
        <w:tc>
          <w:tcPr>
            <w:tcW w:w="2125" w:type="dxa"/>
            <w:vAlign w:val="center"/>
          </w:tcPr>
          <w:p>
            <w:pPr>
              <w:spacing w:after="0" w:line="240" w:lineRule="auto"/>
            </w:pPr>
            <w:r>
              <w:t>Every user, group, or role change must generate an audit record with time, user ID, and action details.</w:t>
            </w:r>
          </w:p>
        </w:tc>
        <w:tc>
          <w:tcPr>
            <w:tcW w:w="992" w:type="dxa"/>
            <w:vAlign w:val="center"/>
          </w:tcPr>
          <w:p>
            <w:pPr>
              <w:spacing w:after="0" w:line="240" w:lineRule="auto"/>
            </w:pPr>
            <w:r>
              <w:t>Medium</w:t>
            </w:r>
          </w:p>
        </w:tc>
        <w:tc>
          <w:tcPr>
            <w:tcW w:w="1134" w:type="dxa"/>
            <w:vAlign w:val="center"/>
          </w:tcPr>
          <w:p>
            <w:pPr>
              <w:spacing w:after="0" w:line="240" w:lineRule="auto"/>
            </w:pPr>
            <w:r>
              <w:t>Sprint-3</w:t>
            </w:r>
          </w:p>
        </w:tc>
      </w:tr>
      <w:tr>
        <w:tc>
          <w:tcPr>
            <w:tcW w:w="1560" w:type="dxa"/>
            <w:vAlign w:val="center"/>
          </w:tcPr>
          <w:p>
            <w:pPr>
              <w:spacing w:after="0" w:line="240" w:lineRule="auto"/>
            </w:pPr>
            <w:r>
              <w:rPr>
                <w:rStyle w:val="15"/>
              </w:rPr>
              <w:t>User</w:t>
            </w:r>
          </w:p>
        </w:tc>
        <w:tc>
          <w:tcPr>
            <w:tcW w:w="1843" w:type="dxa"/>
            <w:vAlign w:val="center"/>
          </w:tcPr>
          <w:p>
            <w:pPr>
              <w:spacing w:after="0" w:line="240" w:lineRule="auto"/>
            </w:pPr>
            <w:r>
              <w:t>Notification</w:t>
            </w:r>
          </w:p>
        </w:tc>
        <w:tc>
          <w:tcPr>
            <w:tcW w:w="992" w:type="dxa"/>
            <w:vAlign w:val="center"/>
          </w:tcPr>
          <w:p>
            <w:pPr>
              <w:spacing w:after="0" w:line="240" w:lineRule="auto"/>
            </w:pPr>
            <w:r>
              <w:t>USN-5</w:t>
            </w:r>
          </w:p>
        </w:tc>
        <w:tc>
          <w:tcPr>
            <w:tcW w:w="2128" w:type="dxa"/>
            <w:vAlign w:val="center"/>
          </w:tcPr>
          <w:p>
            <w:pPr>
              <w:spacing w:after="0" w:line="240" w:lineRule="auto"/>
            </w:pPr>
            <w:r>
              <w:t>As a user, I want to be notified when my access level or group membership changes.</w:t>
            </w:r>
          </w:p>
        </w:tc>
        <w:tc>
          <w:tcPr>
            <w:tcW w:w="2125" w:type="dxa"/>
            <w:vAlign w:val="center"/>
          </w:tcPr>
          <w:p>
            <w:pPr>
              <w:spacing w:after="0" w:line="240" w:lineRule="auto"/>
            </w:pPr>
            <w:r>
              <w:t>The system must send automated notifications upon access modification.</w:t>
            </w:r>
          </w:p>
        </w:tc>
        <w:tc>
          <w:tcPr>
            <w:tcW w:w="992" w:type="dxa"/>
            <w:vAlign w:val="center"/>
          </w:tcPr>
          <w:p>
            <w:pPr>
              <w:spacing w:after="0" w:line="240" w:lineRule="auto"/>
            </w:pPr>
            <w:r>
              <w:t>Medium</w:t>
            </w:r>
          </w:p>
        </w:tc>
        <w:tc>
          <w:tcPr>
            <w:tcW w:w="1134" w:type="dxa"/>
            <w:vAlign w:val="center"/>
          </w:tcPr>
          <w:p>
            <w:pPr>
              <w:spacing w:after="0" w:line="240" w:lineRule="auto"/>
            </w:pPr>
            <w:r>
              <w:t>Sprint-3</w:t>
            </w:r>
          </w:p>
        </w:tc>
      </w:tr>
    </w:tbl>
    <w:p>
      <w:pPr>
        <w:rPr>
          <w:rFonts w:ascii="Times New Roman" w:cs="Times New Roman" w:hAnsi="Times New Roman"/>
          <w:u w:val="single"/>
        </w:rPr>
      </w:pPr>
    </w:p>
    <w:sectPr>
      <w:pgSz w:w="11906" w:h="16838"/>
      <w:pgMar w:top="1440" w:right="1440" w:bottom="1440" w:left="1440" w:header="708" w:footer="708" w:gutter="0"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等线 Light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abstractNum w:abstractNumId="0">
    <w:nsid w:val="4D962A84"/>
    <w:multiLevelType w:val="hybridMultilevel"/>
    <w:tmpl w:val="9594E962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6"/>
  <w:bordersDoNotSurroundHeader/>
  <w:bordersDoNotSurroundFooter/>
  <w:defaultTabStop w:val="720"/>
  <w:drawingGridHorizontalSpacing w:val="110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160" w:line="259" w:lineRule="auto"/>
    </w:pPr>
    <w:rPr>
      <w:rFonts w:ascii="Calibri" w:eastAsia="Calibri" w:cs="Calibri" w:hAnsi="Calibri"/>
      <w:sz w:val="22"/>
      <w:szCs w:val="22"/>
      <w:lang w:val="en-IN" w:eastAsia="en-GB" w:bidi="ar-SA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pPr>
      <w:spacing w:before="100" w:beforeAutospacing="1" w:after="100" w:afterAutospacing="1" w:line="240" w:lineRule="auto"/>
      <w:outlineLvl w:val="1"/>
    </w:pPr>
    <w:rPr>
      <w:rFonts w:ascii="Times New Roman" w:eastAsia="Times New Roman" w:cs="Times New Roman" w:hAnsi="Times New Roman"/>
      <w:b/>
      <w:bCs/>
      <w:sz w:val="36"/>
      <w:szCs w:val="36"/>
      <w:lang w:val="en-GB"/>
    </w:rPr>
  </w:style>
  <w:style w:type="paragraph" w:styleId="3">
    <w:name w:val="heading 3"/>
    <w:basedOn w:val="0"/>
    <w:next w:val="0"/>
    <w:pPr>
      <w:keepNext/>
      <w:keepLines/>
      <w:spacing w:before="40" w:after="0"/>
      <w:outlineLvl w:val="2"/>
    </w:pPr>
    <w:rPr>
      <w:rFonts w:ascii="Calibri Light" w:eastAsia="等线 Light" w:cs="Times New Roman" w:hAnsi="Calibri Light"/>
      <w:color w:val="1F4D78"/>
      <w:sz w:val="24"/>
      <w:szCs w:val="24"/>
    </w:rPr>
  </w:style>
  <w:style w:type="character" w:default="1" w:styleId="10">
    <w:name w:val="Default Paragraph Font"/>
  </w:style>
  <w:style w:type="character" w:styleId="15">
    <w:name w:val="Strong"/>
    <w:basedOn w:val="10"/>
    <w:rPr>
      <w:b/>
      <w:bCs/>
    </w:rPr>
  </w:style>
  <w:style w:type="paragraph" w:styleId="16">
    <w:name w:val="Normal (Web)"/>
    <w:basedOn w:val="0"/>
    <w:pPr>
      <w:spacing w:before="100" w:beforeAutospacing="1" w:after="100" w:afterAutospacing="1" w:line="240" w:lineRule="auto"/>
    </w:pPr>
    <w:rPr>
      <w:rFonts w:ascii="Times New Roman" w:eastAsia="Times New Roman" w:cs="Times New Roman" w:hAnsi="Times New Roman"/>
      <w:sz w:val="24"/>
      <w:szCs w:val="24"/>
      <w:lang w:val="en-GB"/>
    </w:rPr>
  </w:style>
  <w:style w:type="paragraph" w:customStyle="1" w:styleId="17">
    <w:name w:val="List Paragraph"/>
    <w:basedOn w:val="0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png"/><Relationship Id="rId3" Type="http://schemas.openxmlformats.org/officeDocument/2006/relationships/styles" Target="styles.xml"/><Relationship Id="rId4" Type="http://schemas.openxmlformats.org/officeDocument/2006/relationships/numbering" Target="numbering.xml"/><Relationship Id="rId5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20</TotalTime>
  <Application>Yozo_Office</Application>
  <Pages>2</Pages>
  <Words>357</Words>
  <Characters>2056</Characters>
  <Lines>108</Lines>
  <Paragraphs>60</Paragraphs>
  <CharactersWithSpaces>2353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surya k.</dc:creator>
  <cp:lastModifiedBy>vivo user</cp:lastModifiedBy>
  <cp:revision>2</cp:revision>
  <dcterms:created xsi:type="dcterms:W3CDTF">2025-10-31T08:02:00Z</dcterms:created>
  <dcterms:modified xsi:type="dcterms:W3CDTF">2025-11-02T14:11:47Z</dcterms:modified>
</cp:coreProperties>
</file>