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34BA" w14:textId="77777777" w:rsidR="00D87523" w:rsidRDefault="00BA7D86">
      <w:pPr>
        <w:spacing w:after="0"/>
        <w:jc w:val="center"/>
        <w:rPr>
          <w:b/>
          <w:bCs/>
          <w:sz w:val="24"/>
          <w:szCs w:val="24"/>
        </w:rPr>
      </w:pPr>
      <w:r>
        <w:rPr>
          <w:b/>
          <w:bCs/>
          <w:sz w:val="24"/>
          <w:szCs w:val="24"/>
        </w:rPr>
        <w:t>Project Design Phase</w:t>
      </w:r>
    </w:p>
    <w:p w14:paraId="7E5934BB" w14:textId="77777777" w:rsidR="00D87523" w:rsidRDefault="00BA7D86">
      <w:pPr>
        <w:spacing w:after="0"/>
        <w:jc w:val="center"/>
        <w:rPr>
          <w:b/>
          <w:bCs/>
          <w:sz w:val="24"/>
          <w:szCs w:val="24"/>
        </w:rPr>
      </w:pPr>
      <w:r>
        <w:rPr>
          <w:b/>
          <w:bCs/>
          <w:sz w:val="24"/>
          <w:szCs w:val="24"/>
        </w:rPr>
        <w:t>Proposed Solution Template</w:t>
      </w:r>
    </w:p>
    <w:p w14:paraId="7E5934BC" w14:textId="77777777" w:rsidR="00D87523" w:rsidRDefault="00D87523">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87523" w14:paraId="7E5934BF" w14:textId="77777777">
        <w:tc>
          <w:tcPr>
            <w:tcW w:w="4695" w:type="dxa"/>
          </w:tcPr>
          <w:p w14:paraId="7E5934BD" w14:textId="77777777" w:rsidR="00D87523" w:rsidRDefault="00BA7D86">
            <w:r>
              <w:t>Date</w:t>
            </w:r>
          </w:p>
        </w:tc>
        <w:tc>
          <w:tcPr>
            <w:tcW w:w="4335" w:type="dxa"/>
          </w:tcPr>
          <w:p w14:paraId="7E5934BE" w14:textId="1E3535D5" w:rsidR="00D87523" w:rsidRDefault="008E5F91">
            <w:r>
              <w:t>02-07-2026</w:t>
            </w:r>
          </w:p>
        </w:tc>
      </w:tr>
      <w:tr w:rsidR="00D87523" w14:paraId="7E5934C2" w14:textId="77777777">
        <w:tc>
          <w:tcPr>
            <w:tcW w:w="4695" w:type="dxa"/>
          </w:tcPr>
          <w:p w14:paraId="7E5934C0" w14:textId="77777777" w:rsidR="00D87523" w:rsidRDefault="00BA7D86">
            <w:r>
              <w:t>Team ID</w:t>
            </w:r>
          </w:p>
        </w:tc>
        <w:tc>
          <w:tcPr>
            <w:tcW w:w="4335" w:type="dxa"/>
          </w:tcPr>
          <w:p w14:paraId="7E5934C1" w14:textId="77777777" w:rsidR="00D87523" w:rsidRDefault="00D87523"/>
        </w:tc>
      </w:tr>
      <w:tr w:rsidR="00D87523" w14:paraId="7E5934C5" w14:textId="77777777">
        <w:tc>
          <w:tcPr>
            <w:tcW w:w="4695" w:type="dxa"/>
          </w:tcPr>
          <w:p w14:paraId="7E5934C3" w14:textId="77777777" w:rsidR="00D87523" w:rsidRDefault="00BA7D86">
            <w:r>
              <w:t>Project Name</w:t>
            </w:r>
          </w:p>
        </w:tc>
        <w:tc>
          <w:tcPr>
            <w:tcW w:w="4335" w:type="dxa"/>
          </w:tcPr>
          <w:p w14:paraId="7E5934C4" w14:textId="6F0C39CD" w:rsidR="00D87523" w:rsidRDefault="004D5A34">
            <w:r>
              <w:t>ONLINE COMPLAINT REGISTRATION</w:t>
            </w:r>
          </w:p>
        </w:tc>
      </w:tr>
      <w:tr w:rsidR="00D87523" w14:paraId="7E5934C8" w14:textId="77777777">
        <w:tc>
          <w:tcPr>
            <w:tcW w:w="4695" w:type="dxa"/>
          </w:tcPr>
          <w:p w14:paraId="7E5934C6" w14:textId="77777777" w:rsidR="00D87523" w:rsidRDefault="00BA7D86">
            <w:r>
              <w:t>Maximum Marks</w:t>
            </w:r>
          </w:p>
        </w:tc>
        <w:tc>
          <w:tcPr>
            <w:tcW w:w="4335" w:type="dxa"/>
          </w:tcPr>
          <w:p w14:paraId="7E5934C7" w14:textId="77777777" w:rsidR="00D87523" w:rsidRDefault="00BA7D86">
            <w:r>
              <w:t>2 Marks</w:t>
            </w:r>
          </w:p>
        </w:tc>
      </w:tr>
    </w:tbl>
    <w:p w14:paraId="7E5934C9" w14:textId="77777777" w:rsidR="00D87523" w:rsidRDefault="00D87523">
      <w:pPr>
        <w:rPr>
          <w:b/>
          <w:bCs/>
        </w:rPr>
      </w:pPr>
    </w:p>
    <w:p w14:paraId="7E5934CB" w14:textId="144F3E17" w:rsidR="00D87523" w:rsidRPr="008E5F91" w:rsidRDefault="00BA7D86">
      <w:pPr>
        <w:rPr>
          <w:b/>
          <w:bCs/>
        </w:rPr>
      </w:pPr>
      <w:r>
        <w:rPr>
          <w:b/>
          <w:bCs/>
        </w:rPr>
        <w:t>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D87523" w14:paraId="7E5934CF" w14:textId="77777777">
        <w:trPr>
          <w:trHeight w:val="557"/>
        </w:trPr>
        <w:tc>
          <w:tcPr>
            <w:tcW w:w="855" w:type="dxa"/>
          </w:tcPr>
          <w:p w14:paraId="7E5934CC" w14:textId="77777777" w:rsidR="00D87523" w:rsidRDefault="00BA7D86">
            <w:pPr>
              <w:rPr>
                <w:b/>
                <w:bCs/>
              </w:rPr>
            </w:pPr>
            <w:r>
              <w:rPr>
                <w:b/>
                <w:bCs/>
              </w:rPr>
              <w:t>S.No.</w:t>
            </w:r>
          </w:p>
        </w:tc>
        <w:tc>
          <w:tcPr>
            <w:tcW w:w="3705" w:type="dxa"/>
          </w:tcPr>
          <w:p w14:paraId="7E5934CD" w14:textId="77777777" w:rsidR="00D87523" w:rsidRDefault="00BA7D86">
            <w:pPr>
              <w:rPr>
                <w:b/>
                <w:bCs/>
              </w:rPr>
            </w:pPr>
            <w:r>
              <w:rPr>
                <w:b/>
                <w:bCs/>
              </w:rPr>
              <w:t>Parameter</w:t>
            </w:r>
          </w:p>
        </w:tc>
        <w:tc>
          <w:tcPr>
            <w:tcW w:w="4515" w:type="dxa"/>
          </w:tcPr>
          <w:p w14:paraId="7E5934CE" w14:textId="77777777" w:rsidR="00D87523" w:rsidRDefault="00BA7D86">
            <w:pPr>
              <w:rPr>
                <w:b/>
                <w:bCs/>
              </w:rPr>
            </w:pPr>
            <w:r>
              <w:rPr>
                <w:b/>
                <w:bCs/>
              </w:rPr>
              <w:t>Description</w:t>
            </w:r>
          </w:p>
        </w:tc>
      </w:tr>
      <w:tr w:rsidR="00D87523" w14:paraId="7E5934D3" w14:textId="77777777">
        <w:trPr>
          <w:trHeight w:val="817"/>
        </w:trPr>
        <w:tc>
          <w:tcPr>
            <w:tcW w:w="855" w:type="dxa"/>
          </w:tcPr>
          <w:p w14:paraId="7E5934D0" w14:textId="77777777" w:rsidR="00D87523" w:rsidRDefault="00D875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E5934D1" w14:textId="77777777" w:rsidR="00D87523" w:rsidRDefault="00BA7D86">
            <w:r>
              <w:rPr>
                <w:color w:val="222222"/>
              </w:rPr>
              <w:t>Problem Statement (Problem to be solved)</w:t>
            </w:r>
          </w:p>
        </w:tc>
        <w:tc>
          <w:tcPr>
            <w:tcW w:w="4515" w:type="dxa"/>
          </w:tcPr>
          <w:p w14:paraId="7E5934D2" w14:textId="2D645E1E" w:rsidR="00D87523" w:rsidRDefault="00A34ECA">
            <w:r w:rsidRPr="00A34ECA">
              <w:t>Traditional complaint handling systems are manual, time-consuming, and lack transparency. Users cannot easily track complaint progress, administrators face difficulty in managing complaints efficiently, and communication between users and authorities is limited, leading to delayed complaint resolution and reduced user satisfaction.</w:t>
            </w:r>
          </w:p>
        </w:tc>
      </w:tr>
      <w:tr w:rsidR="00D87523" w14:paraId="7E5934D7" w14:textId="77777777">
        <w:trPr>
          <w:trHeight w:val="817"/>
        </w:trPr>
        <w:tc>
          <w:tcPr>
            <w:tcW w:w="855" w:type="dxa"/>
          </w:tcPr>
          <w:p w14:paraId="7E5934D4" w14:textId="77777777" w:rsidR="00D87523" w:rsidRDefault="00D875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E5934D5" w14:textId="77777777" w:rsidR="00D87523" w:rsidRDefault="00BA7D86">
            <w:r>
              <w:rPr>
                <w:color w:val="222222"/>
              </w:rPr>
              <w:t>Idea / Solution description</w:t>
            </w:r>
          </w:p>
        </w:tc>
        <w:tc>
          <w:tcPr>
            <w:tcW w:w="4515" w:type="dxa"/>
          </w:tcPr>
          <w:p w14:paraId="7E5934D6" w14:textId="650F46BE" w:rsidR="00D87523" w:rsidRDefault="004667DA">
            <w:r w:rsidRPr="004667DA">
              <w:t xml:space="preserve">The proposed solution is a </w:t>
            </w:r>
            <w:r w:rsidRPr="004667DA">
              <w:rPr>
                <w:b/>
                <w:bCs/>
              </w:rPr>
              <w:t>MERN Stack-based Online Complaint Registration</w:t>
            </w:r>
            <w:r w:rsidRPr="004667DA">
              <w:t xml:space="preserve"> that allows users to register complaints, upload supporting images, track complaint status in real time, communicate with assigned agents through chat, and submit feedback after resolution. Administrators can manage users, approve agents, assign complaints, monitor complaint status through dashboards, and generate reports. Agents can update complaint progress, upload resolution images, and resolve complaints efficiently.</w:t>
            </w:r>
          </w:p>
        </w:tc>
      </w:tr>
      <w:tr w:rsidR="00D87523" w14:paraId="7E5934DB" w14:textId="77777777">
        <w:trPr>
          <w:trHeight w:val="787"/>
        </w:trPr>
        <w:tc>
          <w:tcPr>
            <w:tcW w:w="855" w:type="dxa"/>
          </w:tcPr>
          <w:p w14:paraId="7E5934D8" w14:textId="77777777" w:rsidR="00D87523" w:rsidRDefault="00D875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E5934D9" w14:textId="77777777" w:rsidR="00D87523" w:rsidRDefault="00BA7D86">
            <w:r>
              <w:rPr>
                <w:color w:val="222222"/>
              </w:rPr>
              <w:t xml:space="preserve">Novelty / Uniqueness </w:t>
            </w:r>
          </w:p>
        </w:tc>
        <w:tc>
          <w:tcPr>
            <w:tcW w:w="4515" w:type="dxa"/>
          </w:tcPr>
          <w:p w14:paraId="7E5934DA" w14:textId="32681A9B" w:rsidR="00D87523" w:rsidRDefault="00702411">
            <w:r w:rsidRPr="00702411">
              <w:t>The system combines complaint registration, real-time complaint status tracking, role-based access control (User, Agent, Admin), complaint assignment, chat facility, resolution image upload, email notifications, feedback management, and dashboard analytics within a single responsive web application, improving transparency and accountability.</w:t>
            </w:r>
          </w:p>
        </w:tc>
      </w:tr>
      <w:tr w:rsidR="00D87523" w14:paraId="7E5934DF" w14:textId="77777777">
        <w:trPr>
          <w:trHeight w:val="817"/>
        </w:trPr>
        <w:tc>
          <w:tcPr>
            <w:tcW w:w="855" w:type="dxa"/>
          </w:tcPr>
          <w:p w14:paraId="7E5934DC" w14:textId="77777777" w:rsidR="00D87523" w:rsidRDefault="00D875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E5934DD" w14:textId="77777777" w:rsidR="00D87523" w:rsidRDefault="00BA7D86">
            <w:r>
              <w:rPr>
                <w:color w:val="222222"/>
              </w:rPr>
              <w:t>Social Impact / Customer Satisfaction</w:t>
            </w:r>
          </w:p>
        </w:tc>
        <w:tc>
          <w:tcPr>
            <w:tcW w:w="4515" w:type="dxa"/>
          </w:tcPr>
          <w:p w14:paraId="7E5934DE" w14:textId="4DFEFC92" w:rsidR="00D87523" w:rsidRDefault="003B56EC">
            <w:r w:rsidRPr="003B56EC">
              <w:t>The proposed system improves communication between citizens and authorities by providing a transparent and efficient complaint management platform. Users receive timely updates, faster complaint resolution, secure complaint tracking, and better service quality, resulting in higher customer satisfaction and increased trust in the complaint handling process.</w:t>
            </w:r>
          </w:p>
        </w:tc>
      </w:tr>
      <w:tr w:rsidR="00D87523" w14:paraId="7E5934E3" w14:textId="77777777">
        <w:trPr>
          <w:trHeight w:val="817"/>
        </w:trPr>
        <w:tc>
          <w:tcPr>
            <w:tcW w:w="855" w:type="dxa"/>
          </w:tcPr>
          <w:p w14:paraId="7E5934E0" w14:textId="77777777" w:rsidR="00D87523" w:rsidRDefault="00D875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E5934E1" w14:textId="77777777" w:rsidR="00D87523" w:rsidRDefault="00BA7D86">
            <w:r>
              <w:rPr>
                <w:color w:val="222222"/>
              </w:rPr>
              <w:t>Business Model (Revenue Model)</w:t>
            </w:r>
          </w:p>
        </w:tc>
        <w:tc>
          <w:tcPr>
            <w:tcW w:w="4515" w:type="dxa"/>
          </w:tcPr>
          <w:p w14:paraId="7E5934E2" w14:textId="3CF556DF" w:rsidR="00D87523" w:rsidRDefault="009C4DF1">
            <w:r w:rsidRPr="009C4DF1">
              <w:t>The system can be deployed for government departments, educational institutions, municipalities, universities, hospitals, residential communities, and private organizations. Revenue can be generated through annual software licensing, Software-as-a-Service (SaaS) subscriptions, maintenance contracts, customization services, cloud hosting, and technical support.</w:t>
            </w:r>
          </w:p>
        </w:tc>
      </w:tr>
      <w:tr w:rsidR="00D87523" w14:paraId="7E5934E7" w14:textId="77777777">
        <w:trPr>
          <w:trHeight w:val="817"/>
        </w:trPr>
        <w:tc>
          <w:tcPr>
            <w:tcW w:w="855" w:type="dxa"/>
          </w:tcPr>
          <w:p w14:paraId="7E5934E4" w14:textId="77777777" w:rsidR="00D87523" w:rsidRDefault="00D87523">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E5934E5" w14:textId="77777777" w:rsidR="00D87523" w:rsidRDefault="00BA7D86">
            <w:pPr>
              <w:rPr>
                <w:color w:val="222222"/>
              </w:rPr>
            </w:pPr>
            <w:r>
              <w:rPr>
                <w:color w:val="222222"/>
              </w:rPr>
              <w:t>Scalability of the Solution</w:t>
            </w:r>
          </w:p>
        </w:tc>
        <w:tc>
          <w:tcPr>
            <w:tcW w:w="4515" w:type="dxa"/>
          </w:tcPr>
          <w:p w14:paraId="7E5934E6" w14:textId="2158D26B" w:rsidR="00D87523" w:rsidRDefault="00A362C7">
            <w:r w:rsidRPr="00A362C7">
              <w:t>The application is developed using the MERN Stack (MongoDB, Express.js, React.js, Node.js), making it highly scalable. New complaint categories, departments, user roles, notification methods, analytics modules, and mobile applications can be integrated in the future without major architectural changes</w:t>
            </w:r>
            <w:r>
              <w:t>.</w:t>
            </w:r>
          </w:p>
        </w:tc>
      </w:tr>
    </w:tbl>
    <w:p w14:paraId="7E5934E8" w14:textId="77777777" w:rsidR="00D87523" w:rsidRDefault="00D87523"/>
    <w:sectPr w:rsidR="00D8752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DF39036-DA9E-4099-93CC-1469D6839F1E}"/>
    <w:embedBold r:id="rId2" w:fontKey="{79CE9DF9-78CE-406B-95A6-B907C1D9C80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9FC52F3-17F2-4C88-AAFD-5D6BF3E6C8AD}"/>
  </w:font>
  <w:font w:name="Cambria">
    <w:panose1 w:val="02040503050406030204"/>
    <w:charset w:val="00"/>
    <w:family w:val="roman"/>
    <w:pitch w:val="variable"/>
    <w:sig w:usb0="E00006FF" w:usb1="420024FF" w:usb2="02000000" w:usb3="00000000" w:csb0="0000019F" w:csb1="00000000"/>
    <w:embedRegular r:id="rId4" w:fontKey="{A5BBA0B9-7A93-4C83-A2E3-ADF8FED580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4863BE"/>
    <w:multiLevelType w:val="multilevel"/>
    <w:tmpl w:val="A4945334"/>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91810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523"/>
    <w:rsid w:val="003B56EC"/>
    <w:rsid w:val="004667DA"/>
    <w:rsid w:val="004D5A34"/>
    <w:rsid w:val="00603FDD"/>
    <w:rsid w:val="00702411"/>
    <w:rsid w:val="00732F1A"/>
    <w:rsid w:val="008E5F91"/>
    <w:rsid w:val="009C4DF1"/>
    <w:rsid w:val="00A34ECA"/>
    <w:rsid w:val="00A362C7"/>
    <w:rsid w:val="00BA7D86"/>
    <w:rsid w:val="00D87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34BA"/>
  <w15:docId w15:val="{4C9E6B5F-442D-46D2-9F31-470847A03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TULASI BODDUPALLI</cp:lastModifiedBy>
  <cp:revision>9</cp:revision>
  <dcterms:created xsi:type="dcterms:W3CDTF">2026-07-14T17:07:00Z</dcterms:created>
  <dcterms:modified xsi:type="dcterms:W3CDTF">2026-07-15T14:23:00Z</dcterms:modified>
</cp:coreProperties>
</file>