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17" w:rsidRDefault="00953E57">
      <w:r>
        <w:rPr>
          <w:noProof/>
        </w:rPr>
        <w:drawing>
          <wp:inline distT="0" distB="0" distL="0" distR="0" wp14:anchorId="13EC60FE" wp14:editId="7329D9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>
      <w:r>
        <w:t>Report View</w:t>
      </w:r>
    </w:p>
    <w:p w:rsidR="00953E57" w:rsidRDefault="00953E57"/>
    <w:p w:rsidR="00953E57" w:rsidRDefault="00953E57">
      <w:r>
        <w:rPr>
          <w:noProof/>
        </w:rPr>
        <w:drawing>
          <wp:inline distT="0" distB="0" distL="0" distR="0" wp14:anchorId="3D9FFE7A" wp14:editId="24CDD4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>
      <w:r>
        <w:t>Data View</w:t>
      </w:r>
    </w:p>
    <w:p w:rsidR="00953E57" w:rsidRDefault="00953E57"/>
    <w:p w:rsidR="00953E57" w:rsidRDefault="00953E57">
      <w:r>
        <w:rPr>
          <w:noProof/>
        </w:rPr>
        <w:lastRenderedPageBreak/>
        <w:drawing>
          <wp:inline distT="0" distB="0" distL="0" distR="0" wp14:anchorId="7590F0FD" wp14:editId="5CA41AC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>
      <w:r>
        <w:t>Model View</w:t>
      </w:r>
    </w:p>
    <w:p w:rsidR="00953E57" w:rsidRDefault="00953E57"/>
    <w:p w:rsidR="00953E57" w:rsidRDefault="00953E57">
      <w:r>
        <w:rPr>
          <w:noProof/>
        </w:rPr>
        <w:drawing>
          <wp:inline distT="0" distB="0" distL="0" distR="0" wp14:anchorId="7108D3AD" wp14:editId="6B174D5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>
      <w:r>
        <w:t>Power Query Editor</w:t>
      </w:r>
    </w:p>
    <w:p w:rsidR="00953E57" w:rsidRDefault="00953E57"/>
    <w:p w:rsidR="00953E57" w:rsidRDefault="00953E57">
      <w:r>
        <w:rPr>
          <w:noProof/>
        </w:rPr>
        <w:lastRenderedPageBreak/>
        <w:drawing>
          <wp:inline distT="0" distB="0" distL="0" distR="0" wp14:anchorId="07FDFE2C" wp14:editId="252993D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>
      <w:r>
        <w:t>Advance Query Editor</w:t>
      </w:r>
    </w:p>
    <w:p w:rsidR="00953E57" w:rsidRDefault="00953E57"/>
    <w:p w:rsidR="00953E57" w:rsidRDefault="00953E57"/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Power BI Desktop−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Free</w:t>
      </w:r>
    </w:p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With the Power BI </w:t>
      </w:r>
      <w:proofErr w:type="gramStart"/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Desktop</w:t>
      </w:r>
      <w:proofErr w:type="gramEnd"/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you can visually explore your data through a free-form drag-and-drop canvas, a broad range of modern data visualizations, and an easy-to-use report authoring experience.</w:t>
      </w:r>
    </w:p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Power BI Pro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– $9.99</w:t>
      </w:r>
      <w:bookmarkStart w:id="0" w:name="_GoBack"/>
      <w:bookmarkEnd w:id="0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user/month</w:t>
      </w:r>
    </w:p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Create a data-driven culture throughout your organization. Easily share and collaborate on interactive data visualizations using Power BI Pro for self-service analytics.</w:t>
      </w:r>
    </w:p>
    <w:p w:rsidR="00953E57" w:rsidRDefault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953E57" w:rsidRPr="00953E57" w:rsidRDefault="00953E57" w:rsidP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Power BI Premium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– </w:t>
      </w:r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$4,995</w:t>
      </w:r>
    </w:p>
    <w:p w:rsidR="00953E57" w:rsidRDefault="00953E57" w:rsidP="00953E57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 w:rsidRPr="00953E57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Monthly price per dedicated cloud compute and storage resource with annual subscription</w:t>
      </w:r>
    </w:p>
    <w:p w:rsidR="00953E57" w:rsidRDefault="00953E57">
      <w:r w:rsidRPr="00953E57">
        <w:t>Power BI Premium offers advanced, self-service data preparation that allows every user—from business analyst to data scientist—to accelerate the delivery of insights and collaborate with ease.</w:t>
      </w:r>
    </w:p>
    <w:sectPr w:rsidR="0095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6D"/>
    <w:rsid w:val="0027456D"/>
    <w:rsid w:val="003F790F"/>
    <w:rsid w:val="005A0B5A"/>
    <w:rsid w:val="00731B17"/>
    <w:rsid w:val="009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8528"/>
  <w15:chartTrackingRefBased/>
  <w15:docId w15:val="{2BC186E0-E259-4061-8D73-2F92FF4A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122</Words>
  <Characters>697</Characters>
  <Application>Microsoft Office Word</Application>
  <DocSecurity>0</DocSecurity>
  <Lines>5</Lines>
  <Paragraphs>1</Paragraphs>
  <ScaleCrop>false</ScaleCrop>
  <Company>Oracle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RAI</dc:creator>
  <cp:keywords/>
  <dc:description/>
  <cp:lastModifiedBy>RAJESHWARI RAI</cp:lastModifiedBy>
  <cp:revision>2</cp:revision>
  <dcterms:created xsi:type="dcterms:W3CDTF">2020-05-06T14:04:00Z</dcterms:created>
  <dcterms:modified xsi:type="dcterms:W3CDTF">2020-05-06T14:20:00Z</dcterms:modified>
</cp:coreProperties>
</file>