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will navigate and clean up trash in a body of water autonomously. </w:t>
      </w:r>
      <w:bookmarkStart w:id="0" w:name="_GoBack"/>
      <w:bookmarkEnd w:id="0"/>
    </w:p>
    <w:p w:rsidR="009848BB" w:rsidRPr="0094187D" w:rsidRDefault="009848BB" w:rsidP="009848BB">
      <w:pPr>
        <w:rPr>
          <w:b/>
        </w:rPr>
      </w:pPr>
      <w:r>
        <w:rPr>
          <w:b/>
        </w:rPr>
        <w:t>Items</w:t>
      </w:r>
      <w:r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9848BB" w:rsidRDefault="009848BB" w:rsidP="009848BB">
      <w:pPr>
        <w:ind w:firstLine="720"/>
      </w:pPr>
      <w:r>
        <w:t>Two Large Tubes</w:t>
      </w:r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9848BB" w:rsidRDefault="009848BB" w:rsidP="009848BB">
      <w:r>
        <w:tab/>
        <w:t>Camera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9848BB" w:rsidRDefault="009848BB" w:rsidP="009848BB"/>
    <w:p w:rsidR="009848BB" w:rsidRP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Detection of garbage, navigation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F549D"/>
    <w:rsid w:val="004E03C0"/>
    <w:rsid w:val="004E30E9"/>
    <w:rsid w:val="009478E6"/>
    <w:rsid w:val="009848BB"/>
    <w:rsid w:val="00D257D1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83D4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4</cp:revision>
  <dcterms:created xsi:type="dcterms:W3CDTF">2017-06-01T20:57:00Z</dcterms:created>
  <dcterms:modified xsi:type="dcterms:W3CDTF">2017-06-01T21:34:00Z</dcterms:modified>
</cp:coreProperties>
</file>